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AC" w:rsidRDefault="000C17AC" w:rsidP="008813BF">
      <w:pPr>
        <w:spacing w:after="0" w:line="36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5973F2" w:rsidRDefault="00CE0716" w:rsidP="008813BF">
      <w:pPr>
        <w:spacing w:after="0" w:line="36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612C00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8813BF" w:rsidRDefault="00CE0716" w:rsidP="008813BF">
      <w:pPr>
        <w:spacing w:after="0" w:line="36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612C00">
        <w:rPr>
          <w:rFonts w:ascii="Times New Roman" w:hAnsi="Times New Roman"/>
          <w:b/>
          <w:sz w:val="28"/>
          <w:szCs w:val="28"/>
        </w:rPr>
        <w:t xml:space="preserve">про роботу у 2016 році </w:t>
      </w:r>
    </w:p>
    <w:p w:rsidR="00CE0716" w:rsidRPr="00070D10" w:rsidRDefault="00CE0716" w:rsidP="008813BF">
      <w:pPr>
        <w:spacing w:after="0" w:line="360" w:lineRule="auto"/>
        <w:ind w:left="-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C00">
        <w:rPr>
          <w:rFonts w:ascii="Times New Roman" w:hAnsi="Times New Roman"/>
          <w:b/>
          <w:sz w:val="28"/>
          <w:szCs w:val="28"/>
        </w:rPr>
        <w:t xml:space="preserve">депутата Рівненської обласної ради </w:t>
      </w:r>
      <w:r w:rsidRPr="00612C0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12C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12C00">
        <w:rPr>
          <w:rFonts w:ascii="Times New Roman" w:hAnsi="Times New Roman"/>
          <w:b/>
          <w:sz w:val="28"/>
          <w:szCs w:val="28"/>
          <w:lang w:val="ru-RU"/>
        </w:rPr>
        <w:t>скликання</w:t>
      </w:r>
      <w:proofErr w:type="spellEnd"/>
      <w:r w:rsidR="00070D10" w:rsidRPr="00070D10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="00070D10" w:rsidRPr="00070D1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</w:t>
      </w:r>
      <w:r w:rsidR="00070D10" w:rsidRPr="00070D1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 виборчому округу №</w:t>
      </w:r>
      <w:r w:rsidR="00070D1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70D10" w:rsidRPr="00070D1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47</w:t>
      </w:r>
    </w:p>
    <w:p w:rsidR="00CE0716" w:rsidRPr="00612C00" w:rsidRDefault="008813BF" w:rsidP="00612C00">
      <w:pPr>
        <w:spacing w:line="36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Васильєва Олександра Анатолійовича</w:t>
      </w:r>
    </w:p>
    <w:p w:rsidR="008813BF" w:rsidRPr="005973F2" w:rsidRDefault="008813BF" w:rsidP="00070D10">
      <w:pPr>
        <w:spacing w:line="360" w:lineRule="auto"/>
        <w:ind w:left="-72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973F2">
        <w:rPr>
          <w:rFonts w:ascii="Times New Roman" w:hAnsi="Times New Roman"/>
          <w:b/>
          <w:i/>
          <w:sz w:val="28"/>
          <w:szCs w:val="28"/>
        </w:rPr>
        <w:t xml:space="preserve">Член фракції </w:t>
      </w:r>
      <w:r w:rsidR="005973F2" w:rsidRPr="005973F2">
        <w:rPr>
          <w:rFonts w:ascii="Times New Roman" w:hAnsi="Times New Roman"/>
          <w:b/>
          <w:i/>
          <w:sz w:val="28"/>
          <w:szCs w:val="28"/>
        </w:rPr>
        <w:t>Радикальної партії Олега Ляшка в Рівненській обласній раді.</w:t>
      </w:r>
    </w:p>
    <w:p w:rsidR="005973F2" w:rsidRPr="005973F2" w:rsidRDefault="005973F2" w:rsidP="00070D10">
      <w:pPr>
        <w:spacing w:line="360" w:lineRule="auto"/>
        <w:ind w:left="-72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973F2">
        <w:rPr>
          <w:rFonts w:ascii="Times New Roman" w:hAnsi="Times New Roman"/>
          <w:b/>
          <w:i/>
          <w:sz w:val="28"/>
          <w:szCs w:val="28"/>
        </w:rPr>
        <w:t xml:space="preserve">Секретар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5973F2">
        <w:rPr>
          <w:rFonts w:ascii="Times New Roman" w:hAnsi="Times New Roman"/>
          <w:b/>
          <w:i/>
          <w:sz w:val="28"/>
          <w:szCs w:val="28"/>
        </w:rPr>
        <w:t xml:space="preserve">остійної комісії обласної ради </w:t>
      </w:r>
      <w:r w:rsidRPr="005973F2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70D10" w:rsidRDefault="008813BF" w:rsidP="00070D10">
      <w:pPr>
        <w:spacing w:after="0" w:line="36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році </w:t>
      </w:r>
      <w:r w:rsidR="00070D10">
        <w:rPr>
          <w:rFonts w:ascii="Times New Roman" w:hAnsi="Times New Roman"/>
          <w:sz w:val="28"/>
          <w:szCs w:val="28"/>
        </w:rPr>
        <w:t>взяв</w:t>
      </w:r>
      <w:r w:rsidR="005973F2">
        <w:rPr>
          <w:rFonts w:ascii="Times New Roman" w:hAnsi="Times New Roman"/>
          <w:sz w:val="28"/>
          <w:szCs w:val="28"/>
        </w:rPr>
        <w:t xml:space="preserve"> участь у роботі 10 з</w:t>
      </w:r>
      <w:r>
        <w:rPr>
          <w:rFonts w:ascii="Times New Roman" w:hAnsi="Times New Roman"/>
          <w:sz w:val="28"/>
          <w:szCs w:val="28"/>
        </w:rPr>
        <w:t xml:space="preserve"> 11 пленарних засідань обласної ради</w:t>
      </w:r>
      <w:r w:rsidR="005973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5973F2">
        <w:rPr>
          <w:rFonts w:ascii="Times New Roman" w:hAnsi="Times New Roman"/>
          <w:sz w:val="28"/>
          <w:szCs w:val="28"/>
        </w:rPr>
        <w:t>Одне пленарне засідання пропустив внаслідок хвороби.</w:t>
      </w:r>
    </w:p>
    <w:p w:rsidR="00070D10" w:rsidRDefault="005973F2" w:rsidP="00070D10">
      <w:pPr>
        <w:spacing w:after="0" w:line="360" w:lineRule="auto"/>
        <w:ind w:left="-720" w:firstLine="720"/>
        <w:jc w:val="both"/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Протягом</w:t>
      </w:r>
      <w:r w:rsidR="003B1A0F">
        <w:rPr>
          <w:rFonts w:ascii="Times New Roman" w:hAnsi="Times New Roman"/>
          <w:sz w:val="28"/>
          <w:szCs w:val="28"/>
        </w:rPr>
        <w:t xml:space="preserve"> </w:t>
      </w:r>
      <w:r w:rsidR="00CE0716" w:rsidRPr="00612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року </w:t>
      </w:r>
      <w:r w:rsidR="00070D10">
        <w:rPr>
          <w:rFonts w:ascii="Times New Roman" w:hAnsi="Times New Roman"/>
          <w:sz w:val="28"/>
          <w:szCs w:val="28"/>
        </w:rPr>
        <w:t>прийняв участь</w:t>
      </w:r>
      <w:r>
        <w:rPr>
          <w:rFonts w:ascii="Times New Roman" w:hAnsi="Times New Roman"/>
          <w:sz w:val="28"/>
          <w:szCs w:val="28"/>
        </w:rPr>
        <w:t xml:space="preserve"> в 11</w:t>
      </w:r>
      <w:r w:rsidR="003B1A0F">
        <w:rPr>
          <w:rFonts w:ascii="Times New Roman" w:hAnsi="Times New Roman"/>
          <w:sz w:val="28"/>
          <w:szCs w:val="28"/>
        </w:rPr>
        <w:t xml:space="preserve">з 11 </w:t>
      </w:r>
      <w:r>
        <w:rPr>
          <w:rFonts w:ascii="Times New Roman" w:hAnsi="Times New Roman"/>
          <w:sz w:val="28"/>
          <w:szCs w:val="28"/>
        </w:rPr>
        <w:t>засідан</w:t>
      </w:r>
      <w:r w:rsidR="003B1A0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3F2">
        <w:rPr>
          <w:rFonts w:ascii="Times New Roman" w:hAnsi="Times New Roman"/>
          <w:sz w:val="28"/>
          <w:szCs w:val="28"/>
        </w:rPr>
        <w:t xml:space="preserve">постійної комісії обласної ради </w:t>
      </w:r>
      <w:r w:rsidRPr="005973F2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>з питань екології, природокористування, охорони навколишнього середовища та ліквідації наслідків Чорнобильської катастрофи</w:t>
      </w:r>
      <w:r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>.</w:t>
      </w:r>
      <w:r w:rsidR="00070D10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E93824" w:rsidRDefault="00070D10" w:rsidP="00E93824">
      <w:pPr>
        <w:spacing w:after="0" w:line="36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>Порушені на засіданнях питання розглядались детально, відкрито та тричі (по спірних та резонансних питаннях) з виїздом на місце  порушеного питання.</w:t>
      </w:r>
      <w:r w:rsidR="00CE0716" w:rsidRPr="00612C00">
        <w:rPr>
          <w:rFonts w:ascii="Times New Roman" w:hAnsi="Times New Roman"/>
          <w:sz w:val="28"/>
          <w:szCs w:val="28"/>
        </w:rPr>
        <w:t xml:space="preserve"> </w:t>
      </w:r>
      <w:r w:rsidR="003B1A0F">
        <w:rPr>
          <w:rFonts w:ascii="Times New Roman" w:hAnsi="Times New Roman"/>
          <w:sz w:val="28"/>
          <w:szCs w:val="28"/>
        </w:rPr>
        <w:t>Як запрошений, був присутній на майже всіх за</w:t>
      </w:r>
      <w:r w:rsidR="00E93824">
        <w:rPr>
          <w:rFonts w:ascii="Times New Roman" w:hAnsi="Times New Roman"/>
          <w:sz w:val="28"/>
          <w:szCs w:val="28"/>
        </w:rPr>
        <w:t>сіданнях Сарненської районної ради за місцем свого виборчого округу.</w:t>
      </w:r>
      <w:r w:rsidR="00E93824" w:rsidRPr="00E93824">
        <w:rPr>
          <w:rFonts w:ascii="Times New Roman" w:hAnsi="Times New Roman"/>
          <w:sz w:val="28"/>
          <w:szCs w:val="28"/>
        </w:rPr>
        <w:t xml:space="preserve"> </w:t>
      </w:r>
    </w:p>
    <w:p w:rsidR="00070D10" w:rsidRDefault="003B1A0F" w:rsidP="003B1A0F">
      <w:pPr>
        <w:spacing w:after="0" w:line="36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 напрямком роботи вважаю прозорість та чесність у прийнятті рішень щодо раціонального використання природних ресурсів та охорону навколишнього природного середовища. Зокрема, ініціював два звернення</w:t>
      </w:r>
      <w:r w:rsidR="00C50653">
        <w:rPr>
          <w:rFonts w:ascii="Times New Roman" w:hAnsi="Times New Roman"/>
          <w:sz w:val="28"/>
          <w:szCs w:val="28"/>
        </w:rPr>
        <w:t xml:space="preserve"> депутатів</w:t>
      </w:r>
      <w:r>
        <w:rPr>
          <w:rFonts w:ascii="Times New Roman" w:hAnsi="Times New Roman"/>
          <w:sz w:val="28"/>
          <w:szCs w:val="28"/>
        </w:rPr>
        <w:t xml:space="preserve"> обласної ради до Верховної ради України, Кабінету Міністрів України щодо врегулювання ситуації, що склалася внаслідок несанкціонованого видобутку бурштину на території північної Рівненщини.</w:t>
      </w:r>
    </w:p>
    <w:p w:rsidR="00E93824" w:rsidRDefault="00E93824" w:rsidP="00E93824">
      <w:pPr>
        <w:spacing w:after="0" w:line="36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стою осторонь </w:t>
      </w:r>
      <w:r w:rsidR="00C50653">
        <w:rPr>
          <w:rFonts w:ascii="Times New Roman" w:hAnsi="Times New Roman"/>
          <w:sz w:val="28"/>
          <w:szCs w:val="28"/>
        </w:rPr>
        <w:t xml:space="preserve">і </w:t>
      </w:r>
      <w:r>
        <w:rPr>
          <w:rFonts w:ascii="Times New Roman" w:hAnsi="Times New Roman"/>
          <w:sz w:val="28"/>
          <w:szCs w:val="28"/>
        </w:rPr>
        <w:t xml:space="preserve">від вирішення </w:t>
      </w:r>
      <w:r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питань. </w:t>
      </w:r>
      <w:r w:rsidR="00C50653">
        <w:rPr>
          <w:rFonts w:ascii="Times New Roman" w:hAnsi="Times New Roman"/>
          <w:sz w:val="28"/>
          <w:szCs w:val="28"/>
        </w:rPr>
        <w:t>Зробив 8 звернень та 3 запити, в тому числі і</w:t>
      </w:r>
      <w:r>
        <w:rPr>
          <w:rFonts w:ascii="Times New Roman" w:hAnsi="Times New Roman"/>
          <w:sz w:val="28"/>
          <w:szCs w:val="28"/>
        </w:rPr>
        <w:t xml:space="preserve"> запит щодо ремонту асфальтного покриття автомобільної дороги на відрізку Рівне – </w:t>
      </w:r>
      <w:proofErr w:type="spellStart"/>
      <w:r>
        <w:rPr>
          <w:rFonts w:ascii="Times New Roman" w:hAnsi="Times New Roman"/>
          <w:sz w:val="28"/>
          <w:szCs w:val="28"/>
        </w:rPr>
        <w:t>Сарни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50653">
        <w:rPr>
          <w:rFonts w:ascii="Times New Roman" w:hAnsi="Times New Roman"/>
          <w:sz w:val="28"/>
          <w:szCs w:val="28"/>
        </w:rPr>
        <w:t xml:space="preserve">Посприяв у будівництві парку та дитячого майданчику в </w:t>
      </w:r>
      <w:proofErr w:type="spellStart"/>
      <w:r w:rsidR="00C50653">
        <w:rPr>
          <w:rFonts w:ascii="Times New Roman" w:hAnsi="Times New Roman"/>
          <w:sz w:val="28"/>
          <w:szCs w:val="28"/>
        </w:rPr>
        <w:t>с.Клесів</w:t>
      </w:r>
      <w:proofErr w:type="spellEnd"/>
      <w:r w:rsidR="00C50653">
        <w:rPr>
          <w:rFonts w:ascii="Times New Roman" w:hAnsi="Times New Roman"/>
          <w:sz w:val="28"/>
          <w:szCs w:val="28"/>
        </w:rPr>
        <w:t xml:space="preserve">; в придбанні двох пневматичних рушниць для військово-патріотичного </w:t>
      </w:r>
      <w:proofErr w:type="spellStart"/>
      <w:r w:rsidR="00C50653">
        <w:rPr>
          <w:rFonts w:ascii="Times New Roman" w:hAnsi="Times New Roman"/>
          <w:sz w:val="28"/>
          <w:szCs w:val="28"/>
        </w:rPr>
        <w:t>вишколу</w:t>
      </w:r>
      <w:proofErr w:type="spellEnd"/>
      <w:r w:rsidR="00C5065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50653">
        <w:rPr>
          <w:rFonts w:ascii="Times New Roman" w:hAnsi="Times New Roman"/>
          <w:sz w:val="28"/>
          <w:szCs w:val="28"/>
        </w:rPr>
        <w:t>Клесівську</w:t>
      </w:r>
      <w:proofErr w:type="spellEnd"/>
      <w:r w:rsidR="00C50653">
        <w:rPr>
          <w:rFonts w:ascii="Times New Roman" w:hAnsi="Times New Roman"/>
          <w:sz w:val="28"/>
          <w:szCs w:val="28"/>
        </w:rPr>
        <w:t xml:space="preserve"> ЗОШ І-ІІ ступенів-ліцей; встановлено дитячий майданчик в ДНЗ № 3 «Веселка» </w:t>
      </w:r>
      <w:proofErr w:type="spellStart"/>
      <w:r w:rsidR="00C50653">
        <w:rPr>
          <w:rFonts w:ascii="Times New Roman" w:hAnsi="Times New Roman"/>
          <w:sz w:val="28"/>
          <w:szCs w:val="28"/>
        </w:rPr>
        <w:t>смт.Клесів</w:t>
      </w:r>
      <w:proofErr w:type="spellEnd"/>
      <w:r w:rsidR="00C50653">
        <w:rPr>
          <w:rFonts w:ascii="Times New Roman" w:hAnsi="Times New Roman"/>
          <w:sz w:val="28"/>
          <w:szCs w:val="28"/>
        </w:rPr>
        <w:t xml:space="preserve">; сприяв у проведенні чемпіонату України з вільного </w:t>
      </w:r>
      <w:r w:rsidR="00C50653">
        <w:rPr>
          <w:rFonts w:ascii="Times New Roman" w:hAnsi="Times New Roman"/>
          <w:sz w:val="28"/>
          <w:szCs w:val="28"/>
        </w:rPr>
        <w:lastRenderedPageBreak/>
        <w:t xml:space="preserve">козацького </w:t>
      </w:r>
      <w:proofErr w:type="spellStart"/>
      <w:r w:rsidR="00C50653">
        <w:rPr>
          <w:rFonts w:ascii="Times New Roman" w:hAnsi="Times New Roman"/>
          <w:sz w:val="28"/>
          <w:szCs w:val="28"/>
        </w:rPr>
        <w:t>двобою</w:t>
      </w:r>
      <w:proofErr w:type="spellEnd"/>
      <w:r w:rsidR="00C50653">
        <w:rPr>
          <w:rFonts w:ascii="Times New Roman" w:hAnsi="Times New Roman"/>
          <w:sz w:val="28"/>
          <w:szCs w:val="28"/>
        </w:rPr>
        <w:t xml:space="preserve">, що проходив в </w:t>
      </w:r>
      <w:proofErr w:type="spellStart"/>
      <w:r w:rsidR="00C50653">
        <w:rPr>
          <w:rFonts w:ascii="Times New Roman" w:hAnsi="Times New Roman"/>
          <w:sz w:val="28"/>
          <w:szCs w:val="28"/>
        </w:rPr>
        <w:t>м.Березне</w:t>
      </w:r>
      <w:proofErr w:type="spellEnd"/>
      <w:r w:rsidR="00C50653">
        <w:rPr>
          <w:rFonts w:ascii="Times New Roman" w:hAnsi="Times New Roman"/>
          <w:sz w:val="28"/>
          <w:szCs w:val="28"/>
        </w:rPr>
        <w:t xml:space="preserve">. </w:t>
      </w:r>
      <w:r w:rsidR="00361CB5">
        <w:rPr>
          <w:rFonts w:ascii="Times New Roman" w:hAnsi="Times New Roman"/>
          <w:sz w:val="28"/>
          <w:szCs w:val="28"/>
        </w:rPr>
        <w:t xml:space="preserve">Сприяв у </w:t>
      </w:r>
      <w:proofErr w:type="spellStart"/>
      <w:r w:rsidR="00361CB5">
        <w:rPr>
          <w:rFonts w:ascii="Times New Roman" w:hAnsi="Times New Roman"/>
          <w:sz w:val="28"/>
          <w:szCs w:val="28"/>
        </w:rPr>
        <w:t>віділенні</w:t>
      </w:r>
      <w:proofErr w:type="spellEnd"/>
      <w:r w:rsidR="00361CB5">
        <w:rPr>
          <w:rFonts w:ascii="Times New Roman" w:hAnsi="Times New Roman"/>
          <w:sz w:val="28"/>
          <w:szCs w:val="28"/>
        </w:rPr>
        <w:t xml:space="preserve"> коштів з державного бюджету на будівництво нової</w:t>
      </w:r>
      <w:r>
        <w:rPr>
          <w:rFonts w:ascii="Times New Roman" w:hAnsi="Times New Roman"/>
          <w:sz w:val="28"/>
          <w:szCs w:val="28"/>
        </w:rPr>
        <w:t xml:space="preserve"> школи </w:t>
      </w:r>
      <w:r w:rsidR="00361CB5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с.Тинне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Сарненського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  <w:r w:rsidR="000C17AC">
        <w:rPr>
          <w:rFonts w:ascii="Times New Roman" w:hAnsi="Times New Roman"/>
          <w:sz w:val="28"/>
          <w:szCs w:val="28"/>
        </w:rPr>
        <w:t xml:space="preserve"> </w:t>
      </w:r>
    </w:p>
    <w:p w:rsidR="000C17AC" w:rsidRDefault="000C17AC" w:rsidP="00E93824">
      <w:pPr>
        <w:spacing w:after="0" w:line="36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</w:p>
    <w:p w:rsidR="00CE0716" w:rsidRPr="00612C00" w:rsidRDefault="00E93824" w:rsidP="00612C0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особистого прийому громадян</w:t>
      </w:r>
    </w:p>
    <w:p w:rsidR="00361CB5" w:rsidRDefault="00CE0716" w:rsidP="00361CB5">
      <w:pPr>
        <w:spacing w:line="36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612C00">
        <w:rPr>
          <w:rFonts w:ascii="Times New Roman" w:hAnsi="Times New Roman"/>
          <w:sz w:val="28"/>
          <w:szCs w:val="28"/>
        </w:rPr>
        <w:t xml:space="preserve">На </w:t>
      </w:r>
      <w:r w:rsidR="00E93824">
        <w:rPr>
          <w:rFonts w:ascii="Times New Roman" w:hAnsi="Times New Roman"/>
          <w:sz w:val="28"/>
          <w:szCs w:val="28"/>
        </w:rPr>
        <w:t>особистому прийомі мною було прийнято</w:t>
      </w:r>
      <w:r w:rsidR="000C17AC">
        <w:rPr>
          <w:rFonts w:ascii="Times New Roman" w:hAnsi="Times New Roman"/>
          <w:sz w:val="28"/>
          <w:szCs w:val="28"/>
        </w:rPr>
        <w:t xml:space="preserve"> 82 людини</w:t>
      </w:r>
      <w:r w:rsidRPr="00612C00">
        <w:rPr>
          <w:rFonts w:ascii="Times New Roman" w:hAnsi="Times New Roman"/>
          <w:sz w:val="28"/>
          <w:szCs w:val="28"/>
        </w:rPr>
        <w:t xml:space="preserve">. </w:t>
      </w:r>
      <w:r w:rsidR="000C17AC">
        <w:rPr>
          <w:rFonts w:ascii="Times New Roman" w:hAnsi="Times New Roman"/>
          <w:sz w:val="28"/>
          <w:szCs w:val="28"/>
        </w:rPr>
        <w:t>Більш</w:t>
      </w:r>
      <w:r w:rsidR="00361CB5">
        <w:rPr>
          <w:rFonts w:ascii="Times New Roman" w:hAnsi="Times New Roman"/>
          <w:sz w:val="28"/>
          <w:szCs w:val="28"/>
        </w:rPr>
        <w:t>ість</w:t>
      </w:r>
      <w:r w:rsidR="000C17AC">
        <w:rPr>
          <w:rFonts w:ascii="Times New Roman" w:hAnsi="Times New Roman"/>
          <w:sz w:val="28"/>
          <w:szCs w:val="28"/>
        </w:rPr>
        <w:t xml:space="preserve"> людей звертаються поза межами приймальні, безпосередньо чи телефонують. </w:t>
      </w:r>
    </w:p>
    <w:p w:rsidR="000C17AC" w:rsidRDefault="00CE0716" w:rsidP="00361CB5">
      <w:pPr>
        <w:spacing w:line="36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612C00">
        <w:rPr>
          <w:rFonts w:ascii="Times New Roman" w:hAnsi="Times New Roman"/>
          <w:sz w:val="28"/>
          <w:szCs w:val="28"/>
        </w:rPr>
        <w:t xml:space="preserve">Найбільше </w:t>
      </w:r>
      <w:r w:rsidR="000C17AC">
        <w:rPr>
          <w:rFonts w:ascii="Times New Roman" w:hAnsi="Times New Roman"/>
          <w:sz w:val="28"/>
          <w:szCs w:val="28"/>
        </w:rPr>
        <w:t>звернень щодо сприяння у наданні</w:t>
      </w:r>
      <w:r w:rsidRPr="00612C00">
        <w:rPr>
          <w:rFonts w:ascii="Times New Roman" w:hAnsi="Times New Roman"/>
          <w:sz w:val="28"/>
          <w:szCs w:val="28"/>
        </w:rPr>
        <w:t xml:space="preserve"> матеріальної допомоги на лікування</w:t>
      </w:r>
      <w:r w:rsidR="000C17AC">
        <w:rPr>
          <w:rFonts w:ascii="Times New Roman" w:hAnsi="Times New Roman"/>
          <w:sz w:val="28"/>
          <w:szCs w:val="28"/>
        </w:rPr>
        <w:t xml:space="preserve"> та</w:t>
      </w:r>
      <w:r w:rsidRPr="00612C00">
        <w:rPr>
          <w:rFonts w:ascii="Times New Roman" w:hAnsi="Times New Roman"/>
          <w:sz w:val="28"/>
          <w:szCs w:val="28"/>
        </w:rPr>
        <w:t xml:space="preserve"> оздоровлення. Також </w:t>
      </w:r>
      <w:r w:rsidR="000C17AC">
        <w:rPr>
          <w:rFonts w:ascii="Times New Roman" w:hAnsi="Times New Roman"/>
          <w:sz w:val="28"/>
          <w:szCs w:val="28"/>
        </w:rPr>
        <w:t xml:space="preserve">досить часто </w:t>
      </w:r>
      <w:r w:rsidRPr="00612C00">
        <w:rPr>
          <w:rFonts w:ascii="Times New Roman" w:hAnsi="Times New Roman"/>
          <w:sz w:val="28"/>
          <w:szCs w:val="28"/>
        </w:rPr>
        <w:t xml:space="preserve">звертались за </w:t>
      </w:r>
      <w:r w:rsidR="000C17AC">
        <w:rPr>
          <w:rFonts w:ascii="Times New Roman" w:hAnsi="Times New Roman"/>
          <w:sz w:val="28"/>
          <w:szCs w:val="28"/>
        </w:rPr>
        <w:t>порадами</w:t>
      </w:r>
      <w:r w:rsidRPr="00612C00">
        <w:rPr>
          <w:rFonts w:ascii="Times New Roman" w:hAnsi="Times New Roman"/>
          <w:sz w:val="28"/>
          <w:szCs w:val="28"/>
        </w:rPr>
        <w:t xml:space="preserve"> щодо працевлаштування</w:t>
      </w:r>
      <w:r w:rsidR="00361CB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612C00">
        <w:rPr>
          <w:rFonts w:ascii="Times New Roman" w:hAnsi="Times New Roman"/>
          <w:sz w:val="28"/>
          <w:szCs w:val="28"/>
        </w:rPr>
        <w:t xml:space="preserve"> тощо.</w:t>
      </w:r>
    </w:p>
    <w:p w:rsidR="000C17AC" w:rsidRDefault="00CE0716" w:rsidP="000C17AC">
      <w:pPr>
        <w:spacing w:line="36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612C00">
        <w:rPr>
          <w:rFonts w:ascii="Times New Roman" w:hAnsi="Times New Roman"/>
          <w:sz w:val="28"/>
          <w:szCs w:val="28"/>
        </w:rPr>
        <w:t xml:space="preserve"> </w:t>
      </w:r>
      <w:r w:rsidR="000C17AC">
        <w:rPr>
          <w:rFonts w:ascii="Times New Roman" w:hAnsi="Times New Roman"/>
          <w:sz w:val="28"/>
          <w:szCs w:val="28"/>
        </w:rPr>
        <w:t>Мною,</w:t>
      </w:r>
      <w:r w:rsidRPr="00612C00">
        <w:rPr>
          <w:rFonts w:ascii="Times New Roman" w:hAnsi="Times New Roman"/>
          <w:sz w:val="28"/>
          <w:szCs w:val="28"/>
        </w:rPr>
        <w:t xml:space="preserve"> </w:t>
      </w:r>
      <w:r w:rsidR="000C17AC">
        <w:rPr>
          <w:rFonts w:ascii="Times New Roman" w:hAnsi="Times New Roman"/>
          <w:sz w:val="28"/>
          <w:szCs w:val="28"/>
        </w:rPr>
        <w:t>за зверненнями заявників, було надано в 2016 році допомогу на</w:t>
      </w:r>
      <w:r w:rsidR="000C17AC" w:rsidRPr="00612C00">
        <w:rPr>
          <w:rFonts w:ascii="Times New Roman" w:hAnsi="Times New Roman"/>
          <w:sz w:val="28"/>
          <w:szCs w:val="28"/>
        </w:rPr>
        <w:t xml:space="preserve"> лікування</w:t>
      </w:r>
      <w:r w:rsidR="000C17AC" w:rsidRPr="00612C00">
        <w:rPr>
          <w:rFonts w:ascii="Times New Roman" w:hAnsi="Times New Roman"/>
          <w:sz w:val="28"/>
          <w:szCs w:val="28"/>
        </w:rPr>
        <w:t xml:space="preserve"> </w:t>
      </w:r>
      <w:r w:rsidRPr="00612C00">
        <w:rPr>
          <w:rFonts w:ascii="Times New Roman" w:hAnsi="Times New Roman"/>
          <w:sz w:val="28"/>
          <w:szCs w:val="28"/>
        </w:rPr>
        <w:t xml:space="preserve">на загальну суму </w:t>
      </w:r>
      <w:r w:rsidR="000C17AC">
        <w:rPr>
          <w:rFonts w:ascii="Times New Roman" w:hAnsi="Times New Roman"/>
          <w:sz w:val="28"/>
          <w:szCs w:val="28"/>
        </w:rPr>
        <w:t>1</w:t>
      </w:r>
      <w:r w:rsidRPr="00612C00">
        <w:rPr>
          <w:rFonts w:ascii="Times New Roman" w:hAnsi="Times New Roman"/>
          <w:sz w:val="28"/>
          <w:szCs w:val="28"/>
        </w:rPr>
        <w:t xml:space="preserve">0 000  гривень. </w:t>
      </w:r>
    </w:p>
    <w:p w:rsidR="003B1A0F" w:rsidRPr="00E93824" w:rsidRDefault="000C17AC" w:rsidP="000C17AC">
      <w:pPr>
        <w:spacing w:line="360" w:lineRule="auto"/>
        <w:ind w:left="-72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E0716" w:rsidRPr="00E93824">
        <w:rPr>
          <w:rFonts w:ascii="Times New Roman" w:hAnsi="Times New Roman"/>
          <w:b/>
          <w:sz w:val="28"/>
          <w:szCs w:val="28"/>
        </w:rPr>
        <w:t xml:space="preserve">рийом громадян </w:t>
      </w:r>
      <w:r>
        <w:rPr>
          <w:rFonts w:ascii="Times New Roman" w:hAnsi="Times New Roman"/>
          <w:b/>
          <w:sz w:val="28"/>
          <w:szCs w:val="28"/>
        </w:rPr>
        <w:t>проводжу</w:t>
      </w:r>
      <w:r w:rsidR="003B1A0F" w:rsidRPr="00E93824">
        <w:rPr>
          <w:rFonts w:ascii="Times New Roman" w:hAnsi="Times New Roman"/>
          <w:b/>
          <w:sz w:val="28"/>
          <w:szCs w:val="28"/>
        </w:rPr>
        <w:t xml:space="preserve"> в </w:t>
      </w:r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приміщенн</w:t>
      </w:r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і</w:t>
      </w:r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 Управління Пенсійного фонду України в </w:t>
      </w:r>
      <w:proofErr w:type="spellStart"/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Сарненському</w:t>
      </w:r>
      <w:proofErr w:type="spellEnd"/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 районі Рівненської області,</w:t>
      </w:r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адресою</w:t>
      </w:r>
      <w:proofErr w:type="spellEnd"/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м.Сарни</w:t>
      </w:r>
      <w:proofErr w:type="spellEnd"/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по </w:t>
      </w:r>
      <w:proofErr w:type="spellStart"/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вул.Суворова</w:t>
      </w:r>
      <w:proofErr w:type="spellEnd"/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, 8</w:t>
      </w:r>
      <w:r w:rsidR="003B1A0F" w:rsidRPr="00E93824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, в останню суботу місяця з 10.00 год. до 15.00 год.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6"/>
        <w:gridCol w:w="26"/>
      </w:tblGrid>
      <w:tr w:rsidR="003B1A0F" w:rsidRPr="003B1A0F" w:rsidTr="003B1A0F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A0F" w:rsidRPr="003B1A0F" w:rsidRDefault="003B1A0F" w:rsidP="003B1A0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A0F" w:rsidRPr="003B1A0F" w:rsidRDefault="003B1A0F" w:rsidP="003B1A0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A0F" w:rsidRPr="003B1A0F" w:rsidRDefault="003B1A0F" w:rsidP="003B1A0F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uk-UA"/>
              </w:rPr>
            </w:pPr>
          </w:p>
        </w:tc>
      </w:tr>
    </w:tbl>
    <w:p w:rsidR="00CE0716" w:rsidRPr="00612C00" w:rsidRDefault="00CE0716" w:rsidP="00612C0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sectPr w:rsidR="00CE0716" w:rsidRPr="00612C00" w:rsidSect="00612C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3C"/>
    <w:rsid w:val="000158DF"/>
    <w:rsid w:val="00016D5D"/>
    <w:rsid w:val="0003782A"/>
    <w:rsid w:val="00070D10"/>
    <w:rsid w:val="0007450F"/>
    <w:rsid w:val="000C17AC"/>
    <w:rsid w:val="000D7693"/>
    <w:rsid w:val="000E13C7"/>
    <w:rsid w:val="000E37F8"/>
    <w:rsid w:val="000F533A"/>
    <w:rsid w:val="00104C38"/>
    <w:rsid w:val="00107695"/>
    <w:rsid w:val="001278E4"/>
    <w:rsid w:val="00144937"/>
    <w:rsid w:val="00152547"/>
    <w:rsid w:val="0015398C"/>
    <w:rsid w:val="001F0098"/>
    <w:rsid w:val="00221835"/>
    <w:rsid w:val="002244A7"/>
    <w:rsid w:val="002A434E"/>
    <w:rsid w:val="002C0747"/>
    <w:rsid w:val="002C29D4"/>
    <w:rsid w:val="00361CB5"/>
    <w:rsid w:val="003745DD"/>
    <w:rsid w:val="00391F15"/>
    <w:rsid w:val="003B1A0F"/>
    <w:rsid w:val="00431438"/>
    <w:rsid w:val="004E3A8A"/>
    <w:rsid w:val="00583482"/>
    <w:rsid w:val="005973F2"/>
    <w:rsid w:val="005C6BE4"/>
    <w:rsid w:val="005D2D74"/>
    <w:rsid w:val="00612C00"/>
    <w:rsid w:val="00640082"/>
    <w:rsid w:val="006B46E5"/>
    <w:rsid w:val="006C13F2"/>
    <w:rsid w:val="006C78EF"/>
    <w:rsid w:val="00787492"/>
    <w:rsid w:val="00844DE5"/>
    <w:rsid w:val="008600F6"/>
    <w:rsid w:val="00865EE6"/>
    <w:rsid w:val="008813BF"/>
    <w:rsid w:val="009133CE"/>
    <w:rsid w:val="00976290"/>
    <w:rsid w:val="009B1B4A"/>
    <w:rsid w:val="009D25F0"/>
    <w:rsid w:val="009E0781"/>
    <w:rsid w:val="00A078D4"/>
    <w:rsid w:val="00A1081F"/>
    <w:rsid w:val="00A267C3"/>
    <w:rsid w:val="00AC4EFA"/>
    <w:rsid w:val="00AD6C12"/>
    <w:rsid w:val="00AF3F3C"/>
    <w:rsid w:val="00B911F1"/>
    <w:rsid w:val="00C207F4"/>
    <w:rsid w:val="00C50653"/>
    <w:rsid w:val="00C9497C"/>
    <w:rsid w:val="00CD11FF"/>
    <w:rsid w:val="00CE0716"/>
    <w:rsid w:val="00D27657"/>
    <w:rsid w:val="00DA3C21"/>
    <w:rsid w:val="00E84E43"/>
    <w:rsid w:val="00E93824"/>
    <w:rsid w:val="00EC767A"/>
    <w:rsid w:val="00E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locked/>
    <w:rsid w:val="003B1A0F"/>
    <w:rPr>
      <w:b/>
      <w:bCs/>
    </w:rPr>
  </w:style>
  <w:style w:type="character" w:customStyle="1" w:styleId="apple-converted-space">
    <w:name w:val="apple-converted-space"/>
    <w:rsid w:val="003B1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locked/>
    <w:rsid w:val="003B1A0F"/>
    <w:rPr>
      <w:b/>
      <w:bCs/>
    </w:rPr>
  </w:style>
  <w:style w:type="character" w:customStyle="1" w:styleId="apple-converted-space">
    <w:name w:val="apple-converted-space"/>
    <w:rsid w:val="003B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Tetyanka</dc:creator>
  <cp:lastModifiedBy>user</cp:lastModifiedBy>
  <cp:revision>3</cp:revision>
  <cp:lastPrinted>2017-03-09T13:25:00Z</cp:lastPrinted>
  <dcterms:created xsi:type="dcterms:W3CDTF">2017-03-09T13:26:00Z</dcterms:created>
  <dcterms:modified xsi:type="dcterms:W3CDTF">2017-03-09T13:31:00Z</dcterms:modified>
</cp:coreProperties>
</file>