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FEC" w:rsidRPr="00A73FEC" w:rsidRDefault="00A73FEC" w:rsidP="005A3F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3FEC">
        <w:rPr>
          <w:rFonts w:ascii="Times New Roman" w:hAnsi="Times New Roman" w:cs="Times New Roman"/>
          <w:sz w:val="28"/>
          <w:szCs w:val="28"/>
        </w:rPr>
        <w:t>Порівняльна таблиця</w:t>
      </w:r>
    </w:p>
    <w:p w:rsidR="00A73FEC" w:rsidRDefault="00A73FEC" w:rsidP="00A73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3FEC">
        <w:rPr>
          <w:rFonts w:ascii="Times New Roman" w:hAnsi="Times New Roman" w:cs="Times New Roman"/>
          <w:sz w:val="28"/>
          <w:szCs w:val="28"/>
        </w:rPr>
        <w:t xml:space="preserve">змін до Статуту комунального </w:t>
      </w:r>
      <w:r>
        <w:rPr>
          <w:rFonts w:ascii="Times New Roman" w:hAnsi="Times New Roman" w:cs="Times New Roman"/>
          <w:sz w:val="28"/>
          <w:szCs w:val="28"/>
        </w:rPr>
        <w:t>закладу</w:t>
      </w:r>
      <w:r w:rsidRPr="00A73FE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Культурно-археологічний центр «Пересопниця</w:t>
      </w:r>
      <w:r w:rsidRPr="00A73FEC">
        <w:rPr>
          <w:rFonts w:ascii="Times New Roman" w:hAnsi="Times New Roman" w:cs="Times New Roman"/>
          <w:sz w:val="28"/>
          <w:szCs w:val="28"/>
        </w:rPr>
        <w:t>» Рівненської обласної ради</w:t>
      </w:r>
    </w:p>
    <w:p w:rsidR="00A73FEC" w:rsidRDefault="00A73FEC" w:rsidP="00A73F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"/>
        <w:gridCol w:w="3948"/>
        <w:gridCol w:w="5352"/>
      </w:tblGrid>
      <w:tr w:rsidR="00A73FEC" w:rsidTr="004E74AC">
        <w:tc>
          <w:tcPr>
            <w:tcW w:w="555" w:type="dxa"/>
          </w:tcPr>
          <w:p w:rsidR="00A73FEC" w:rsidRPr="005A3F02" w:rsidRDefault="00A73FEC" w:rsidP="00A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F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3FEC" w:rsidRPr="005A3F02" w:rsidRDefault="00A73FEC" w:rsidP="00A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F0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  <w:p w:rsidR="00A73FEC" w:rsidRPr="005A3F02" w:rsidRDefault="00A73FEC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:rsidR="00A73FEC" w:rsidRPr="005A3F02" w:rsidRDefault="00A73FEC" w:rsidP="00A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F02">
              <w:rPr>
                <w:rFonts w:ascii="Times New Roman" w:hAnsi="Times New Roman" w:cs="Times New Roman"/>
                <w:sz w:val="24"/>
                <w:szCs w:val="24"/>
              </w:rPr>
              <w:t>Редакція Статуту затверджена</w:t>
            </w:r>
          </w:p>
          <w:p w:rsidR="00A73FEC" w:rsidRPr="005A3F02" w:rsidRDefault="00A73FEC" w:rsidP="00A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F02">
              <w:rPr>
                <w:rFonts w:ascii="Times New Roman" w:hAnsi="Times New Roman" w:cs="Times New Roman"/>
                <w:sz w:val="24"/>
                <w:szCs w:val="24"/>
              </w:rPr>
              <w:t>рішенням обласної ради від</w:t>
            </w:r>
          </w:p>
          <w:p w:rsidR="00A73FEC" w:rsidRPr="005A3F02" w:rsidRDefault="007871A0" w:rsidP="005A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F02">
              <w:rPr>
                <w:rFonts w:ascii="Times New Roman" w:hAnsi="Times New Roman" w:cs="Times New Roman"/>
                <w:sz w:val="24"/>
                <w:szCs w:val="24"/>
              </w:rPr>
              <w:t>23.12.2011  №499</w:t>
            </w:r>
          </w:p>
        </w:tc>
        <w:tc>
          <w:tcPr>
            <w:tcW w:w="5352" w:type="dxa"/>
          </w:tcPr>
          <w:p w:rsidR="00A73FEC" w:rsidRPr="005A3F02" w:rsidRDefault="00A73FEC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3F02">
              <w:rPr>
                <w:rFonts w:ascii="Times New Roman" w:hAnsi="Times New Roman" w:cs="Times New Roman"/>
                <w:sz w:val="24"/>
                <w:szCs w:val="24"/>
              </w:rPr>
              <w:t>Пропоновані зміни до Статуту</w:t>
            </w:r>
          </w:p>
        </w:tc>
      </w:tr>
      <w:tr w:rsidR="00DC699A" w:rsidTr="004E74AC">
        <w:trPr>
          <w:trHeight w:val="204"/>
        </w:trPr>
        <w:tc>
          <w:tcPr>
            <w:tcW w:w="555" w:type="dxa"/>
          </w:tcPr>
          <w:p w:rsidR="00DC699A" w:rsidRPr="00163271" w:rsidRDefault="00DC699A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2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8" w:type="dxa"/>
          </w:tcPr>
          <w:p w:rsidR="00DC699A" w:rsidRPr="007D1DFB" w:rsidRDefault="00DC699A" w:rsidP="00614DDD">
            <w:pPr>
              <w:pStyle w:val="a5"/>
              <w:tabs>
                <w:tab w:val="left" w:pos="709"/>
              </w:tabs>
              <w:spacing w:before="0" w:beforeAutospacing="0" w:after="0" w:afterAutospacing="0" w:line="276" w:lineRule="auto"/>
              <w:ind w:right="142"/>
              <w:jc w:val="center"/>
              <w:rPr>
                <w:b/>
                <w:lang w:val="uk-UA"/>
              </w:rPr>
            </w:pPr>
            <w:r w:rsidRPr="007D1DFB">
              <w:rPr>
                <w:b/>
                <w:lang w:val="uk-UA"/>
              </w:rPr>
              <w:t>1. ЗАГАЛЬНІ ПОЛОЖЕННЯ</w:t>
            </w:r>
          </w:p>
        </w:tc>
        <w:tc>
          <w:tcPr>
            <w:tcW w:w="5352" w:type="dxa"/>
          </w:tcPr>
          <w:p w:rsidR="00DC699A" w:rsidRPr="007D1DFB" w:rsidRDefault="00DC699A" w:rsidP="00614DDD">
            <w:pPr>
              <w:pStyle w:val="a5"/>
              <w:tabs>
                <w:tab w:val="left" w:pos="709"/>
              </w:tabs>
              <w:spacing w:before="0" w:beforeAutospacing="0" w:after="0" w:afterAutospacing="0" w:line="276" w:lineRule="auto"/>
              <w:ind w:right="142"/>
              <w:jc w:val="center"/>
              <w:rPr>
                <w:b/>
                <w:lang w:val="uk-UA"/>
              </w:rPr>
            </w:pPr>
            <w:r w:rsidRPr="007D1DFB">
              <w:rPr>
                <w:b/>
                <w:lang w:val="uk-UA"/>
              </w:rPr>
              <w:t>1. ЗАГАЛЬНІ ПОЛОЖЕННЯ</w:t>
            </w:r>
          </w:p>
        </w:tc>
      </w:tr>
      <w:tr w:rsidR="00DC699A" w:rsidTr="004E74AC">
        <w:tc>
          <w:tcPr>
            <w:tcW w:w="555" w:type="dxa"/>
          </w:tcPr>
          <w:p w:rsidR="00DC699A" w:rsidRPr="00163271" w:rsidRDefault="00DC699A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:rsidR="00DC699A" w:rsidRPr="007D1DFB" w:rsidRDefault="00DC699A" w:rsidP="00614DDD">
            <w:pPr>
              <w:shd w:val="clear" w:color="auto" w:fill="FFFFFF"/>
              <w:spacing w:after="100" w:afterAutospacing="1" w:line="360" w:lineRule="atLeast"/>
              <w:rPr>
                <w:rFonts w:ascii="PT Sans" w:eastAsia="Times New Roman" w:hAnsi="PT Sans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DC699A" w:rsidRPr="007D1DFB" w:rsidRDefault="00DC699A" w:rsidP="00614DDD">
            <w:pPr>
              <w:pStyle w:val="a3"/>
              <w:shd w:val="clear" w:color="auto" w:fill="FFFFFF" w:themeFill="background1"/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FF">
              <w:rPr>
                <w:rFonts w:ascii="Times New Roman" w:hAnsi="Times New Roman" w:cs="Times New Roman"/>
                <w:sz w:val="24"/>
                <w:szCs w:val="24"/>
              </w:rPr>
              <w:t>П. 1.1. (абзац 3)</w:t>
            </w:r>
            <w:r w:rsidRPr="006211F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         </w:t>
            </w:r>
            <w:r w:rsidRPr="006211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Заклад</w:t>
            </w:r>
            <w:r w:rsidRPr="006211F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утворений згідно Рішення Рівненської обласної ради Шостого скликання (Восьмої сесії) №499 від 23 грудня 2011 року «Про комунальний заклад «Культурно-археологічний центр «Пересопниця» Рівненської обласної</w:t>
            </w:r>
            <w:r w:rsidRPr="006211FF">
              <w:rPr>
                <w:rFonts w:ascii="Times New Roman" w:hAnsi="Times New Roman" w:cs="Times New Roman"/>
                <w:sz w:val="24"/>
                <w:szCs w:val="24"/>
              </w:rPr>
              <w:t xml:space="preserve"> ради» і</w:t>
            </w:r>
            <w:r w:rsidRPr="006211FF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зареєстрований в Єдиному державному реєстрі юридичних осіб, фізичних осіб-підприємців та громадських формувань 17.01.2012.</w:t>
            </w:r>
            <w:r w:rsidRPr="00621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99A" w:rsidTr="004E74AC">
        <w:trPr>
          <w:trHeight w:val="356"/>
        </w:trPr>
        <w:tc>
          <w:tcPr>
            <w:tcW w:w="555" w:type="dxa"/>
          </w:tcPr>
          <w:p w:rsidR="00DC699A" w:rsidRPr="00163271" w:rsidRDefault="00DC699A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2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8" w:type="dxa"/>
          </w:tcPr>
          <w:p w:rsidR="00DC699A" w:rsidRPr="005A3F02" w:rsidRDefault="00DC699A" w:rsidP="00614DDD">
            <w:pPr>
              <w:shd w:val="clear" w:color="auto" w:fill="FFFFFF"/>
              <w:spacing w:after="100" w:afterAutospacing="1" w:line="360" w:lineRule="atLeast"/>
              <w:rPr>
                <w:rFonts w:ascii="PT Sans" w:eastAsia="Times New Roman" w:hAnsi="PT Sans" w:cs="Arial"/>
                <w:color w:val="212529"/>
                <w:sz w:val="24"/>
                <w:szCs w:val="24"/>
                <w:lang w:eastAsia="ru-RU"/>
              </w:rPr>
            </w:pPr>
            <w:r w:rsidRPr="006211FF">
              <w:rPr>
                <w:rFonts w:ascii="Times New Roman" w:hAnsi="Times New Roman" w:cs="Times New Roman"/>
                <w:sz w:val="24"/>
                <w:szCs w:val="24"/>
              </w:rPr>
              <w:t>П.1.1. (</w:t>
            </w:r>
            <w:proofErr w:type="spellStart"/>
            <w:r w:rsidRPr="006211FF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6211FF">
              <w:rPr>
                <w:rFonts w:ascii="Times New Roman" w:hAnsi="Times New Roman" w:cs="Times New Roman"/>
                <w:sz w:val="24"/>
                <w:szCs w:val="24"/>
              </w:rPr>
              <w:t>. 3)</w:t>
            </w:r>
            <w:r w:rsidRPr="006211F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Управління</w:t>
            </w:r>
            <w:r w:rsidRPr="00497111">
              <w:rPr>
                <w:rFonts w:ascii="PT Sans" w:eastAsia="Times New Roman" w:hAnsi="PT Sans" w:cs="Arial"/>
                <w:color w:val="212529"/>
                <w:sz w:val="24"/>
                <w:szCs w:val="24"/>
                <w:lang w:eastAsia="ru-RU"/>
              </w:rPr>
              <w:t xml:space="preserve"> Центром здійснює Рівненська обласна рада або уповноважений нею орган. Галузеве керівництво діяльністю Центру здійснює управління культури і туризму Рівненської обласної державної адміністрації.</w:t>
            </w:r>
          </w:p>
        </w:tc>
        <w:tc>
          <w:tcPr>
            <w:tcW w:w="5352" w:type="dxa"/>
          </w:tcPr>
          <w:p w:rsidR="00DC699A" w:rsidRPr="006211FF" w:rsidRDefault="00DC699A" w:rsidP="00614DDD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FF">
              <w:rPr>
                <w:rFonts w:ascii="Times New Roman" w:hAnsi="Times New Roman" w:cs="Times New Roman"/>
                <w:sz w:val="24"/>
                <w:szCs w:val="24"/>
              </w:rPr>
              <w:t xml:space="preserve">П.1.2. Управління Закладом здійснює Рівненська обласна рада, а галузеве управління - уповноважений нею орган. </w:t>
            </w:r>
          </w:p>
          <w:p w:rsidR="00DC699A" w:rsidRPr="007D1DFB" w:rsidRDefault="00DC699A" w:rsidP="00614DDD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9A" w:rsidTr="004E74AC">
        <w:tc>
          <w:tcPr>
            <w:tcW w:w="555" w:type="dxa"/>
          </w:tcPr>
          <w:p w:rsidR="00DC699A" w:rsidRPr="00163271" w:rsidRDefault="00DC699A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2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8" w:type="dxa"/>
          </w:tcPr>
          <w:p w:rsidR="00DC699A" w:rsidRPr="007D1DFB" w:rsidRDefault="00DC699A" w:rsidP="00614DDD">
            <w:pPr>
              <w:shd w:val="clear" w:color="auto" w:fill="FFFFFF"/>
              <w:spacing w:after="100" w:afterAutospacing="1" w:line="360" w:lineRule="atLeast"/>
              <w:rPr>
                <w:rFonts w:ascii="PT Sans" w:eastAsia="Times New Roman" w:hAnsi="PT Sans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Arial"/>
                <w:color w:val="212529"/>
                <w:sz w:val="24"/>
                <w:szCs w:val="24"/>
                <w:lang w:eastAsia="ru-RU"/>
              </w:rPr>
              <w:t>П.</w:t>
            </w:r>
            <w:r w:rsidRPr="00497111">
              <w:rPr>
                <w:rFonts w:ascii="PT Sans" w:eastAsia="Times New Roman" w:hAnsi="PT Sans" w:cs="Arial"/>
                <w:color w:val="212529"/>
                <w:sz w:val="24"/>
                <w:szCs w:val="24"/>
                <w:lang w:eastAsia="ru-RU"/>
              </w:rPr>
              <w:t>1.9. Назва комунального закладу:</w:t>
            </w:r>
          </w:p>
        </w:tc>
        <w:tc>
          <w:tcPr>
            <w:tcW w:w="5352" w:type="dxa"/>
          </w:tcPr>
          <w:p w:rsidR="00DC699A" w:rsidRPr="007D1DFB" w:rsidRDefault="00DC699A" w:rsidP="00614DDD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П. 1.11. Найменування Закладу:</w:t>
            </w:r>
          </w:p>
        </w:tc>
      </w:tr>
      <w:tr w:rsidR="00DC699A" w:rsidTr="004E74AC">
        <w:tc>
          <w:tcPr>
            <w:tcW w:w="555" w:type="dxa"/>
          </w:tcPr>
          <w:p w:rsidR="00DC699A" w:rsidRPr="00163271" w:rsidRDefault="00DC699A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:rsidR="00DC699A" w:rsidRDefault="00DC699A" w:rsidP="00614D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7111">
              <w:rPr>
                <w:rFonts w:ascii="PT Sans" w:eastAsia="Times New Roman" w:hAnsi="PT Sans" w:cs="Arial"/>
                <w:color w:val="212529"/>
                <w:sz w:val="24"/>
                <w:szCs w:val="24"/>
                <w:lang w:eastAsia="ru-RU"/>
              </w:rPr>
              <w:t>– скорочена: КЗ «Пересопниця».</w:t>
            </w:r>
          </w:p>
        </w:tc>
        <w:tc>
          <w:tcPr>
            <w:tcW w:w="5352" w:type="dxa"/>
          </w:tcPr>
          <w:p w:rsidR="00DC699A" w:rsidRPr="007D1DFB" w:rsidRDefault="00DC699A" w:rsidP="00614DDD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скорочене:КЗ КАЦ «ПЕРЕСОПНИЦЯ» РОР;</w:t>
            </w:r>
          </w:p>
        </w:tc>
      </w:tr>
      <w:tr w:rsidR="00DC699A" w:rsidTr="004E74AC">
        <w:tc>
          <w:tcPr>
            <w:tcW w:w="555" w:type="dxa"/>
          </w:tcPr>
          <w:p w:rsidR="00DC699A" w:rsidRPr="00163271" w:rsidRDefault="00DC699A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2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8" w:type="dxa"/>
          </w:tcPr>
          <w:p w:rsidR="00DC699A" w:rsidRDefault="00DC699A" w:rsidP="00614D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DC699A" w:rsidRPr="007D1DFB" w:rsidRDefault="00DC699A" w:rsidP="00614DDD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англійською мовою: </w:t>
            </w:r>
          </w:p>
          <w:p w:rsidR="00DC699A" w:rsidRPr="007D1DFB" w:rsidRDefault="00DC699A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повне:</w:t>
            </w:r>
            <w:r w:rsidRPr="007D1DFB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COMMUNAL</w:t>
            </w:r>
            <w:r w:rsidRPr="007D1DF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D1DFB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INSTITUTION "CULTURAL AND ARCHAEOLOGICAL</w:t>
            </w:r>
            <w:r w:rsidRPr="007D1DF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DC699A" w:rsidRPr="007D1DFB" w:rsidRDefault="00DC699A" w:rsidP="00614DDD">
            <w:pPr>
              <w:pStyle w:val="a3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CENTER</w:t>
            </w:r>
            <w:r w:rsidRPr="007D1DF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D1DFB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"PERESOPNYTSIA" OF THE RIVNE REGIONAL COUNCIL</w:t>
            </w: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99A" w:rsidRPr="007D1DFB" w:rsidRDefault="00DC699A" w:rsidP="00614DDD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скорочене:СI </w:t>
            </w:r>
            <w:r w:rsidRPr="007D1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CAC</w:t>
            </w: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D1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PERESOPNYTSIA</w:t>
            </w: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» RRC.</w:t>
            </w:r>
          </w:p>
        </w:tc>
      </w:tr>
      <w:tr w:rsidR="00DC699A" w:rsidTr="004E74AC">
        <w:trPr>
          <w:trHeight w:val="1436"/>
        </w:trPr>
        <w:tc>
          <w:tcPr>
            <w:tcW w:w="555" w:type="dxa"/>
          </w:tcPr>
          <w:p w:rsidR="00DC699A" w:rsidRPr="00163271" w:rsidRDefault="00DC699A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2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8" w:type="dxa"/>
          </w:tcPr>
          <w:p w:rsidR="00DC699A" w:rsidRPr="00DC699A" w:rsidRDefault="00DC699A" w:rsidP="00DC699A">
            <w:pPr>
              <w:shd w:val="clear" w:color="auto" w:fill="FFFFFF"/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C699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1.10. Юридична адреса Центру: 35337, село Пересопниця, вулиця Вербова, 22, Рівненського району, Рівненської області.</w:t>
            </w:r>
          </w:p>
        </w:tc>
        <w:tc>
          <w:tcPr>
            <w:tcW w:w="5352" w:type="dxa"/>
          </w:tcPr>
          <w:p w:rsidR="00DC699A" w:rsidRPr="00DC699A" w:rsidRDefault="00DC699A" w:rsidP="00DC699A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  <w:r w:rsidRPr="00DC699A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35369</w:t>
            </w:r>
            <w:r w:rsidRPr="00DC699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,</w:t>
            </w:r>
            <w:r w:rsidRPr="00DC6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C69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село Пересопниця, вулиця Вербова, будинок 22, Рівненський район, Рівненська область.</w:t>
            </w:r>
            <w:r w:rsidRPr="00DC69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699A" w:rsidRPr="00761B3E" w:rsidRDefault="00DC699A" w:rsidP="00614DDD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9A" w:rsidTr="004E74AC">
        <w:tc>
          <w:tcPr>
            <w:tcW w:w="555" w:type="dxa"/>
          </w:tcPr>
          <w:p w:rsidR="00DC699A" w:rsidRPr="00761B3E" w:rsidRDefault="00DC699A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8" w:type="dxa"/>
          </w:tcPr>
          <w:p w:rsidR="00DC699A" w:rsidRDefault="00DC699A" w:rsidP="00614D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DC699A" w:rsidRPr="00761B3E" w:rsidRDefault="00DC699A" w:rsidP="00C9256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271">
              <w:rPr>
                <w:rFonts w:ascii="Times New Roman" w:hAnsi="Times New Roman" w:cs="Times New Roman"/>
                <w:sz w:val="24"/>
                <w:szCs w:val="24"/>
              </w:rPr>
              <w:t>1.5. Контроль за забезпеченням збереження та ефективністю використання майна Закладу здійснює Рівненська обласна рада</w:t>
            </w:r>
            <w:r w:rsidRPr="001632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уповноважений нею орган відповідно до рішення №1142 від </w:t>
            </w:r>
            <w:r w:rsidR="00C92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04.03.2014 (із змінами)</w:t>
            </w:r>
            <w:bookmarkStart w:id="0" w:name="_GoBack"/>
            <w:bookmarkEnd w:id="0"/>
            <w:r w:rsidRPr="00163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99A" w:rsidTr="004E74AC">
        <w:tc>
          <w:tcPr>
            <w:tcW w:w="555" w:type="dxa"/>
          </w:tcPr>
          <w:p w:rsidR="00DC699A" w:rsidRPr="00761B3E" w:rsidRDefault="00DC699A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8" w:type="dxa"/>
          </w:tcPr>
          <w:p w:rsidR="00DC699A" w:rsidRDefault="00DC699A" w:rsidP="00614D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DC699A" w:rsidRPr="00761B3E" w:rsidRDefault="00DC699A" w:rsidP="00614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E">
              <w:rPr>
                <w:rFonts w:ascii="Times New Roman" w:hAnsi="Times New Roman" w:cs="Times New Roman"/>
                <w:sz w:val="24"/>
                <w:szCs w:val="24"/>
              </w:rPr>
              <w:t>1.9. Держава, її органи не несуть відповідальності за зобов'язаннями Закладу. Заклад не відповідає за зобов'язаннями держави, її органів, а також інших підприємств, установ, організацій.</w:t>
            </w:r>
          </w:p>
        </w:tc>
      </w:tr>
      <w:tr w:rsidR="00DC699A" w:rsidTr="004E74AC">
        <w:tc>
          <w:tcPr>
            <w:tcW w:w="555" w:type="dxa"/>
          </w:tcPr>
          <w:p w:rsidR="00DC699A" w:rsidRPr="00EC53F4" w:rsidRDefault="00DC699A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3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8" w:type="dxa"/>
          </w:tcPr>
          <w:p w:rsidR="00DC699A" w:rsidRDefault="00DC699A" w:rsidP="00614D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DC699A" w:rsidRPr="00761B3E" w:rsidRDefault="00DC699A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E">
              <w:rPr>
                <w:rFonts w:ascii="Times New Roman" w:hAnsi="Times New Roman" w:cs="Times New Roman"/>
                <w:sz w:val="24"/>
                <w:szCs w:val="24"/>
              </w:rPr>
              <w:t xml:space="preserve">1.10. У межах своєї статутної діяльності та положень даного Статуту Заклад має право укладати від свого імені угоди, виступати позивачем та відповідачем у судах, </w:t>
            </w:r>
            <w:r w:rsidRPr="00761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господарських, адміністративних та третейських  судах.</w:t>
            </w:r>
          </w:p>
        </w:tc>
      </w:tr>
      <w:tr w:rsidR="00DC699A" w:rsidTr="00EC53F4">
        <w:trPr>
          <w:trHeight w:val="571"/>
        </w:trPr>
        <w:tc>
          <w:tcPr>
            <w:tcW w:w="555" w:type="dxa"/>
          </w:tcPr>
          <w:p w:rsidR="00DC699A" w:rsidRPr="004E74AC" w:rsidRDefault="00DC699A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7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48" w:type="dxa"/>
          </w:tcPr>
          <w:p w:rsidR="00DC699A" w:rsidRPr="00EC53F4" w:rsidRDefault="00DC699A" w:rsidP="00EC53F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C53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Мета та завдання діяльності Центру</w:t>
            </w:r>
          </w:p>
        </w:tc>
        <w:tc>
          <w:tcPr>
            <w:tcW w:w="5352" w:type="dxa"/>
          </w:tcPr>
          <w:p w:rsidR="00DC699A" w:rsidRPr="00EC53F4" w:rsidRDefault="00DC699A" w:rsidP="00EC53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F4">
              <w:rPr>
                <w:rFonts w:ascii="Times New Roman" w:hAnsi="Times New Roman" w:cs="Times New Roman"/>
                <w:b/>
                <w:sz w:val="24"/>
                <w:szCs w:val="24"/>
              </w:rPr>
              <w:t>2. МЕТА СТВОРЕННЯ ТА</w:t>
            </w:r>
          </w:p>
          <w:p w:rsidR="00DC699A" w:rsidRPr="004E74AC" w:rsidRDefault="00DC699A" w:rsidP="00EC53F4">
            <w:pPr>
              <w:pStyle w:val="a3"/>
              <w:rPr>
                <w:rFonts w:ascii="Times New Roman" w:hAnsi="Times New Roman" w:cs="Times New Roman"/>
              </w:rPr>
            </w:pPr>
            <w:r w:rsidRPr="00EC53F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ДІЯЛЬНОСТІ ЗАКЛАДУ</w:t>
            </w:r>
          </w:p>
        </w:tc>
      </w:tr>
      <w:tr w:rsidR="00EC53F4" w:rsidTr="00E06DB5">
        <w:trPr>
          <w:trHeight w:val="4091"/>
        </w:trPr>
        <w:tc>
          <w:tcPr>
            <w:tcW w:w="555" w:type="dxa"/>
          </w:tcPr>
          <w:p w:rsidR="00EC53F4" w:rsidRPr="004E74AC" w:rsidRDefault="00EC53F4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:rsidR="00EC53F4" w:rsidRPr="00E06DB5" w:rsidRDefault="00EC53F4" w:rsidP="00E06D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6DB5">
              <w:rPr>
                <w:rFonts w:ascii="Times New Roman" w:hAnsi="Times New Roman" w:cs="Times New Roman"/>
                <w:sz w:val="24"/>
                <w:szCs w:val="24"/>
              </w:rPr>
              <w:t>2.1. Метою діяльності Центру є здійснення заходів з охорони і збереження та дослідження об’єктів культурної спадщини, пов’язаних з ними територій та рухомих предметів, творів монументального, образотворчого, декоративно-прикладного мистецтва, а також проведення археологічних розкопок, науково-дослідної, науково-методичної, інформаційної та культурно-освітньої роботи з метою популяризації культурної спадщини, духовного збагачення громадян.</w:t>
            </w:r>
          </w:p>
        </w:tc>
        <w:tc>
          <w:tcPr>
            <w:tcW w:w="5352" w:type="dxa"/>
          </w:tcPr>
          <w:p w:rsidR="00EC53F4" w:rsidRPr="004E74AC" w:rsidRDefault="00EC53F4" w:rsidP="00EC53F4">
            <w:pPr>
              <w:pStyle w:val="-1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4E74AC">
              <w:rPr>
                <w:lang w:val="uk-UA"/>
              </w:rPr>
              <w:t>2.1. Заклад створений з метою здійснен</w:t>
            </w:r>
            <w:r w:rsidR="004D7233">
              <w:rPr>
                <w:lang w:val="uk-UA"/>
              </w:rPr>
              <w:t xml:space="preserve">ня: національно-просвітницької, </w:t>
            </w:r>
            <w:r w:rsidRPr="004E74AC">
              <w:rPr>
                <w:lang w:val="uk-UA"/>
              </w:rPr>
              <w:t xml:space="preserve">культурно-освітньої, науково-дослідної та інформаційної діяльності для збереження, вивчення, дослідження та популяризації історико-культурної спадщини України, духовного збагачення, розвитку краєзнавчого туризму та пізнавального середовища для відпочинку, поширення європейських  музейних цінностей. </w:t>
            </w:r>
          </w:p>
          <w:p w:rsidR="00EC53F4" w:rsidRPr="004E74AC" w:rsidRDefault="00EC53F4" w:rsidP="00614DDD">
            <w:pPr>
              <w:pStyle w:val="-1"/>
              <w:spacing w:before="40" w:after="0"/>
              <w:rPr>
                <w:b/>
                <w:bCs/>
                <w:lang w:val="uk-UA"/>
              </w:rPr>
            </w:pPr>
          </w:p>
        </w:tc>
      </w:tr>
      <w:tr w:rsidR="00DC699A" w:rsidTr="004E74AC">
        <w:tc>
          <w:tcPr>
            <w:tcW w:w="555" w:type="dxa"/>
          </w:tcPr>
          <w:p w:rsidR="00DC699A" w:rsidRPr="00DC699A" w:rsidRDefault="00DC699A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99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48" w:type="dxa"/>
          </w:tcPr>
          <w:p w:rsidR="00DC699A" w:rsidRPr="00E06DB5" w:rsidRDefault="00DC699A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  Основними видами діяльності Центру є:</w:t>
            </w:r>
          </w:p>
        </w:tc>
        <w:tc>
          <w:tcPr>
            <w:tcW w:w="5352" w:type="dxa"/>
          </w:tcPr>
          <w:p w:rsidR="00DC699A" w:rsidRPr="00E06DB5" w:rsidRDefault="00DC699A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99A">
              <w:rPr>
                <w:rFonts w:ascii="Times New Roman" w:hAnsi="Times New Roman" w:cs="Times New Roman"/>
                <w:sz w:val="24"/>
                <w:szCs w:val="24"/>
              </w:rPr>
              <w:t>2.2. Основним завданням Закладу є функціонування як музею</w:t>
            </w:r>
            <w:r w:rsidR="00E06D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C699A" w:rsidTr="004E74AC">
        <w:tc>
          <w:tcPr>
            <w:tcW w:w="555" w:type="dxa"/>
          </w:tcPr>
          <w:p w:rsidR="00DC699A" w:rsidRPr="00E411C5" w:rsidRDefault="00E411C5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11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48" w:type="dxa"/>
          </w:tcPr>
          <w:p w:rsidR="00DC699A" w:rsidRDefault="00DC699A" w:rsidP="00A73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DC699A" w:rsidRPr="00E411C5" w:rsidRDefault="00E411C5" w:rsidP="00E411C5">
            <w:pPr>
              <w:pStyle w:val="-0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E411C5">
              <w:rPr>
                <w:lang w:val="uk-UA"/>
              </w:rPr>
              <w:t xml:space="preserve">2.2.1. збереження, вивчення, дослідження та популяризації української культурної спадщини, пов’язаної з історією створення та духовним значенням </w:t>
            </w:r>
            <w:proofErr w:type="spellStart"/>
            <w:r w:rsidRPr="00E411C5">
              <w:rPr>
                <w:lang w:val="uk-UA"/>
              </w:rPr>
              <w:t>Пересопницького</w:t>
            </w:r>
            <w:proofErr w:type="spellEnd"/>
            <w:r w:rsidRPr="00E411C5">
              <w:rPr>
                <w:lang w:val="uk-UA"/>
              </w:rPr>
              <w:t xml:space="preserve"> Євангелія;</w:t>
            </w:r>
          </w:p>
        </w:tc>
      </w:tr>
      <w:tr w:rsidR="00DC699A" w:rsidTr="004E74AC">
        <w:tc>
          <w:tcPr>
            <w:tcW w:w="555" w:type="dxa"/>
          </w:tcPr>
          <w:p w:rsidR="00DC699A" w:rsidRPr="00E411C5" w:rsidRDefault="00E411C5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11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48" w:type="dxa"/>
          </w:tcPr>
          <w:p w:rsidR="00DC699A" w:rsidRDefault="00DC699A" w:rsidP="00A73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DC699A" w:rsidRPr="00E411C5" w:rsidRDefault="00E411C5" w:rsidP="00E411C5">
            <w:pPr>
              <w:pStyle w:val="-1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E411C5">
              <w:rPr>
                <w:lang w:val="uk-UA"/>
              </w:rPr>
              <w:t>2.2.2. вивчення, збереження та використання пам’яток матеріальної і духовної української культури та історії краю шляхом проведення екскурсій, археологічних розкопок та заходів;</w:t>
            </w:r>
          </w:p>
        </w:tc>
      </w:tr>
      <w:tr w:rsidR="00DC699A" w:rsidTr="004E74AC">
        <w:tc>
          <w:tcPr>
            <w:tcW w:w="555" w:type="dxa"/>
          </w:tcPr>
          <w:p w:rsidR="00DC699A" w:rsidRPr="00E411C5" w:rsidRDefault="00E411C5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11C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48" w:type="dxa"/>
          </w:tcPr>
          <w:p w:rsidR="00DC699A" w:rsidRDefault="00DC699A" w:rsidP="00A73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DC699A" w:rsidRPr="00E411C5" w:rsidRDefault="00E411C5" w:rsidP="00E411C5">
            <w:pPr>
              <w:pStyle w:val="-1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E411C5">
              <w:rPr>
                <w:lang w:val="uk-UA"/>
              </w:rPr>
              <w:t>2.2.3. здійснення заходів з охорони і збереження та дослідження об’єктів культурної спадщини краю, пов’язаних з ними територій та рухомих предметів, творів монументального, образотворчого, декоративно-прикладного мистецтва;</w:t>
            </w:r>
          </w:p>
        </w:tc>
      </w:tr>
      <w:tr w:rsidR="00DC699A" w:rsidTr="004E74AC">
        <w:tc>
          <w:tcPr>
            <w:tcW w:w="555" w:type="dxa"/>
          </w:tcPr>
          <w:p w:rsidR="00DC699A" w:rsidRPr="00E411C5" w:rsidRDefault="00E411C5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11C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48" w:type="dxa"/>
          </w:tcPr>
          <w:p w:rsidR="00DC699A" w:rsidRPr="00E411C5" w:rsidRDefault="00DC699A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DC699A" w:rsidRPr="00E06DB5" w:rsidRDefault="00E411C5" w:rsidP="00E06DB5">
            <w:pPr>
              <w:pStyle w:val="-1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2.2.4.</w:t>
            </w:r>
            <w:r w:rsidRPr="00E411C5">
              <w:rPr>
                <w:lang w:val="uk-UA"/>
              </w:rPr>
              <w:t>забезпечення безперешкодного доступу та</w:t>
            </w:r>
            <w:r>
              <w:rPr>
                <w:lang w:val="uk-UA"/>
              </w:rPr>
              <w:t xml:space="preserve"> підвищення </w:t>
            </w:r>
            <w:r w:rsidRPr="00E411C5">
              <w:rPr>
                <w:lang w:val="uk-UA"/>
              </w:rPr>
              <w:t xml:space="preserve">рівня духовної, фізичної та інформаційної доступності для осіб з інвалідністю. </w:t>
            </w:r>
          </w:p>
        </w:tc>
      </w:tr>
      <w:tr w:rsidR="00DC699A" w:rsidTr="004E74AC">
        <w:tc>
          <w:tcPr>
            <w:tcW w:w="555" w:type="dxa"/>
          </w:tcPr>
          <w:p w:rsidR="00DC699A" w:rsidRPr="0082760E" w:rsidRDefault="00E411C5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60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48" w:type="dxa"/>
          </w:tcPr>
          <w:p w:rsidR="00DC699A" w:rsidRPr="0082760E" w:rsidRDefault="00E411C5" w:rsidP="0082760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76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 Центр має право:</w:t>
            </w:r>
            <w:r w:rsidR="0082760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перенесено на 4.16.</w:t>
            </w:r>
          </w:p>
        </w:tc>
        <w:tc>
          <w:tcPr>
            <w:tcW w:w="5352" w:type="dxa"/>
          </w:tcPr>
          <w:p w:rsidR="00DC699A" w:rsidRPr="00E411C5" w:rsidRDefault="00E411C5" w:rsidP="00E411C5">
            <w:pPr>
              <w:pStyle w:val="-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E411C5">
              <w:rPr>
                <w:lang w:val="uk-UA"/>
              </w:rPr>
              <w:t>2.3. Предметом діяльності Закладу є:</w:t>
            </w:r>
          </w:p>
        </w:tc>
      </w:tr>
      <w:tr w:rsidR="00DC699A" w:rsidTr="004E74AC">
        <w:tc>
          <w:tcPr>
            <w:tcW w:w="555" w:type="dxa"/>
          </w:tcPr>
          <w:p w:rsidR="00DC699A" w:rsidRDefault="00DC699A" w:rsidP="00A73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DC699A" w:rsidRPr="00E06DB5" w:rsidRDefault="002418EE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B9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абз.12 </w:t>
            </w:r>
            <w:r w:rsidRPr="00F31B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здійснювати придбання і експонування матеріалів з дорогоцінних матеріалів та каміння, а також експонатів зброї;</w:t>
            </w:r>
          </w:p>
        </w:tc>
        <w:tc>
          <w:tcPr>
            <w:tcW w:w="5352" w:type="dxa"/>
          </w:tcPr>
          <w:p w:rsidR="00DC699A" w:rsidRDefault="00DC699A" w:rsidP="002418E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99A" w:rsidTr="004E74AC">
        <w:tc>
          <w:tcPr>
            <w:tcW w:w="555" w:type="dxa"/>
          </w:tcPr>
          <w:p w:rsidR="00DC699A" w:rsidRPr="00DB2C07" w:rsidRDefault="002418EE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C0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48" w:type="dxa"/>
          </w:tcPr>
          <w:p w:rsidR="00DC699A" w:rsidRPr="00DB2C07" w:rsidRDefault="00DC699A" w:rsidP="00A73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DC699A" w:rsidRPr="00E06DB5" w:rsidRDefault="00965C94" w:rsidP="00E06DB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5C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2.3.1.комплектування музейного зібрання, експозиційна, фондова, видавнича, виставкова та реставраційна робота;</w:t>
            </w:r>
          </w:p>
        </w:tc>
      </w:tr>
      <w:tr w:rsidR="00965C94" w:rsidTr="004E74AC">
        <w:tc>
          <w:tcPr>
            <w:tcW w:w="555" w:type="dxa"/>
          </w:tcPr>
          <w:p w:rsidR="00965C94" w:rsidRPr="00DB2C07" w:rsidRDefault="00965C94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B2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8" w:type="dxa"/>
          </w:tcPr>
          <w:p w:rsidR="00965C94" w:rsidRPr="00DB2C07" w:rsidRDefault="00B62719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П.2.2. </w:t>
            </w:r>
            <w:proofErr w:type="spellStart"/>
            <w:r w:rsidRPr="00B6271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абз</w:t>
            </w:r>
            <w:proofErr w:type="spellEnd"/>
            <w:r w:rsidRPr="00B6271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. 5 </w:t>
            </w:r>
            <w:r w:rsidRPr="00B62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здійснення науково-методичного керівництва проведенням робіт з дослідження, </w:t>
            </w:r>
            <w:r w:rsidRPr="00B62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консервації, реабілітації, реставрації, ремонту, пристосування і музеєфікації пам’яток та інших робіт за погодженням органу охорони культурної спадщини та органу місцевого самоврядування;</w:t>
            </w:r>
          </w:p>
        </w:tc>
        <w:tc>
          <w:tcPr>
            <w:tcW w:w="5352" w:type="dxa"/>
          </w:tcPr>
          <w:p w:rsidR="00965C94" w:rsidRPr="00B62719" w:rsidRDefault="00B62719" w:rsidP="00B62719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6271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2.3.4. замовлення робіт з дослідження, консервації, реабілітації, реставрації, ремонту, пристосування і музеєфікації пам’яток та інших </w:t>
            </w:r>
            <w:r w:rsidRPr="00B6271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робіт за погодженням органу охорони культурної спадщини та органу місцевого самоврядування;</w:t>
            </w:r>
          </w:p>
        </w:tc>
      </w:tr>
      <w:tr w:rsidR="00B62719" w:rsidTr="004E74AC">
        <w:tc>
          <w:tcPr>
            <w:tcW w:w="555" w:type="dxa"/>
          </w:tcPr>
          <w:p w:rsidR="00B62719" w:rsidRDefault="00B62719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948" w:type="dxa"/>
          </w:tcPr>
          <w:p w:rsidR="00B62719" w:rsidRPr="00DB2C07" w:rsidRDefault="00B62719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B62719" w:rsidRPr="00DB2C07" w:rsidRDefault="00B62719" w:rsidP="00614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07">
              <w:rPr>
                <w:rFonts w:ascii="Times New Roman" w:hAnsi="Times New Roman" w:cs="Times New Roman"/>
                <w:sz w:val="24"/>
                <w:szCs w:val="24"/>
              </w:rPr>
              <w:t xml:space="preserve">2.3.8. заклад використовує сучасні технології для </w:t>
            </w:r>
            <w:proofErr w:type="spellStart"/>
            <w:r w:rsidRPr="00DB2C07">
              <w:rPr>
                <w:rFonts w:ascii="Times New Roman" w:hAnsi="Times New Roman" w:cs="Times New Roman"/>
                <w:sz w:val="24"/>
                <w:szCs w:val="24"/>
              </w:rPr>
              <w:t>оцифрування</w:t>
            </w:r>
            <w:proofErr w:type="spellEnd"/>
            <w:r w:rsidRPr="00DB2C07">
              <w:rPr>
                <w:rFonts w:ascii="Times New Roman" w:hAnsi="Times New Roman" w:cs="Times New Roman"/>
                <w:sz w:val="24"/>
                <w:szCs w:val="24"/>
              </w:rPr>
              <w:t xml:space="preserve"> та представлення культурної спадщини, створення цифрових архівів та віртуальних експозицій;</w:t>
            </w:r>
          </w:p>
        </w:tc>
      </w:tr>
      <w:tr w:rsidR="00F31B99" w:rsidTr="004E74AC">
        <w:tc>
          <w:tcPr>
            <w:tcW w:w="555" w:type="dxa"/>
          </w:tcPr>
          <w:p w:rsidR="00F31B99" w:rsidRDefault="00F31B99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8" w:type="dxa"/>
          </w:tcPr>
          <w:p w:rsidR="00F31B99" w:rsidRPr="00E06DB5" w:rsidRDefault="00F31B99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П. 2.2. </w:t>
            </w:r>
            <w:r>
              <w:rPr>
                <w:i/>
              </w:rPr>
              <w:t>абз.15</w:t>
            </w:r>
            <w:r w:rsidRPr="00497111">
              <w:rPr>
                <w:rFonts w:ascii="PT Sans" w:hAnsi="PT Sans" w:cs="Arial"/>
                <w:lang w:eastAsia="ru-RU"/>
              </w:rPr>
              <w:t xml:space="preserve">- </w:t>
            </w:r>
            <w:r w:rsidRPr="00F31B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 платних послуг і встановлення цін на них згідно з переліком, затвердженим постановами Кабінету Міністрів України.</w:t>
            </w:r>
          </w:p>
        </w:tc>
        <w:tc>
          <w:tcPr>
            <w:tcW w:w="5352" w:type="dxa"/>
          </w:tcPr>
          <w:p w:rsidR="00F31B99" w:rsidRPr="00F31B99" w:rsidRDefault="004D7233" w:rsidP="00F31B99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2.3.15.</w:t>
            </w:r>
            <w:r w:rsidR="00F31B99" w:rsidRPr="00F31B99">
              <w:rPr>
                <w:rFonts w:ascii="Times New Roman" w:hAnsi="Times New Roman" w:cs="Times New Roman"/>
                <w:sz w:val="24"/>
                <w:szCs w:val="24"/>
              </w:rPr>
              <w:t>надання платних послуг і продаж друкованої та сувенірної продукц</w:t>
            </w:r>
            <w:r w:rsidR="00F31B99" w:rsidRPr="00F31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ії</w:t>
            </w:r>
            <w:r w:rsidR="00F31B99" w:rsidRPr="00F31B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1B99" w:rsidRPr="00F31B99">
              <w:rPr>
                <w:rFonts w:ascii="Times New Roman" w:hAnsi="Times New Roman" w:cs="Times New Roman"/>
                <w:sz w:val="24"/>
                <w:szCs w:val="24"/>
              </w:rPr>
              <w:t xml:space="preserve">здійснювати у порядку, визначеному чинним законодавством; </w:t>
            </w:r>
          </w:p>
          <w:p w:rsidR="00F31B99" w:rsidRPr="00DB2C07" w:rsidRDefault="00F31B99" w:rsidP="00B627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DB5" w:rsidTr="004E74AC">
        <w:tc>
          <w:tcPr>
            <w:tcW w:w="555" w:type="dxa"/>
          </w:tcPr>
          <w:p w:rsidR="00E06DB5" w:rsidRDefault="00E06DB5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48" w:type="dxa"/>
          </w:tcPr>
          <w:p w:rsidR="00E06DB5" w:rsidRPr="00E06DB5" w:rsidRDefault="00E06DB5" w:rsidP="00E06D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6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2.4. Центр проводить свою діяльність відповідно до річного плану науково-творчого та соціально-економічного розвитку, який розробляється ним самостійно та затверджується управлінням культури і туризму облдержадміністрації.</w:t>
            </w:r>
          </w:p>
        </w:tc>
        <w:tc>
          <w:tcPr>
            <w:tcW w:w="5352" w:type="dxa"/>
          </w:tcPr>
          <w:p w:rsidR="00E06DB5" w:rsidRPr="00E06DB5" w:rsidRDefault="00E06DB5" w:rsidP="00E06D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6DB5">
              <w:rPr>
                <w:rFonts w:ascii="Times New Roman" w:hAnsi="Times New Roman" w:cs="Times New Roman"/>
                <w:sz w:val="24"/>
                <w:szCs w:val="24"/>
              </w:rPr>
              <w:t>2.5. Заклад формує свою господарську, фінансову та іншу діяльність з виконання планів роботи, погоджених з органом, що здійснює галузеве управління, виключно на підставі законодавства України, з дотриманням положень, встановлених цим Статутом.</w:t>
            </w:r>
          </w:p>
          <w:p w:rsidR="00E06DB5" w:rsidRPr="00F31B99" w:rsidRDefault="00E06DB5" w:rsidP="00F31B99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B1" w:rsidTr="004E74AC">
        <w:tc>
          <w:tcPr>
            <w:tcW w:w="555" w:type="dxa"/>
          </w:tcPr>
          <w:p w:rsidR="008442B1" w:rsidRDefault="008442B1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48" w:type="dxa"/>
          </w:tcPr>
          <w:p w:rsidR="008442B1" w:rsidRPr="00E06DB5" w:rsidRDefault="008442B1" w:rsidP="00E06D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8442B1" w:rsidRPr="00E06DB5" w:rsidRDefault="008442B1" w:rsidP="00E06D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42B1">
              <w:rPr>
                <w:rFonts w:ascii="Times New Roman" w:hAnsi="Times New Roman" w:cs="Times New Roman"/>
                <w:sz w:val="24"/>
                <w:szCs w:val="24"/>
              </w:rPr>
              <w:t xml:space="preserve">2.6. Заклад має право в межах погоджених планів роботи та кошторисів направляти спеціалістів за кордон та використовувати іноземних спеціалістів у своїй роботі згідно з чинним законодавством України. </w:t>
            </w:r>
          </w:p>
        </w:tc>
      </w:tr>
      <w:tr w:rsidR="008442B1" w:rsidTr="004E74AC">
        <w:tc>
          <w:tcPr>
            <w:tcW w:w="555" w:type="dxa"/>
          </w:tcPr>
          <w:p w:rsidR="008442B1" w:rsidRDefault="008442B1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48" w:type="dxa"/>
          </w:tcPr>
          <w:p w:rsidR="008442B1" w:rsidRPr="00E06DB5" w:rsidRDefault="008442B1" w:rsidP="00E06D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8442B1" w:rsidRPr="008442B1" w:rsidRDefault="008442B1" w:rsidP="00E06D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42B1">
              <w:rPr>
                <w:rFonts w:ascii="Times New Roman" w:hAnsi="Times New Roman" w:cs="Times New Roman"/>
                <w:sz w:val="24"/>
                <w:szCs w:val="24"/>
              </w:rPr>
              <w:t>2.7. Для забезпечення виконання покладених на Заклад завдань, зобов’язань, Заклад має право звертатися до органів місцевого самоврядування та органів виконавчої влади області усіх рівнів за відповідною інформацією.</w:t>
            </w:r>
          </w:p>
        </w:tc>
      </w:tr>
      <w:tr w:rsidR="005F11C9" w:rsidTr="004E74AC">
        <w:tc>
          <w:tcPr>
            <w:tcW w:w="555" w:type="dxa"/>
          </w:tcPr>
          <w:p w:rsidR="005F11C9" w:rsidRDefault="00342AC1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48" w:type="dxa"/>
          </w:tcPr>
          <w:p w:rsidR="005F11C9" w:rsidRPr="00342AC1" w:rsidRDefault="00342AC1" w:rsidP="00342A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AC1">
              <w:rPr>
                <w:rFonts w:ascii="Times New Roman" w:hAnsi="Times New Roman" w:cs="Times New Roman"/>
                <w:b/>
                <w:sz w:val="24"/>
                <w:szCs w:val="24"/>
              </w:rPr>
              <w:t>3. Органи управління Центром та їх компетенція</w:t>
            </w:r>
          </w:p>
        </w:tc>
        <w:tc>
          <w:tcPr>
            <w:tcW w:w="5352" w:type="dxa"/>
          </w:tcPr>
          <w:p w:rsidR="005F11C9" w:rsidRPr="00342AC1" w:rsidRDefault="00342AC1" w:rsidP="00574EB4">
            <w:pPr>
              <w:pStyle w:val="-1"/>
              <w:tabs>
                <w:tab w:val="left" w:pos="709"/>
              </w:tabs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342AC1">
              <w:rPr>
                <w:b/>
                <w:bCs/>
                <w:lang w:val="uk-UA"/>
              </w:rPr>
              <w:t>3. МАЙНО ЗАКЛАДУ</w:t>
            </w:r>
          </w:p>
        </w:tc>
      </w:tr>
      <w:tr w:rsidR="00342AC1" w:rsidTr="00574EB4">
        <w:trPr>
          <w:trHeight w:val="334"/>
        </w:trPr>
        <w:tc>
          <w:tcPr>
            <w:tcW w:w="555" w:type="dxa"/>
          </w:tcPr>
          <w:p w:rsidR="00342AC1" w:rsidRPr="00342AC1" w:rsidRDefault="00342AC1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2AC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48" w:type="dxa"/>
          </w:tcPr>
          <w:p w:rsidR="00342AC1" w:rsidRPr="00342AC1" w:rsidRDefault="00342AC1" w:rsidP="00342A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A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 Трудовий колектив Центру</w:t>
            </w:r>
          </w:p>
        </w:tc>
        <w:tc>
          <w:tcPr>
            <w:tcW w:w="5352" w:type="dxa"/>
          </w:tcPr>
          <w:p w:rsidR="00342AC1" w:rsidRPr="00574EB4" w:rsidRDefault="00342AC1" w:rsidP="00574E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AC1">
              <w:rPr>
                <w:rFonts w:ascii="Times New Roman" w:hAnsi="Times New Roman" w:cs="Times New Roman"/>
                <w:b/>
                <w:sz w:val="24"/>
                <w:szCs w:val="24"/>
              </w:rPr>
              <w:t>4. ОСОБЛИВОСТІ ДІЯЛЬНОСТІ ЗАКЛАДУ</w:t>
            </w:r>
          </w:p>
        </w:tc>
      </w:tr>
      <w:tr w:rsidR="00342AC1" w:rsidTr="004E74AC">
        <w:tc>
          <w:tcPr>
            <w:tcW w:w="555" w:type="dxa"/>
          </w:tcPr>
          <w:p w:rsidR="00342AC1" w:rsidRPr="00342AC1" w:rsidRDefault="00342AC1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48" w:type="dxa"/>
          </w:tcPr>
          <w:p w:rsidR="00342AC1" w:rsidRPr="00342AC1" w:rsidRDefault="00342AC1" w:rsidP="00342A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A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 Майно Центру</w:t>
            </w:r>
          </w:p>
        </w:tc>
        <w:tc>
          <w:tcPr>
            <w:tcW w:w="5352" w:type="dxa"/>
          </w:tcPr>
          <w:p w:rsidR="00342AC1" w:rsidRPr="00342AC1" w:rsidRDefault="00574EB4" w:rsidP="00342A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EB4">
              <w:rPr>
                <w:rFonts w:ascii="Times New Roman" w:hAnsi="Times New Roman" w:cs="Times New Roman"/>
                <w:b/>
                <w:sz w:val="24"/>
                <w:szCs w:val="24"/>
              </w:rPr>
              <w:t>5. ОРГАНИ УПРАВЛІННЯ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4EB4">
              <w:rPr>
                <w:rFonts w:ascii="Times New Roman" w:hAnsi="Times New Roman" w:cs="Times New Roman"/>
                <w:b/>
                <w:sz w:val="24"/>
                <w:szCs w:val="24"/>
              </w:rPr>
              <w:t>ЗАКЛАДОМ ТА ЇХ КОМПЕТЕНЦІЯ</w:t>
            </w:r>
          </w:p>
        </w:tc>
      </w:tr>
      <w:tr w:rsidR="00342AC1" w:rsidTr="004E74AC">
        <w:tc>
          <w:tcPr>
            <w:tcW w:w="555" w:type="dxa"/>
          </w:tcPr>
          <w:p w:rsidR="00342AC1" w:rsidRDefault="00342AC1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48" w:type="dxa"/>
          </w:tcPr>
          <w:p w:rsidR="00342AC1" w:rsidRPr="00342AC1" w:rsidRDefault="00342AC1" w:rsidP="00342A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A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 Особливості господарської діяльності комунального закладу</w:t>
            </w:r>
          </w:p>
        </w:tc>
        <w:tc>
          <w:tcPr>
            <w:tcW w:w="5352" w:type="dxa"/>
          </w:tcPr>
          <w:p w:rsidR="00574EB4" w:rsidRPr="00574EB4" w:rsidRDefault="00574EB4" w:rsidP="00574EB4">
            <w:pPr>
              <w:pStyle w:val="-"/>
              <w:spacing w:before="0" w:beforeAutospacing="0" w:after="0" w:afterAutospacing="0"/>
              <w:ind w:left="360" w:hanging="360"/>
              <w:rPr>
                <w:b/>
                <w:bCs/>
                <w:lang w:val="uk-UA"/>
              </w:rPr>
            </w:pPr>
            <w:r w:rsidRPr="00574EB4">
              <w:rPr>
                <w:b/>
                <w:bCs/>
                <w:lang w:val="uk-UA"/>
              </w:rPr>
              <w:t>6. ТРУДОВИЙ КОЛЕКТИВ</w:t>
            </w:r>
          </w:p>
          <w:p w:rsidR="00342AC1" w:rsidRPr="00342AC1" w:rsidRDefault="00342AC1" w:rsidP="00342A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AC1" w:rsidTr="004E74AC">
        <w:tc>
          <w:tcPr>
            <w:tcW w:w="555" w:type="dxa"/>
          </w:tcPr>
          <w:p w:rsidR="00342AC1" w:rsidRDefault="00342AC1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48" w:type="dxa"/>
          </w:tcPr>
          <w:p w:rsidR="00342AC1" w:rsidRPr="00342AC1" w:rsidRDefault="00342AC1" w:rsidP="00342A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EB4">
              <w:rPr>
                <w:rFonts w:ascii="Times New Roman" w:hAnsi="Times New Roman" w:cs="Times New Roman"/>
                <w:b/>
                <w:sz w:val="24"/>
                <w:szCs w:val="24"/>
              </w:rPr>
              <w:t>7.   Міжнародна діяльність комунального закладу</w:t>
            </w:r>
          </w:p>
        </w:tc>
        <w:tc>
          <w:tcPr>
            <w:tcW w:w="5352" w:type="dxa"/>
          </w:tcPr>
          <w:p w:rsidR="00574EB4" w:rsidRPr="00574EB4" w:rsidRDefault="00574EB4" w:rsidP="00574E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EB4">
              <w:rPr>
                <w:rFonts w:ascii="Times New Roman" w:hAnsi="Times New Roman" w:cs="Times New Roman"/>
                <w:b/>
                <w:sz w:val="24"/>
                <w:szCs w:val="24"/>
              </w:rPr>
              <w:t>7. КОНТРОЛЬ ЗА ДІЯЛЬНІСТЮ ЗАКЛАДУ</w:t>
            </w:r>
          </w:p>
          <w:p w:rsidR="00342AC1" w:rsidRPr="00342AC1" w:rsidRDefault="00342AC1" w:rsidP="00342A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EB4" w:rsidTr="004E74AC">
        <w:tc>
          <w:tcPr>
            <w:tcW w:w="555" w:type="dxa"/>
          </w:tcPr>
          <w:p w:rsidR="00574EB4" w:rsidRDefault="00574EB4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48" w:type="dxa"/>
          </w:tcPr>
          <w:p w:rsidR="00574EB4" w:rsidRPr="00574EB4" w:rsidRDefault="00574EB4" w:rsidP="00574EB4">
            <w:pPr>
              <w:pStyle w:val="a3"/>
              <w:rPr>
                <w:lang w:eastAsia="ru-RU"/>
              </w:rPr>
            </w:pPr>
            <w:r w:rsidRPr="00574EB4">
              <w:rPr>
                <w:b/>
                <w:lang w:eastAsia="ru-RU"/>
              </w:rPr>
              <w:t>8</w:t>
            </w:r>
            <w:r w:rsidRPr="00574E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Контроль за діяльністю Центру</w:t>
            </w:r>
          </w:p>
        </w:tc>
        <w:tc>
          <w:tcPr>
            <w:tcW w:w="5352" w:type="dxa"/>
          </w:tcPr>
          <w:p w:rsidR="00574EB4" w:rsidRPr="00574EB4" w:rsidRDefault="00574EB4" w:rsidP="00342A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EB4">
              <w:rPr>
                <w:rFonts w:ascii="Times New Roman" w:hAnsi="Times New Roman" w:cs="Times New Roman"/>
                <w:b/>
                <w:sz w:val="24"/>
                <w:szCs w:val="24"/>
              </w:rPr>
              <w:t>8. ПРИПИНЕННЯ ДІЯЛЬНОСТІ ЗАКЛАДУ</w:t>
            </w:r>
          </w:p>
        </w:tc>
      </w:tr>
      <w:tr w:rsidR="00574EB4" w:rsidTr="004E74AC">
        <w:tc>
          <w:tcPr>
            <w:tcW w:w="555" w:type="dxa"/>
          </w:tcPr>
          <w:p w:rsidR="00574EB4" w:rsidRDefault="00574EB4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48" w:type="dxa"/>
          </w:tcPr>
          <w:p w:rsidR="00574EB4" w:rsidRPr="00574EB4" w:rsidRDefault="00574EB4" w:rsidP="00574E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4E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9. Реорганізація та ліквідація Центру</w:t>
            </w:r>
          </w:p>
        </w:tc>
        <w:tc>
          <w:tcPr>
            <w:tcW w:w="5352" w:type="dxa"/>
          </w:tcPr>
          <w:p w:rsidR="00574EB4" w:rsidRPr="00574EB4" w:rsidRDefault="00574EB4" w:rsidP="00342A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EB4">
              <w:rPr>
                <w:rFonts w:ascii="Times New Roman" w:hAnsi="Times New Roman" w:cs="Times New Roman"/>
                <w:b/>
                <w:sz w:val="24"/>
                <w:szCs w:val="24"/>
              </w:rPr>
              <w:t>9. ПРИКІНЦЕВІ ПОЛОЖЕННЯ</w:t>
            </w:r>
          </w:p>
        </w:tc>
      </w:tr>
      <w:tr w:rsidR="00574EB4" w:rsidTr="00574EB4">
        <w:trPr>
          <w:trHeight w:val="362"/>
        </w:trPr>
        <w:tc>
          <w:tcPr>
            <w:tcW w:w="555" w:type="dxa"/>
          </w:tcPr>
          <w:p w:rsidR="00574EB4" w:rsidRDefault="00574EB4" w:rsidP="00614D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48" w:type="dxa"/>
          </w:tcPr>
          <w:p w:rsidR="00574EB4" w:rsidRPr="00574EB4" w:rsidRDefault="00574EB4" w:rsidP="00574E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4E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10. Прикінцеві положення</w:t>
            </w:r>
          </w:p>
        </w:tc>
        <w:tc>
          <w:tcPr>
            <w:tcW w:w="5352" w:type="dxa"/>
          </w:tcPr>
          <w:p w:rsidR="00574EB4" w:rsidRPr="00342AC1" w:rsidRDefault="00574EB4" w:rsidP="00342A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3FEC" w:rsidRPr="00A73FEC" w:rsidRDefault="00A73FEC" w:rsidP="00A73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FEC" w:rsidRPr="00A73FEC" w:rsidRDefault="00A73FEC" w:rsidP="00A73F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3FEC" w:rsidRDefault="00A73FEC" w:rsidP="00A73FEC"/>
    <w:sectPr w:rsidR="00A73F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B7B11"/>
    <w:multiLevelType w:val="hybridMultilevel"/>
    <w:tmpl w:val="922C447E"/>
    <w:lvl w:ilvl="0" w:tplc="1DD2845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22"/>
    <w:rsid w:val="000778CC"/>
    <w:rsid w:val="00163271"/>
    <w:rsid w:val="001A5CF9"/>
    <w:rsid w:val="002418EE"/>
    <w:rsid w:val="00342AC1"/>
    <w:rsid w:val="00482A5B"/>
    <w:rsid w:val="004D7233"/>
    <w:rsid w:val="004E74AC"/>
    <w:rsid w:val="00574EB4"/>
    <w:rsid w:val="005A3F02"/>
    <w:rsid w:val="005F11C9"/>
    <w:rsid w:val="006211FF"/>
    <w:rsid w:val="00761B3E"/>
    <w:rsid w:val="007871A0"/>
    <w:rsid w:val="007C134D"/>
    <w:rsid w:val="007D1DFB"/>
    <w:rsid w:val="0082760E"/>
    <w:rsid w:val="008442B1"/>
    <w:rsid w:val="00952513"/>
    <w:rsid w:val="00965C94"/>
    <w:rsid w:val="00A73FEC"/>
    <w:rsid w:val="00AC0254"/>
    <w:rsid w:val="00B44C22"/>
    <w:rsid w:val="00B62719"/>
    <w:rsid w:val="00C9256A"/>
    <w:rsid w:val="00DB2C07"/>
    <w:rsid w:val="00DC699A"/>
    <w:rsid w:val="00E06DB5"/>
    <w:rsid w:val="00E411C5"/>
    <w:rsid w:val="00EC53F4"/>
    <w:rsid w:val="00F107C8"/>
    <w:rsid w:val="00F3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5918"/>
  <w15:docId w15:val="{B9AD6493-0F9A-40A1-8EFF-1B0E4EC0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FEC"/>
    <w:pPr>
      <w:spacing w:after="0" w:line="240" w:lineRule="auto"/>
    </w:pPr>
  </w:style>
  <w:style w:type="table" w:styleId="a4">
    <w:name w:val="Table Grid"/>
    <w:basedOn w:val="a1"/>
    <w:uiPriority w:val="59"/>
    <w:rsid w:val="00A73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Bullet"/>
    <w:basedOn w:val="a"/>
    <w:rsid w:val="007D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7D1DFB"/>
    <w:pPr>
      <w:ind w:left="720"/>
      <w:contextualSpacing/>
    </w:pPr>
  </w:style>
  <w:style w:type="paragraph" w:customStyle="1" w:styleId="-1">
    <w:name w:val="-1"/>
    <w:basedOn w:val="a"/>
    <w:rsid w:val="00952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-0">
    <w:name w:val="-0"/>
    <w:basedOn w:val="a"/>
    <w:rsid w:val="004E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-">
    <w:name w:val="-"/>
    <w:basedOn w:val="a"/>
    <w:rsid w:val="00E4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92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92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4231</Words>
  <Characters>2413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Tanya</cp:lastModifiedBy>
  <cp:revision>21</cp:revision>
  <cp:lastPrinted>2025-11-18T08:33:00Z</cp:lastPrinted>
  <dcterms:created xsi:type="dcterms:W3CDTF">2025-10-29T07:03:00Z</dcterms:created>
  <dcterms:modified xsi:type="dcterms:W3CDTF">2025-11-18T09:01:00Z</dcterms:modified>
</cp:coreProperties>
</file>