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029A" w14:textId="77777777" w:rsidR="0000120A" w:rsidRPr="00684AAA" w:rsidRDefault="0000120A" w:rsidP="007413C6">
      <w:pPr>
        <w:spacing w:after="0" w:line="36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ЗАТВЕРДЖЕНО</w:t>
      </w:r>
    </w:p>
    <w:p w14:paraId="3426EA61" w14:textId="7713DDE5" w:rsidR="0000120A" w:rsidRPr="00684AAA" w:rsidRDefault="0000120A" w:rsidP="007413C6">
      <w:pPr>
        <w:spacing w:after="0" w:line="36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Рівненської обласної ради</w:t>
      </w:r>
    </w:p>
    <w:p w14:paraId="27AEB14C" w14:textId="079E7482" w:rsidR="007413C6" w:rsidRPr="00684AAA" w:rsidRDefault="0000120A" w:rsidP="007413C6">
      <w:pPr>
        <w:spacing w:after="0" w:line="36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961027" w:rsidRPr="00961027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27</w:t>
      </w:r>
      <w:r w:rsidR="0096102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961027" w:rsidRPr="00961027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лютого</w:t>
      </w: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20</w:t>
      </w:r>
      <w:r w:rsidR="00961027" w:rsidRPr="00961027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25</w:t>
      </w: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46B15133" w14:textId="637C253F" w:rsidR="0000120A" w:rsidRPr="00684AAA" w:rsidRDefault="0000120A" w:rsidP="007413C6">
      <w:pPr>
        <w:spacing w:after="0" w:line="36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961027" w:rsidRPr="00961027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1064</w:t>
      </w:r>
      <w:bookmarkStart w:id="0" w:name="_GoBack"/>
      <w:bookmarkEnd w:id="0"/>
    </w:p>
    <w:p w14:paraId="5357DD10" w14:textId="1C23101F" w:rsidR="0000120A" w:rsidRPr="00684AAA" w:rsidRDefault="0000120A" w:rsidP="007413C6">
      <w:pPr>
        <w:spacing w:after="0" w:line="36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Голова Рівненської обласної ради</w:t>
      </w:r>
    </w:p>
    <w:p w14:paraId="0821B006" w14:textId="25ED68C1" w:rsidR="007413C6" w:rsidRPr="00684AAA" w:rsidRDefault="007413C6" w:rsidP="007413C6">
      <w:pPr>
        <w:spacing w:after="0" w:line="36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FD875FA" w14:textId="77777777" w:rsidR="007413C6" w:rsidRPr="00684AAA" w:rsidRDefault="007413C6" w:rsidP="007413C6">
      <w:pPr>
        <w:spacing w:after="0" w:line="36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3AB06E1" w14:textId="375350E2" w:rsidR="0071253E" w:rsidRPr="00684AAA" w:rsidRDefault="0000120A" w:rsidP="007413C6">
      <w:pPr>
        <w:spacing w:after="0" w:line="360" w:lineRule="auto"/>
        <w:ind w:left="5387"/>
        <w:rPr>
          <w:rFonts w:ascii="Times New Roman" w:eastAsia="Calibri" w:hAnsi="Times New Roman" w:cs="Times New Roman"/>
          <w:b/>
          <w:sz w:val="28"/>
          <w:lang w:val="uk-UA" w:eastAsia="ru-RU"/>
        </w:rPr>
      </w:pPr>
      <w:r w:rsidRPr="00684AA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_______________ Андрій КАРАУШ</w:t>
      </w:r>
    </w:p>
    <w:p w14:paraId="6E780F00" w14:textId="668FA014" w:rsidR="007413C6" w:rsidRPr="00684AAA" w:rsidRDefault="007413C6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FD1714" w14:textId="3E6B1EC0" w:rsidR="007413C6" w:rsidRPr="00684AAA" w:rsidRDefault="007413C6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878657" w14:textId="079830C5" w:rsidR="007413C6" w:rsidRPr="00684AAA" w:rsidRDefault="007413C6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493B45A" w14:textId="0A71A81D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E94CBBA" w14:textId="77777777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8ED369" w14:textId="77777777" w:rsidR="0071253E" w:rsidRPr="00684AAA" w:rsidRDefault="0071253E" w:rsidP="007413C6">
      <w:pPr>
        <w:spacing w:after="0" w:line="240" w:lineRule="auto"/>
        <w:jc w:val="center"/>
        <w:rPr>
          <w:rFonts w:ascii="PT Sans" w:eastAsia="Calibri" w:hAnsi="PT Sans" w:cs="Times New Roman"/>
          <w:bCs/>
          <w:sz w:val="28"/>
          <w:szCs w:val="28"/>
          <w:lang w:val="uk-UA" w:eastAsia="uk-UA"/>
        </w:rPr>
      </w:pPr>
    </w:p>
    <w:p w14:paraId="325146CD" w14:textId="406E66E7" w:rsidR="0071253E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uk-UA" w:eastAsia="uk-UA"/>
        </w:rPr>
      </w:pPr>
      <w:r w:rsidRPr="00684AAA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uk-UA" w:eastAsia="uk-UA"/>
        </w:rPr>
        <w:t>ПОЛОЖЕННЯ</w:t>
      </w:r>
    </w:p>
    <w:p w14:paraId="6B6E4EDB" w14:textId="77777777" w:rsidR="004B35D1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 xml:space="preserve">ПРО </w:t>
      </w:r>
      <w:r w:rsidR="00AB0C8A"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 xml:space="preserve">ОЛЕКСАНДРІЙСЬКУ </w:t>
      </w: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ФІЛІЮ</w:t>
      </w:r>
      <w:r w:rsidR="004B35D1"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 xml:space="preserve"> </w:t>
      </w: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ОБЛАСНОГО ЛІЦЕЮ</w:t>
      </w:r>
    </w:p>
    <w:p w14:paraId="769CFA7F" w14:textId="69971194" w:rsidR="00070934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З ПОСИЛЕНОЮ</w:t>
      </w:r>
      <w:r w:rsidR="004B35D1"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 xml:space="preserve"> </w:t>
      </w: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ВІЙСЬКОВО-ФІЗИЧНОЮ ПІДГОТОВКОЮ</w:t>
      </w:r>
    </w:p>
    <w:p w14:paraId="4B6647DA" w14:textId="77777777" w:rsidR="004B35D1" w:rsidRPr="00684AAA" w:rsidRDefault="00070934" w:rsidP="0074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В. М. ОСТРОГ</w:t>
      </w:r>
    </w:p>
    <w:p w14:paraId="333D2CDB" w14:textId="77777777" w:rsidR="004B35D1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ІМЕНІ КОСТЯНТИНА ІВАНОВИЧА ОСТРОЗЬКОГО</w:t>
      </w:r>
    </w:p>
    <w:p w14:paraId="69B62B03" w14:textId="3D221A5E" w:rsidR="0071253E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684AAA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РІВНЕНСЬКОЇ ОБЛАСНОЇ РАДИ</w:t>
      </w:r>
    </w:p>
    <w:p w14:paraId="0C9D11EC" w14:textId="77777777" w:rsidR="0071253E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14:paraId="00C53992" w14:textId="55E640CB" w:rsidR="0071253E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52DC9E0D" w14:textId="29BE6672" w:rsidR="0071253E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86CE5BB" w14:textId="1232C6FD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41088325" w14:textId="640BD64D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52944CE" w14:textId="09B5F6BD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24C75BBF" w14:textId="77B25407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F4E9000" w14:textId="66E1A7CA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9EECF8A" w14:textId="1F55E656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D723A26" w14:textId="687E9429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933D6F9" w14:textId="5BC610BA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587C8A3B" w14:textId="6F2A892E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4DDD8EA4" w14:textId="77777777" w:rsidR="004B35D1" w:rsidRPr="00684AAA" w:rsidRDefault="004B35D1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4A84195" w14:textId="77777777" w:rsidR="0071253E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5E8E604" w14:textId="129E0D1C" w:rsidR="0071253E" w:rsidRPr="00684AAA" w:rsidRDefault="0071253E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54699C19" w14:textId="77777777" w:rsidR="007413C6" w:rsidRPr="00684AAA" w:rsidRDefault="007413C6" w:rsidP="0074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6F220044" w14:textId="1BDC8A80" w:rsidR="0071253E" w:rsidRPr="00684AAA" w:rsidRDefault="0071253E" w:rsidP="0071253E">
      <w:pPr>
        <w:spacing w:after="100" w:afterAutospacing="1" w:line="360" w:lineRule="atLeast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84AA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місто Рівне – 2025</w:t>
      </w:r>
    </w:p>
    <w:p w14:paraId="657ADDC6" w14:textId="77777777" w:rsidR="006F2BF9" w:rsidRPr="00684AAA" w:rsidRDefault="006F2BF9" w:rsidP="0005413C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 ЗАГАЛЬНІ ПОЛОЖЕННЯ</w:t>
      </w:r>
    </w:p>
    <w:p w14:paraId="359AF270" w14:textId="3BC2307B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AB0C8A" w:rsidRPr="00684AAA">
        <w:rPr>
          <w:rFonts w:ascii="Times New Roman" w:hAnsi="Times New Roman" w:cs="Times New Roman"/>
          <w:sz w:val="28"/>
          <w:szCs w:val="28"/>
          <w:lang w:val="uk-UA"/>
        </w:rPr>
        <w:t>Олександрійська ф</w:t>
      </w:r>
      <w:r w:rsidR="004A23DC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ілія 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1253E" w:rsidRPr="00684AAA">
        <w:rPr>
          <w:rFonts w:ascii="Times New Roman" w:hAnsi="Times New Roman" w:cs="Times New Roman"/>
          <w:sz w:val="28"/>
          <w:szCs w:val="28"/>
          <w:lang w:val="uk-UA"/>
        </w:rPr>
        <w:t>бласного ліцею з посиленою військово-фізичною підготовкою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в м. Острог</w:t>
      </w:r>
      <w:r w:rsidR="0071253E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імені Костянтина Івановича Остроз</w:t>
      </w:r>
      <w:r w:rsidR="00AB0C8A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ького Рівненської обласної ради </w:t>
      </w:r>
      <w:r w:rsidR="003B7DF6" w:rsidRPr="00684AAA">
        <w:rPr>
          <w:rFonts w:ascii="Times New Roman" w:hAnsi="Times New Roman" w:cs="Times New Roman"/>
          <w:sz w:val="28"/>
          <w:szCs w:val="28"/>
          <w:lang w:val="uk-UA"/>
        </w:rPr>
        <w:t>(далі –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Філія) </w:t>
      </w:r>
      <w:r w:rsidR="003B7DF6" w:rsidRPr="00684A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це територіально відок</w:t>
      </w:r>
      <w:r w:rsidR="004A23DC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ремлений структурний підрозділ 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1253E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бласного ліцею з посиленою військово-фізичною підготовкою 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73BE" w:rsidRPr="00684AAA">
        <w:rPr>
          <w:rFonts w:ascii="Times New Roman" w:hAnsi="Times New Roman" w:cs="Times New Roman"/>
          <w:sz w:val="28"/>
          <w:szCs w:val="28"/>
          <w:lang w:val="uk-UA"/>
        </w:rPr>
        <w:br/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м. Острог </w:t>
      </w:r>
      <w:r w:rsidR="0071253E" w:rsidRPr="00684AAA">
        <w:rPr>
          <w:rFonts w:ascii="Times New Roman" w:hAnsi="Times New Roman" w:cs="Times New Roman"/>
          <w:sz w:val="28"/>
          <w:szCs w:val="28"/>
          <w:lang w:val="uk-UA"/>
        </w:rPr>
        <w:t>імені Костянтина Івановича Острозького Рівненської обласної ради</w:t>
      </w:r>
      <w:r w:rsidR="001673BE" w:rsidRPr="00684AA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3B7DF6" w:rsidRPr="00684A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63D5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Ліцей).</w:t>
      </w:r>
    </w:p>
    <w:p w14:paraId="61A806B7" w14:textId="02AF879F" w:rsidR="00BC5A73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1.2. Філія утворена з метою:</w:t>
      </w:r>
    </w:p>
    <w:p w14:paraId="0616973D" w14:textId="3A71A952" w:rsidR="003B7DF6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73BE" w:rsidRPr="00684A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єдиного освітнього простору та безпечного освітнього середовища; </w:t>
      </w:r>
    </w:p>
    <w:p w14:paraId="2BB4C332" w14:textId="34B8A94C" w:rsidR="00BC5A73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- заб</w:t>
      </w:r>
      <w:r w:rsidR="00B51DCB" w:rsidRPr="00684AAA">
        <w:rPr>
          <w:rFonts w:ascii="Times New Roman" w:hAnsi="Times New Roman" w:cs="Times New Roman"/>
          <w:sz w:val="28"/>
          <w:szCs w:val="28"/>
          <w:lang w:val="uk-UA"/>
        </w:rPr>
        <w:t>езпечення рівного доступу осіб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до здобуття якісної освіти; </w:t>
      </w:r>
    </w:p>
    <w:p w14:paraId="50B12C4E" w14:textId="53B9BDEB" w:rsidR="00DA3255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умов для здобуття особами </w:t>
      </w:r>
      <w:r w:rsidR="00F43BDF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базової </w:t>
      </w:r>
      <w:r w:rsidR="003C6D72" w:rsidRPr="00684AAA">
        <w:rPr>
          <w:rFonts w:ascii="Times New Roman" w:hAnsi="Times New Roman" w:cs="Times New Roman"/>
          <w:sz w:val="28"/>
          <w:szCs w:val="28"/>
          <w:lang w:val="uk-UA"/>
        </w:rPr>
        <w:t>середньої освіти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7FD8FB1" w14:textId="25FEA2A9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73BE" w:rsidRPr="00684A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>раціонального та ефективного вик</w:t>
      </w:r>
      <w:r w:rsidR="00B51DCB" w:rsidRPr="00684AAA">
        <w:rPr>
          <w:rFonts w:ascii="Times New Roman" w:hAnsi="Times New Roman" w:cs="Times New Roman"/>
          <w:sz w:val="28"/>
          <w:szCs w:val="28"/>
          <w:lang w:val="uk-UA"/>
        </w:rPr>
        <w:t>ористання наявних ресурсів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, їх модернізації. </w:t>
      </w:r>
    </w:p>
    <w:p w14:paraId="157E4D99" w14:textId="755CC326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1.3. Засновником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ілії є </w:t>
      </w:r>
      <w:r w:rsidR="00F61EF6" w:rsidRPr="00684AAA">
        <w:rPr>
          <w:rFonts w:ascii="Times New Roman" w:hAnsi="Times New Roman" w:cs="Times New Roman"/>
          <w:sz w:val="28"/>
          <w:szCs w:val="28"/>
          <w:lang w:val="uk-UA"/>
        </w:rPr>
        <w:t>Рівненська обласна рада</w:t>
      </w:r>
      <w:r w:rsidR="003B7DF6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Засновник). </w:t>
      </w:r>
    </w:p>
    <w:p w14:paraId="2DE84350" w14:textId="77777777" w:rsidR="001673BE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1673BE" w:rsidRPr="00684AAA">
        <w:rPr>
          <w:rFonts w:ascii="Times New Roman" w:hAnsi="Times New Roman" w:cs="Times New Roman"/>
          <w:sz w:val="28"/>
          <w:szCs w:val="28"/>
          <w:lang w:val="uk-UA"/>
        </w:rPr>
        <w:t> Найменування Філії:</w:t>
      </w:r>
    </w:p>
    <w:p w14:paraId="2973A752" w14:textId="5FC12CED" w:rsidR="001C5540" w:rsidRPr="00684AAA" w:rsidRDefault="001673BE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- п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овне найменування українською мовою: </w:t>
      </w:r>
      <w:r w:rsidR="00AB0C8A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Олександрійська </w:t>
      </w:r>
      <w:r w:rsidR="003C6D72" w:rsidRPr="00684AA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F61EF6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ілія 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1EF6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бласного ліцею з посиленою військово-фізичною підготовкою 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в м. Острог </w:t>
      </w:r>
      <w:r w:rsidR="00F61EF6" w:rsidRPr="00684AAA">
        <w:rPr>
          <w:rFonts w:ascii="Times New Roman" w:hAnsi="Times New Roman" w:cs="Times New Roman"/>
          <w:sz w:val="28"/>
          <w:szCs w:val="28"/>
          <w:lang w:val="uk-UA"/>
        </w:rPr>
        <w:t>імені Костянтина Івановича Острозького Рівненської обласної ради</w:t>
      </w:r>
      <w:r w:rsidR="00B83901" w:rsidRPr="00684A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9A0A32" w14:textId="2CE0E007" w:rsidR="00B83901" w:rsidRPr="00684AAA" w:rsidRDefault="001673BE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B83901" w:rsidRPr="00684AA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корочене найменування українською мовою: </w:t>
      </w:r>
      <w:r w:rsidR="00AB0C8A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Олександрійська 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="00D760B2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>Ліцею з ПВФП в</w:t>
      </w:r>
      <w:r w:rsidR="00AB0C8A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934" w:rsidRPr="00684AAA">
        <w:rPr>
          <w:rFonts w:ascii="Times New Roman" w:hAnsi="Times New Roman" w:cs="Times New Roman"/>
          <w:sz w:val="28"/>
          <w:szCs w:val="28"/>
          <w:lang w:val="uk-UA"/>
        </w:rPr>
        <w:t>м. Острог</w:t>
      </w:r>
      <w:r w:rsidR="00B83901" w:rsidRPr="00684A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84E094" w14:textId="3CB2D505" w:rsidR="00B83901" w:rsidRPr="00684AAA" w:rsidRDefault="001673BE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7F3642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 </w:t>
      </w:r>
      <w:r w:rsidR="00B83901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англійською мовою: </w:t>
      </w:r>
      <w:r w:rsidR="00AE336F">
        <w:rPr>
          <w:rFonts w:ascii="Times New Roman" w:hAnsi="Times New Roman" w:cs="Times New Roman"/>
          <w:sz w:val="28"/>
          <w:szCs w:val="28"/>
        </w:rPr>
        <w:t xml:space="preserve">The </w:t>
      </w:r>
      <w:r w:rsidR="00773B83" w:rsidRPr="00361BA2">
        <w:rPr>
          <w:rFonts w:ascii="Times New Roman" w:hAnsi="Times New Roman" w:cs="Times New Roman"/>
          <w:sz w:val="28"/>
          <w:szCs w:val="28"/>
          <w:lang w:val="en-GB"/>
        </w:rPr>
        <w:t xml:space="preserve">Oleksandriia </w:t>
      </w:r>
      <w:r w:rsidR="003B54E1" w:rsidRPr="00361BA2">
        <w:rPr>
          <w:rFonts w:ascii="Times New Roman" w:hAnsi="Times New Roman" w:cs="Times New Roman"/>
          <w:sz w:val="28"/>
          <w:szCs w:val="28"/>
          <w:lang w:val="en-GB"/>
        </w:rPr>
        <w:t>Branch of the Regional Lyceum with Enhanced Military and Physical Training</w:t>
      </w:r>
      <w:r w:rsidR="003B54E1" w:rsidRPr="00361BA2">
        <w:rPr>
          <w:rFonts w:ascii="inherit" w:hAnsi="inherit"/>
          <w:sz w:val="42"/>
          <w:szCs w:val="42"/>
          <w:lang w:val="en-GB"/>
        </w:rPr>
        <w:t xml:space="preserve"> </w:t>
      </w:r>
      <w:r w:rsidR="003B54E1" w:rsidRPr="00361BA2">
        <w:rPr>
          <w:rFonts w:ascii="Times New Roman" w:hAnsi="Times New Roman" w:cs="Times New Roman"/>
          <w:sz w:val="28"/>
          <w:szCs w:val="28"/>
          <w:lang w:val="en-GB"/>
        </w:rPr>
        <w:t>in the city of Ostroh named after Kostiantyn Ivanovich Ostrozkyi of the Rivne Regional Council</w:t>
      </w:r>
      <w:r w:rsidR="007F3642" w:rsidRPr="00684A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94D8BA" w14:textId="7821AEAB" w:rsidR="007F3642" w:rsidRPr="00AE336F" w:rsidRDefault="001673BE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36F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7F3642" w:rsidRPr="00AE336F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 англійською мовою:</w:t>
      </w:r>
      <w:r w:rsidR="003B54E1" w:rsidRPr="00AE3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6F" w:rsidRPr="00AE336F">
        <w:rPr>
          <w:rFonts w:ascii="Times New Roman" w:hAnsi="Times New Roman" w:cs="Times New Roman"/>
          <w:sz w:val="28"/>
          <w:szCs w:val="28"/>
        </w:rPr>
        <w:t>The</w:t>
      </w:r>
      <w:r w:rsidR="00AE336F">
        <w:rPr>
          <w:rFonts w:ascii="Times New Roman" w:hAnsi="Times New Roman" w:cs="Times New Roman"/>
          <w:sz w:val="28"/>
          <w:szCs w:val="28"/>
        </w:rPr>
        <w:t xml:space="preserve"> </w:t>
      </w:r>
      <w:r w:rsidR="00773B83" w:rsidRPr="00361BA2">
        <w:rPr>
          <w:rFonts w:ascii="Times New Roman" w:hAnsi="Times New Roman" w:cs="Times New Roman"/>
          <w:sz w:val="28"/>
          <w:szCs w:val="28"/>
          <w:lang w:val="en-GB"/>
        </w:rPr>
        <w:t xml:space="preserve">Oleksandriia </w:t>
      </w:r>
      <w:r w:rsidR="003B54E1" w:rsidRPr="00361BA2">
        <w:rPr>
          <w:rFonts w:ascii="Times New Roman" w:hAnsi="Times New Roman" w:cs="Times New Roman"/>
          <w:sz w:val="28"/>
          <w:szCs w:val="28"/>
          <w:lang w:val="en-GB"/>
        </w:rPr>
        <w:t>Branch of the Lyceum with EMPT in the city of Ostroh</w:t>
      </w:r>
      <w:r w:rsidR="007F3642" w:rsidRPr="00AE33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35CC4D" w14:textId="35810CA0" w:rsidR="00552713" w:rsidRPr="00684AAA" w:rsidRDefault="00F43BDF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ілії: </w:t>
      </w:r>
      <w:r w:rsidR="00F61EF6" w:rsidRPr="00684AAA">
        <w:rPr>
          <w:rStyle w:val="a5"/>
          <w:rFonts w:eastAsia="Calibri"/>
          <w:sz w:val="28"/>
          <w:szCs w:val="28"/>
          <w:lang w:val="uk-UA"/>
        </w:rPr>
        <w:t>вулиц</w:t>
      </w:r>
      <w:r w:rsidR="003C6D72" w:rsidRPr="00684AAA">
        <w:rPr>
          <w:rStyle w:val="a5"/>
          <w:rFonts w:eastAsia="Calibri"/>
          <w:sz w:val="28"/>
          <w:szCs w:val="28"/>
          <w:lang w:val="uk-UA"/>
        </w:rPr>
        <w:t>я</w:t>
      </w:r>
      <w:r w:rsidR="00F61EF6" w:rsidRPr="00684AAA">
        <w:rPr>
          <w:rStyle w:val="a5"/>
          <w:rFonts w:eastAsia="Calibri"/>
          <w:sz w:val="28"/>
          <w:szCs w:val="28"/>
          <w:lang w:val="uk-UA"/>
        </w:rPr>
        <w:t xml:space="preserve"> Санаторна, 16, село Олександрія, Рівненський район, Рівненська область, 35320</w:t>
      </w:r>
      <w:r w:rsidR="00324CA9" w:rsidRPr="00684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EB69C8" w14:textId="12FB9CA8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3BDF" w:rsidRPr="00684A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. Філія не має статусу юридичної особи. </w:t>
      </w:r>
    </w:p>
    <w:p w14:paraId="41460642" w14:textId="3AFF06D6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3BDF" w:rsidRPr="00684AA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>. У своїй діяльності Філія керується Конституцією України, законами України «Про освіту», «Про повну загальну середню освіту», іншими нормативно-правовими актами, постановами Верховної Ради України, актами Президента України, Кабінету Міністрів України, наказами Міністерства освіти і науки України, інших центральних органів виконавчої влади, рішеннями Засновника, Статутом Ліцею та цим Положенням.</w:t>
      </w:r>
    </w:p>
    <w:p w14:paraId="366ADB55" w14:textId="413BD4A7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3BDF" w:rsidRPr="00684AA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83F71" w:rsidRPr="00684A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Філія забезпечує здобуття</w:t>
      </w:r>
      <w:r w:rsidR="00F61EF6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EF7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базової </w:t>
      </w:r>
      <w:r w:rsidR="003C6D72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</w:t>
      </w:r>
      <w:r w:rsidR="00B51DCB" w:rsidRPr="00684AAA">
        <w:rPr>
          <w:rFonts w:ascii="Times New Roman" w:hAnsi="Times New Roman" w:cs="Times New Roman"/>
          <w:sz w:val="28"/>
          <w:szCs w:val="28"/>
          <w:lang w:val="uk-UA"/>
        </w:rPr>
        <w:t>та допрофільної підготовки ліцеїстів шляхом поглибленого вивчення фізичної культури, доповнення освітньої програми курсами за вибором і факультативними курсами військового спрямування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C6D1F0D" w14:textId="496844E1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3BDF" w:rsidRPr="00684AA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>. Філія підпорядкована Ліцею.</w:t>
      </w:r>
    </w:p>
    <w:p w14:paraId="414D0107" w14:textId="1A360D42" w:rsidR="006F2BF9" w:rsidRPr="00684AAA" w:rsidRDefault="006F2BF9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3BDF" w:rsidRPr="00684AA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. Мовою освітнього процесу Філії є державна мова </w:t>
      </w:r>
      <w:r w:rsidR="003B7DF6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українська. </w:t>
      </w:r>
    </w:p>
    <w:p w14:paraId="6572265D" w14:textId="7140E2C2" w:rsidR="00CA2D40" w:rsidRPr="00684AAA" w:rsidRDefault="00CA2D40" w:rsidP="0005413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Pr="00684AAA">
        <w:rPr>
          <w:lang w:val="uk-UA"/>
        </w:rPr>
        <w:t xml:space="preserve"> 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>Створює, ліквідовує та реорганізовує Філію Засновник.</w:t>
      </w:r>
    </w:p>
    <w:p w14:paraId="422D3213" w14:textId="77777777" w:rsidR="006F2BF9" w:rsidRPr="00684AAA" w:rsidRDefault="006F2BF9" w:rsidP="0005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II. ОРГАНІЗАЦІЯ ОСВІТНЬОГО ПРОЦЕСУ</w:t>
      </w:r>
    </w:p>
    <w:p w14:paraId="5AE6D625" w14:textId="635963EC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2.1. Права та обов</w:t>
      </w:r>
      <w:r w:rsidR="00684AAA" w:rsidRPr="00684A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язки учасників освітнього процесу визначаються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>аконами України «Про освіту», «Про повну загальну середню освіту», іншими нормативно</w:t>
      </w:r>
      <w:r w:rsidR="004D7D8B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правовими актами, у тому числі Статутом та правилами внутрішнього розпорядку Ліцею. </w:t>
      </w:r>
    </w:p>
    <w:p w14:paraId="64B24213" w14:textId="77777777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2.2. Освітній процес у Філії організовується у формах здобуття загальної середньої освіти з урахуванням особливостей освітньої діяльності Ліцею.</w:t>
      </w:r>
    </w:p>
    <w:p w14:paraId="259DBDAD" w14:textId="112D3B23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2.3. Освітній процес у Філії здійснюється відповідно до освітніх програм Ліцею.</w:t>
      </w:r>
    </w:p>
    <w:p w14:paraId="2F826978" w14:textId="48F48D99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2.4. Структуру навчального року та режим роботи Філії затверджує </w:t>
      </w:r>
      <w:r w:rsidR="00F61EF6" w:rsidRPr="00684AA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Ліцею. </w:t>
      </w:r>
    </w:p>
    <w:p w14:paraId="3914EF58" w14:textId="142CF9AE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2.5. Учні, які здобувають освіту у Філії, є учнями Ліцею. Зарахування, переведення та відрахування таких учнів здійснюються </w:t>
      </w:r>
      <w:r w:rsidR="00731661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за письмовими зверненнями батьків, інших законних представників, 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згідно з наказом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Ліцею.</w:t>
      </w:r>
    </w:p>
    <w:p w14:paraId="0C9B79D6" w14:textId="69C45BBF" w:rsidR="003B7DF6" w:rsidRPr="00684AAA" w:rsidRDefault="0088095E" w:rsidP="003C6D72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684AAA">
        <w:rPr>
          <w:color w:val="auto"/>
          <w:sz w:val="28"/>
          <w:szCs w:val="28"/>
          <w:lang w:val="uk-UA"/>
        </w:rPr>
        <w:t>2.</w:t>
      </w:r>
      <w:r w:rsidR="00F61EF6" w:rsidRPr="00684AAA">
        <w:rPr>
          <w:color w:val="auto"/>
          <w:sz w:val="28"/>
          <w:szCs w:val="28"/>
          <w:lang w:val="uk-UA"/>
        </w:rPr>
        <w:t>6</w:t>
      </w:r>
      <w:r w:rsidRPr="00684AAA">
        <w:rPr>
          <w:color w:val="auto"/>
          <w:sz w:val="28"/>
          <w:szCs w:val="28"/>
          <w:lang w:val="uk-UA"/>
        </w:rPr>
        <w:t xml:space="preserve">. </w:t>
      </w:r>
      <w:r w:rsidR="003B7DF6" w:rsidRPr="00684AAA">
        <w:rPr>
          <w:color w:val="auto"/>
          <w:sz w:val="28"/>
          <w:szCs w:val="28"/>
          <w:lang w:val="uk-UA"/>
        </w:rPr>
        <w:t xml:space="preserve">Випускникам </w:t>
      </w:r>
      <w:r w:rsidR="00A83F71" w:rsidRPr="00684AAA">
        <w:rPr>
          <w:color w:val="auto"/>
          <w:sz w:val="28"/>
          <w:szCs w:val="28"/>
          <w:lang w:val="uk-UA"/>
        </w:rPr>
        <w:t>Ф</w:t>
      </w:r>
      <w:r w:rsidR="003B7DF6" w:rsidRPr="00684AAA">
        <w:rPr>
          <w:color w:val="auto"/>
          <w:sz w:val="28"/>
          <w:szCs w:val="28"/>
          <w:lang w:val="uk-UA"/>
        </w:rPr>
        <w:t xml:space="preserve">ілії, яка забезпечує здобуття базової </w:t>
      </w:r>
      <w:r w:rsidR="003C6D72" w:rsidRPr="00684AAA">
        <w:rPr>
          <w:color w:val="auto"/>
          <w:sz w:val="28"/>
          <w:szCs w:val="28"/>
          <w:lang w:val="uk-UA"/>
        </w:rPr>
        <w:t xml:space="preserve">середньо </w:t>
      </w:r>
      <w:r w:rsidR="003B7DF6" w:rsidRPr="00684AAA">
        <w:rPr>
          <w:color w:val="auto"/>
          <w:sz w:val="28"/>
          <w:szCs w:val="28"/>
          <w:lang w:val="uk-UA"/>
        </w:rPr>
        <w:t xml:space="preserve">освіти, документ про освіту видається Ліцеєм. </w:t>
      </w:r>
    </w:p>
    <w:p w14:paraId="59986C69" w14:textId="77777777" w:rsidR="006D2BBD" w:rsidRPr="00684AAA" w:rsidRDefault="006D2BBD" w:rsidP="003C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51E66E" w14:textId="77777777" w:rsidR="006F2BF9" w:rsidRPr="00684AAA" w:rsidRDefault="006F2BF9" w:rsidP="00BB3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b/>
          <w:sz w:val="28"/>
          <w:szCs w:val="28"/>
          <w:lang w:val="uk-UA"/>
        </w:rPr>
        <w:t>ІІІ. УПРАВЛІННЯ ФІЛІЄЮ</w:t>
      </w:r>
    </w:p>
    <w:p w14:paraId="2201D843" w14:textId="6296966F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3.1. Штатний розпис Філії є складовою штатного розпису </w:t>
      </w:r>
      <w:r w:rsidR="00FB79A3" w:rsidRPr="00684AA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>іцею</w:t>
      </w:r>
      <w:r w:rsidR="00B51DCB" w:rsidRPr="00684A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D25510" w14:textId="0A7FDAFA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3.2. Філію очолює завідувач. </w:t>
      </w:r>
    </w:p>
    <w:p w14:paraId="0F160EAC" w14:textId="56F4A129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3.2.1. Якщо відповідно до Типових штатних нормативів посада завідувача Філії відсутня, </w:t>
      </w:r>
      <w:r w:rsidR="00B51DCB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Ліцею покладає виконання обов’язків завідувача Філії на одного з учителів. </w:t>
      </w:r>
    </w:p>
    <w:p w14:paraId="5C3D9760" w14:textId="58DF31D0" w:rsidR="006F2BF9" w:rsidRPr="00684AAA" w:rsidRDefault="00F61EF6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3.2.2.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Філії призначає </w:t>
      </w:r>
      <w:r w:rsidR="00B51DCB" w:rsidRPr="00684AA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17089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BF9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законодавства та цього Положення про філію. </w:t>
      </w:r>
    </w:p>
    <w:p w14:paraId="35946CCC" w14:textId="5C7873E6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3.3. Завідувач Філії, педагогічні та інші працівники Філії є працівниками Ліцею. Педагогічні та інші працівники Філії приймаються на роботу (звільняються з роботи) згідно з чинним законодавством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Ліцею. </w:t>
      </w:r>
    </w:p>
    <w:p w14:paraId="1A1E8F00" w14:textId="67F7BEA8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1DCB" w:rsidRPr="00684AA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Ліцею визначає обсяг педагогічного навантаження педагогічних працівників, які забезпечують освітній процес у Філії. Педагогічні працівники Ліцею, які здійснюють освітній процес у Філії, можуть мати педагогічне навантаження в Ліцеї та його філіях. </w:t>
      </w:r>
    </w:p>
    <w:p w14:paraId="2160B204" w14:textId="77777777" w:rsidR="001C5540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3.5. Педагогічні працівники Філії є членами педагогічної ради Ліцею та беруть участь у її засіданнях. </w:t>
      </w:r>
    </w:p>
    <w:p w14:paraId="159A1414" w14:textId="77777777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3.6. Методична робота у Філії є складовою методичної роботи Ліцею. </w:t>
      </w:r>
    </w:p>
    <w:p w14:paraId="530107D3" w14:textId="77777777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3.7. Рішення Загальних зборів трудового колективу Ліцею є обов’язковими для виконання Філією.</w:t>
      </w:r>
    </w:p>
    <w:p w14:paraId="69960B35" w14:textId="342B76A7" w:rsidR="006F2BF9" w:rsidRPr="00684AAA" w:rsidRDefault="006F2BF9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sz w:val="28"/>
          <w:szCs w:val="28"/>
          <w:lang w:val="uk-UA"/>
        </w:rPr>
        <w:t>3.8. У Філії можуть створюватися органи громадського самоврядування Філії.</w:t>
      </w:r>
    </w:p>
    <w:p w14:paraId="610A2EC2" w14:textId="6D8210BE" w:rsidR="00B145BD" w:rsidRPr="00684AAA" w:rsidRDefault="00B145BD" w:rsidP="000541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C92E41" w14:textId="77777777" w:rsidR="0005413C" w:rsidRPr="00684AAA" w:rsidRDefault="0005413C" w:rsidP="000541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AFE652" w14:textId="5536509B" w:rsidR="00CA2D40" w:rsidRPr="00684AAA" w:rsidRDefault="00CA2D40" w:rsidP="00BB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AA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ІV. </w:t>
      </w:r>
      <w:r w:rsidR="00310E11" w:rsidRPr="00684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 ТА МАТЕРІАЛЬНО-ТЕХНІЧНА БАЗА ФІЛІЇ</w:t>
      </w:r>
    </w:p>
    <w:p w14:paraId="6C23E1F4" w14:textId="612BA5CE" w:rsidR="00CA2D40" w:rsidRPr="00684AAA" w:rsidRDefault="00310E11" w:rsidP="00CA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45"/>
      <w:bookmarkEnd w:id="1"/>
      <w:r w:rsidRPr="00684AA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1. Порядок фінансування та матеріально-технічного забезпечення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ілії визначається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аконами України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gtFrame="_blank" w:history="1">
        <w:r w:rsidR="00CA2D40" w:rsidRPr="00684AA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«Про освіту»</w:t>
        </w:r>
      </w:hyperlink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35D1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 w:rsidR="00CA2D40" w:rsidRPr="00684AA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«Про дошкільну освіту»</w:t>
        </w:r>
      </w:hyperlink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tgtFrame="_blank" w:history="1">
        <w:r w:rsidR="00CA2D40" w:rsidRPr="00684AA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«Про загальну середню освіту»</w:t>
        </w:r>
      </w:hyperlink>
      <w:r w:rsidR="004B35D1" w:rsidRPr="00684AAA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та іншими нормативно-правовими актами України.</w:t>
      </w:r>
    </w:p>
    <w:p w14:paraId="37A04BBF" w14:textId="58F45A46" w:rsidR="00CA2D40" w:rsidRPr="00684AAA" w:rsidRDefault="00310E11" w:rsidP="00CA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46"/>
      <w:bookmarkEnd w:id="2"/>
      <w:r w:rsidRPr="00684AA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2. Фінансування </w:t>
      </w:r>
      <w:r w:rsidR="00BB3F61" w:rsidRPr="00684AA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ілії здійснюється відповідно до єдиного кошторису Ліцею його засновником або уповноваженим ним органом.</w:t>
      </w:r>
    </w:p>
    <w:p w14:paraId="1B86ACD7" w14:textId="35DCB229" w:rsidR="00CA2D40" w:rsidRPr="00684AAA" w:rsidRDefault="00310E11" w:rsidP="00CA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47"/>
      <w:bookmarkEnd w:id="3"/>
      <w:r w:rsidRPr="00684AA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3. Філія може залучати додаткові джерела фінансування, не заборонені законодавством.</w:t>
      </w:r>
    </w:p>
    <w:p w14:paraId="18A16E67" w14:textId="288F1A8C" w:rsidR="00CA2D40" w:rsidRPr="00684AAA" w:rsidRDefault="00310E11" w:rsidP="00CA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48"/>
      <w:bookmarkEnd w:id="4"/>
      <w:r w:rsidRPr="00684AA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4. Філія може забезпечувати надання платних освітніх та інших послуг, перелік яких визначає педагогічна рада Ліцею відповідно до</w:t>
      </w:r>
      <w:r w:rsidR="004B35D1" w:rsidRPr="0068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anchor="n17" w:tgtFrame="_blank" w:history="1">
        <w:r w:rsidR="00CA2D40" w:rsidRPr="00684AA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14:paraId="04152509" w14:textId="4935F453" w:rsidR="00CA2D40" w:rsidRPr="00684AAA" w:rsidRDefault="00310E11" w:rsidP="00CA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49"/>
      <w:bookmarkEnd w:id="5"/>
      <w:r w:rsidRPr="00684AA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5. Майно Ліцею перебуває у користуванні Філії на праві оперативного управління.</w:t>
      </w:r>
    </w:p>
    <w:p w14:paraId="3A3A85EA" w14:textId="35EAEAB2" w:rsidR="00CA2D40" w:rsidRPr="00684AAA" w:rsidRDefault="00310E11" w:rsidP="00CA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50"/>
      <w:bookmarkEnd w:id="6"/>
      <w:r w:rsidRPr="00684AA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A2D40" w:rsidRPr="00684AAA">
        <w:rPr>
          <w:rFonts w:ascii="Times New Roman" w:hAnsi="Times New Roman" w:cs="Times New Roman"/>
          <w:sz w:val="28"/>
          <w:szCs w:val="28"/>
          <w:lang w:val="uk-UA"/>
        </w:rPr>
        <w:t>6. Ліцей та Філія можуть спільно використовувати наявне майно, у тому числі транспортні засоби, шкільні автобуси, спортивне обладнання тощо.</w:t>
      </w:r>
    </w:p>
    <w:p w14:paraId="5E05113D" w14:textId="77777777" w:rsidR="006D2BBD" w:rsidRPr="00684AAA" w:rsidRDefault="006D2BBD" w:rsidP="006D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2BBD" w:rsidRPr="00684AAA" w:rsidSect="00DE495E">
      <w:headerReference w:type="default" r:id="rId10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DFF6" w14:textId="77777777" w:rsidR="00054DF8" w:rsidRDefault="00054DF8" w:rsidP="00F61EF6">
      <w:pPr>
        <w:spacing w:after="0" w:line="240" w:lineRule="auto"/>
      </w:pPr>
      <w:r>
        <w:separator/>
      </w:r>
    </w:p>
  </w:endnote>
  <w:endnote w:type="continuationSeparator" w:id="0">
    <w:p w14:paraId="246B3C0A" w14:textId="77777777" w:rsidR="00054DF8" w:rsidRDefault="00054DF8" w:rsidP="00F6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B78D" w14:textId="77777777" w:rsidR="00054DF8" w:rsidRDefault="00054DF8" w:rsidP="00F61EF6">
      <w:pPr>
        <w:spacing w:after="0" w:line="240" w:lineRule="auto"/>
      </w:pPr>
      <w:r>
        <w:separator/>
      </w:r>
    </w:p>
  </w:footnote>
  <w:footnote w:type="continuationSeparator" w:id="0">
    <w:p w14:paraId="7799DEA6" w14:textId="77777777" w:rsidR="00054DF8" w:rsidRDefault="00054DF8" w:rsidP="00F6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367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E72549" w14:textId="7EB75571" w:rsidR="00F61EF6" w:rsidRPr="00F61EF6" w:rsidRDefault="00F61EF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1E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1E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1E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1027" w:rsidRPr="0096102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F61E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E24421" w14:textId="77777777" w:rsidR="00F61EF6" w:rsidRDefault="00F61E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90"/>
    <w:rsid w:val="0000120A"/>
    <w:rsid w:val="0000140E"/>
    <w:rsid w:val="00034890"/>
    <w:rsid w:val="0005413C"/>
    <w:rsid w:val="00054DF8"/>
    <w:rsid w:val="000642F0"/>
    <w:rsid w:val="00070934"/>
    <w:rsid w:val="000F57DB"/>
    <w:rsid w:val="001673BE"/>
    <w:rsid w:val="00170899"/>
    <w:rsid w:val="001C5540"/>
    <w:rsid w:val="0028457B"/>
    <w:rsid w:val="002B1ECA"/>
    <w:rsid w:val="002E2464"/>
    <w:rsid w:val="003054D7"/>
    <w:rsid w:val="00307EB1"/>
    <w:rsid w:val="00310E11"/>
    <w:rsid w:val="00324CA9"/>
    <w:rsid w:val="00344B6C"/>
    <w:rsid w:val="00361BA2"/>
    <w:rsid w:val="003A1671"/>
    <w:rsid w:val="003B54E1"/>
    <w:rsid w:val="003B7DF6"/>
    <w:rsid w:val="003C6D72"/>
    <w:rsid w:val="00411300"/>
    <w:rsid w:val="004A1DFB"/>
    <w:rsid w:val="004A23DC"/>
    <w:rsid w:val="004A6C41"/>
    <w:rsid w:val="004B35D1"/>
    <w:rsid w:val="004D7D8B"/>
    <w:rsid w:val="004F361E"/>
    <w:rsid w:val="00552713"/>
    <w:rsid w:val="00583EF7"/>
    <w:rsid w:val="005C2167"/>
    <w:rsid w:val="006136D4"/>
    <w:rsid w:val="00684AAA"/>
    <w:rsid w:val="006C0335"/>
    <w:rsid w:val="006D2BBD"/>
    <w:rsid w:val="006F2BF9"/>
    <w:rsid w:val="006F73B7"/>
    <w:rsid w:val="0071253E"/>
    <w:rsid w:val="007141A3"/>
    <w:rsid w:val="00731661"/>
    <w:rsid w:val="00740E1E"/>
    <w:rsid w:val="007413C6"/>
    <w:rsid w:val="007540CA"/>
    <w:rsid w:val="00773B83"/>
    <w:rsid w:val="007F3642"/>
    <w:rsid w:val="00856480"/>
    <w:rsid w:val="0086295B"/>
    <w:rsid w:val="0088095E"/>
    <w:rsid w:val="0092056C"/>
    <w:rsid w:val="00935407"/>
    <w:rsid w:val="00961027"/>
    <w:rsid w:val="00983FF5"/>
    <w:rsid w:val="009E65F8"/>
    <w:rsid w:val="009E6AD8"/>
    <w:rsid w:val="009F5488"/>
    <w:rsid w:val="00A83F71"/>
    <w:rsid w:val="00AB0C8A"/>
    <w:rsid w:val="00AD3D12"/>
    <w:rsid w:val="00AE336F"/>
    <w:rsid w:val="00AE7894"/>
    <w:rsid w:val="00B060CE"/>
    <w:rsid w:val="00B145BD"/>
    <w:rsid w:val="00B51DCB"/>
    <w:rsid w:val="00B83901"/>
    <w:rsid w:val="00BB3F61"/>
    <w:rsid w:val="00BC5A73"/>
    <w:rsid w:val="00BC6CED"/>
    <w:rsid w:val="00BF66A3"/>
    <w:rsid w:val="00C04864"/>
    <w:rsid w:val="00C20F53"/>
    <w:rsid w:val="00C23838"/>
    <w:rsid w:val="00C31A3F"/>
    <w:rsid w:val="00CA2D40"/>
    <w:rsid w:val="00CA3519"/>
    <w:rsid w:val="00CC4C95"/>
    <w:rsid w:val="00D65699"/>
    <w:rsid w:val="00D760B2"/>
    <w:rsid w:val="00D9422B"/>
    <w:rsid w:val="00DA3255"/>
    <w:rsid w:val="00DC464B"/>
    <w:rsid w:val="00DC6D69"/>
    <w:rsid w:val="00DE495E"/>
    <w:rsid w:val="00EB5850"/>
    <w:rsid w:val="00EB7CD1"/>
    <w:rsid w:val="00EC1EFC"/>
    <w:rsid w:val="00ED17B5"/>
    <w:rsid w:val="00F43BDF"/>
    <w:rsid w:val="00F61EF6"/>
    <w:rsid w:val="00F8248E"/>
    <w:rsid w:val="00FB79A3"/>
    <w:rsid w:val="00FC0071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F562"/>
  <w15:docId w15:val="{1C53F641-2087-42E2-84CA-474DBC5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semiHidden/>
    <w:unhideWhenUsed/>
    <w:rsid w:val="00E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F61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rsid w:val="00F61E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61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61EF6"/>
  </w:style>
  <w:style w:type="paragraph" w:styleId="a8">
    <w:name w:val="footer"/>
    <w:basedOn w:val="a"/>
    <w:link w:val="a9"/>
    <w:uiPriority w:val="99"/>
    <w:unhideWhenUsed/>
    <w:rsid w:val="00F61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61EF6"/>
  </w:style>
  <w:style w:type="paragraph" w:styleId="aa">
    <w:name w:val="Balloon Text"/>
    <w:basedOn w:val="a"/>
    <w:link w:val="ab"/>
    <w:uiPriority w:val="99"/>
    <w:semiHidden/>
    <w:unhideWhenUsed/>
    <w:rsid w:val="003C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C6D7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A2D40"/>
    <w:rPr>
      <w:color w:val="0563C1" w:themeColor="hyperlink"/>
      <w:u w:val="single"/>
    </w:rPr>
  </w:style>
  <w:style w:type="paragraph" w:customStyle="1" w:styleId="ad">
    <w:name w:val="Базовый"/>
    <w:uiPriority w:val="99"/>
    <w:rsid w:val="007413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1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628-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Сергій</cp:lastModifiedBy>
  <cp:revision>12</cp:revision>
  <cp:lastPrinted>2025-02-27T13:56:00Z</cp:lastPrinted>
  <dcterms:created xsi:type="dcterms:W3CDTF">2025-01-23T13:30:00Z</dcterms:created>
  <dcterms:modified xsi:type="dcterms:W3CDTF">2025-03-03T07:43:00Z</dcterms:modified>
</cp:coreProperties>
</file>