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9B8" w:rsidRPr="00E62F95" w:rsidRDefault="001F4C78">
      <w:pPr>
        <w:rPr>
          <w:rFonts w:ascii="Times New Roman" w:hAnsi="Times New Roman"/>
          <w:b/>
          <w:sz w:val="28"/>
          <w:szCs w:val="28"/>
          <w:lang w:val="uk-UA" w:eastAsia="ru-RU"/>
        </w:rPr>
      </w:pPr>
      <w:r w:rsidRPr="00E62F95">
        <w:rPr>
          <w:rFonts w:ascii="Times New Roman" w:eastAsia="Times New Roman" w:hAnsi="Times New Roman" w:cs="Times New Roman"/>
          <w:b/>
          <w:bCs/>
          <w:color w:val="000000"/>
          <w:sz w:val="28"/>
          <w:szCs w:val="28"/>
          <w:lang w:val="uk-UA" w:eastAsia="ru-RU"/>
        </w:rPr>
        <w:tab/>
      </w:r>
    </w:p>
    <w:tbl>
      <w:tblPr>
        <w:tblW w:w="5682" w:type="dxa"/>
        <w:tblInd w:w="4077" w:type="dxa"/>
        <w:tblLook w:val="04A0" w:firstRow="1" w:lastRow="0" w:firstColumn="1" w:lastColumn="0" w:noHBand="0" w:noVBand="1"/>
      </w:tblPr>
      <w:tblGrid>
        <w:gridCol w:w="5682"/>
      </w:tblGrid>
      <w:tr w:rsidR="00DE1012" w:rsidRPr="00E62F95" w:rsidTr="00DE1012">
        <w:trPr>
          <w:trHeight w:val="2416"/>
        </w:trPr>
        <w:tc>
          <w:tcPr>
            <w:tcW w:w="5682" w:type="dxa"/>
            <w:hideMark/>
          </w:tcPr>
          <w:p w:rsidR="00DE1012" w:rsidRPr="00E62F95" w:rsidRDefault="00DE1012" w:rsidP="00F229B8">
            <w:pPr>
              <w:tabs>
                <w:tab w:val="left" w:pos="6045"/>
              </w:tabs>
              <w:spacing w:after="0" w:line="360" w:lineRule="auto"/>
              <w:rPr>
                <w:rFonts w:ascii="Times New Roman" w:eastAsia="Calibri" w:hAnsi="Times New Roman" w:cs="Times New Roman"/>
                <w:b/>
                <w:bCs/>
                <w:sz w:val="28"/>
                <w:szCs w:val="28"/>
                <w:lang w:val="uk-UA" w:eastAsia="ru-RU"/>
              </w:rPr>
            </w:pPr>
            <w:r w:rsidRPr="00E62F95">
              <w:rPr>
                <w:rFonts w:ascii="Times New Roman" w:eastAsia="Calibri" w:hAnsi="Times New Roman" w:cs="Times New Roman"/>
                <w:b/>
                <w:bCs/>
                <w:sz w:val="28"/>
                <w:szCs w:val="28"/>
                <w:lang w:val="uk-UA" w:eastAsia="ru-RU"/>
              </w:rPr>
              <w:t>ЗАТВЕРДЖЕНО</w:t>
            </w:r>
          </w:p>
          <w:p w:rsidR="00DE1012" w:rsidRPr="00E62F95" w:rsidRDefault="00DE1012" w:rsidP="00F229B8">
            <w:pPr>
              <w:spacing w:after="0" w:line="360" w:lineRule="auto"/>
              <w:rPr>
                <w:rFonts w:ascii="Times New Roman" w:eastAsia="Calibri" w:hAnsi="Times New Roman" w:cs="Times New Roman"/>
                <w:b/>
                <w:sz w:val="28"/>
                <w:szCs w:val="28"/>
                <w:lang w:val="uk-UA" w:eastAsia="ru-RU"/>
              </w:rPr>
            </w:pPr>
            <w:r w:rsidRPr="00E62F95">
              <w:rPr>
                <w:rFonts w:ascii="Times New Roman" w:eastAsia="Calibri" w:hAnsi="Times New Roman" w:cs="Times New Roman"/>
                <w:b/>
                <w:sz w:val="28"/>
                <w:szCs w:val="28"/>
                <w:lang w:val="uk-UA" w:eastAsia="ru-RU"/>
              </w:rPr>
              <w:t xml:space="preserve">Рішення Рівненської  обласної  ради </w:t>
            </w:r>
          </w:p>
          <w:p w:rsidR="00DE1012" w:rsidRPr="00E62F95" w:rsidRDefault="00DE1012" w:rsidP="00F229B8">
            <w:pPr>
              <w:spacing w:after="0" w:line="360" w:lineRule="auto"/>
              <w:rPr>
                <w:rFonts w:ascii="Times New Roman" w:eastAsia="Calibri" w:hAnsi="Times New Roman" w:cs="Times New Roman"/>
                <w:b/>
                <w:sz w:val="28"/>
                <w:szCs w:val="28"/>
                <w:lang w:val="uk-UA" w:eastAsia="ru-RU"/>
              </w:rPr>
            </w:pPr>
            <w:r w:rsidRPr="00E62F95">
              <w:rPr>
                <w:rFonts w:ascii="Times New Roman" w:eastAsia="Calibri" w:hAnsi="Times New Roman" w:cs="Times New Roman"/>
                <w:b/>
                <w:sz w:val="28"/>
                <w:szCs w:val="28"/>
                <w:lang w:val="uk-UA" w:eastAsia="ru-RU"/>
              </w:rPr>
              <w:t xml:space="preserve">від </w:t>
            </w:r>
            <w:r w:rsidR="003B3FC2" w:rsidRPr="00E62F95">
              <w:rPr>
                <w:rFonts w:ascii="Times New Roman" w:eastAsia="Calibri" w:hAnsi="Times New Roman" w:cs="Times New Roman"/>
                <w:b/>
                <w:sz w:val="28"/>
                <w:szCs w:val="28"/>
                <w:lang w:val="uk-UA" w:eastAsia="ru-RU"/>
              </w:rPr>
              <w:t xml:space="preserve">____ __________ 2025 </w:t>
            </w:r>
            <w:r w:rsidRPr="00E62F95">
              <w:rPr>
                <w:rFonts w:ascii="Times New Roman" w:eastAsia="Calibri" w:hAnsi="Times New Roman" w:cs="Times New Roman"/>
                <w:b/>
                <w:sz w:val="28"/>
                <w:szCs w:val="28"/>
                <w:lang w:val="uk-UA" w:eastAsia="ru-RU"/>
              </w:rPr>
              <w:t xml:space="preserve">року </w:t>
            </w:r>
          </w:p>
          <w:p w:rsidR="00DE1012" w:rsidRPr="00E62F95" w:rsidRDefault="00DE1012" w:rsidP="00F229B8">
            <w:pPr>
              <w:spacing w:after="0" w:line="360" w:lineRule="auto"/>
              <w:rPr>
                <w:rFonts w:ascii="Times New Roman" w:eastAsia="Calibri" w:hAnsi="Times New Roman" w:cs="Times New Roman"/>
                <w:b/>
                <w:sz w:val="28"/>
                <w:szCs w:val="28"/>
                <w:lang w:val="uk-UA" w:eastAsia="ru-RU"/>
              </w:rPr>
            </w:pPr>
            <w:r w:rsidRPr="00E62F95">
              <w:rPr>
                <w:rFonts w:ascii="Times New Roman" w:eastAsia="Calibri" w:hAnsi="Times New Roman" w:cs="Times New Roman"/>
                <w:b/>
                <w:sz w:val="28"/>
                <w:szCs w:val="28"/>
                <w:lang w:val="uk-UA" w:eastAsia="ru-RU"/>
              </w:rPr>
              <w:t>№</w:t>
            </w:r>
            <w:r w:rsidR="003B3FC2" w:rsidRPr="00E62F95">
              <w:rPr>
                <w:rFonts w:ascii="Times New Roman" w:eastAsia="Calibri" w:hAnsi="Times New Roman" w:cs="Times New Roman"/>
                <w:b/>
                <w:sz w:val="28"/>
                <w:szCs w:val="28"/>
                <w:lang w:val="uk-UA" w:eastAsia="ru-RU"/>
              </w:rPr>
              <w:t xml:space="preserve"> _____</w:t>
            </w:r>
          </w:p>
          <w:p w:rsidR="00DE1012" w:rsidRPr="00E62F95" w:rsidRDefault="00DE1012" w:rsidP="00F229B8">
            <w:pPr>
              <w:spacing w:after="0" w:line="360" w:lineRule="auto"/>
              <w:rPr>
                <w:rFonts w:ascii="Times New Roman" w:eastAsia="Calibri" w:hAnsi="Times New Roman" w:cs="Times New Roman"/>
                <w:b/>
                <w:sz w:val="28"/>
                <w:szCs w:val="28"/>
                <w:lang w:val="uk-UA" w:eastAsia="ru-RU"/>
              </w:rPr>
            </w:pPr>
            <w:r w:rsidRPr="00E62F95">
              <w:rPr>
                <w:rFonts w:ascii="Times New Roman" w:eastAsia="Calibri" w:hAnsi="Times New Roman" w:cs="Times New Roman"/>
                <w:b/>
                <w:sz w:val="28"/>
                <w:szCs w:val="28"/>
                <w:lang w:val="uk-UA" w:eastAsia="ru-RU"/>
              </w:rPr>
              <w:t>Голова Рівненської  обласної  ради</w:t>
            </w:r>
          </w:p>
          <w:p w:rsidR="00F229B8" w:rsidRPr="00E62F95" w:rsidRDefault="00F229B8" w:rsidP="00F229B8">
            <w:pPr>
              <w:spacing w:after="0" w:line="360" w:lineRule="auto"/>
              <w:rPr>
                <w:rFonts w:ascii="Times New Roman" w:eastAsia="Calibri" w:hAnsi="Times New Roman" w:cs="Times New Roman"/>
                <w:b/>
                <w:sz w:val="28"/>
                <w:szCs w:val="28"/>
                <w:lang w:val="uk-UA" w:eastAsia="ru-RU"/>
              </w:rPr>
            </w:pPr>
          </w:p>
          <w:p w:rsidR="00DE1012" w:rsidRPr="00E62F95" w:rsidRDefault="00DE1012" w:rsidP="00F229B8">
            <w:pPr>
              <w:spacing w:after="0" w:line="360" w:lineRule="auto"/>
              <w:rPr>
                <w:rFonts w:ascii="Calibri" w:eastAsia="Calibri" w:hAnsi="Calibri" w:cs="Times New Roman"/>
                <w:lang w:val="uk-UA" w:eastAsia="ru-RU"/>
              </w:rPr>
            </w:pPr>
            <w:r w:rsidRPr="00E62F95">
              <w:rPr>
                <w:rFonts w:ascii="Times New Roman" w:eastAsia="Calibri" w:hAnsi="Times New Roman" w:cs="Times New Roman"/>
                <w:b/>
                <w:sz w:val="28"/>
                <w:szCs w:val="28"/>
                <w:lang w:val="uk-UA" w:eastAsia="ru-RU"/>
              </w:rPr>
              <w:t>_________________ Андрій КАРАУШ</w:t>
            </w:r>
          </w:p>
        </w:tc>
      </w:tr>
    </w:tbl>
    <w:p w:rsidR="00DE1012" w:rsidRPr="00E62F95" w:rsidRDefault="00DE1012" w:rsidP="00DE1012">
      <w:pPr>
        <w:tabs>
          <w:tab w:val="left" w:pos="6045"/>
        </w:tabs>
        <w:rPr>
          <w:rFonts w:ascii="Times New Roman" w:eastAsia="Calibri" w:hAnsi="Times New Roman" w:cs="Times New Roman"/>
          <w:bCs/>
          <w:sz w:val="28"/>
          <w:szCs w:val="28"/>
          <w:lang w:val="uk-UA" w:eastAsia="ru-RU"/>
        </w:rPr>
      </w:pPr>
    </w:p>
    <w:p w:rsidR="00DE1012" w:rsidRPr="00E62F95" w:rsidRDefault="00DE1012" w:rsidP="00DE1012">
      <w:pPr>
        <w:rPr>
          <w:rFonts w:ascii="Times New Roman" w:eastAsia="Calibri" w:hAnsi="Times New Roman" w:cs="Times New Roman"/>
          <w:sz w:val="28"/>
          <w:szCs w:val="28"/>
          <w:lang w:val="uk-UA" w:eastAsia="ru-RU"/>
        </w:rPr>
      </w:pPr>
    </w:p>
    <w:p w:rsidR="00DE1012" w:rsidRPr="00E62F95" w:rsidRDefault="00DE1012" w:rsidP="00F229B8">
      <w:pPr>
        <w:spacing w:after="0" w:line="240" w:lineRule="auto"/>
        <w:jc w:val="center"/>
        <w:rPr>
          <w:rFonts w:ascii="Times New Roman" w:eastAsia="Calibri" w:hAnsi="Times New Roman" w:cs="Times New Roman"/>
          <w:sz w:val="36"/>
          <w:szCs w:val="36"/>
          <w:lang w:val="uk-UA" w:eastAsia="ru-RU"/>
        </w:rPr>
      </w:pPr>
      <w:r w:rsidRPr="00E62F95">
        <w:rPr>
          <w:rFonts w:ascii="Times New Roman" w:eastAsia="Calibri" w:hAnsi="Times New Roman" w:cs="Times New Roman"/>
          <w:b/>
          <w:bCs/>
          <w:sz w:val="36"/>
          <w:szCs w:val="36"/>
          <w:lang w:val="uk-UA" w:eastAsia="ru-RU"/>
        </w:rPr>
        <w:t>С Т А Т У Т</w:t>
      </w:r>
    </w:p>
    <w:p w:rsidR="00DE1012" w:rsidRPr="0023622F" w:rsidRDefault="00DE1012" w:rsidP="00F229B8">
      <w:pPr>
        <w:spacing w:after="0" w:line="240" w:lineRule="auto"/>
        <w:jc w:val="center"/>
        <w:rPr>
          <w:rFonts w:ascii="Times New Roman" w:eastAsia="Calibri" w:hAnsi="Times New Roman" w:cs="Times New Roman"/>
          <w:sz w:val="32"/>
          <w:szCs w:val="32"/>
          <w:lang w:val="uk-UA" w:eastAsia="ru-RU"/>
        </w:rPr>
      </w:pPr>
      <w:r w:rsidRPr="0023622F">
        <w:rPr>
          <w:rFonts w:ascii="Times New Roman" w:eastAsia="Calibri" w:hAnsi="Times New Roman" w:cs="Times New Roman"/>
          <w:b/>
          <w:bCs/>
          <w:sz w:val="32"/>
          <w:szCs w:val="32"/>
          <w:lang w:val="uk-UA" w:eastAsia="ru-RU"/>
        </w:rPr>
        <w:t>КОМУНАЛЬНОГО ПІДПРИЄМСТВА</w:t>
      </w:r>
    </w:p>
    <w:p w:rsidR="00DE1012" w:rsidRPr="0023622F" w:rsidRDefault="0023622F" w:rsidP="00F229B8">
      <w:pPr>
        <w:spacing w:after="0" w:line="240" w:lineRule="auto"/>
        <w:jc w:val="center"/>
        <w:rPr>
          <w:rFonts w:ascii="Times New Roman" w:eastAsia="Calibri" w:hAnsi="Times New Roman" w:cs="Times New Roman"/>
          <w:b/>
          <w:bCs/>
          <w:sz w:val="32"/>
          <w:szCs w:val="32"/>
          <w:lang w:val="uk-UA" w:eastAsia="ru-RU"/>
        </w:rPr>
      </w:pPr>
      <w:r w:rsidRPr="0023622F">
        <w:rPr>
          <w:rFonts w:ascii="Times New Roman" w:eastAsia="Calibri" w:hAnsi="Times New Roman" w:cs="Times New Roman"/>
          <w:b/>
          <w:bCs/>
          <w:sz w:val="32"/>
          <w:szCs w:val="32"/>
          <w:lang w:val="uk-UA" w:eastAsia="ru-RU"/>
        </w:rPr>
        <w:t>«ЦЕНТР МЕДИЧНОЇ РЕАБІЛІТАЦІЇ ТА ПАЛІАТИВНОЇ ДОПОМОГИ ДІТЯМ»</w:t>
      </w:r>
    </w:p>
    <w:p w:rsidR="00DE1012" w:rsidRPr="0023622F" w:rsidRDefault="0023622F" w:rsidP="00F229B8">
      <w:pPr>
        <w:spacing w:after="0" w:line="240" w:lineRule="auto"/>
        <w:jc w:val="center"/>
        <w:rPr>
          <w:rFonts w:ascii="Times New Roman" w:eastAsia="Calibri" w:hAnsi="Times New Roman" w:cs="Times New Roman"/>
          <w:sz w:val="32"/>
          <w:szCs w:val="32"/>
          <w:lang w:val="uk-UA" w:eastAsia="ru-RU"/>
        </w:rPr>
      </w:pPr>
      <w:r w:rsidRPr="0023622F">
        <w:rPr>
          <w:rFonts w:ascii="Times New Roman" w:eastAsia="Calibri" w:hAnsi="Times New Roman" w:cs="Times New Roman"/>
          <w:b/>
          <w:bCs/>
          <w:sz w:val="32"/>
          <w:szCs w:val="32"/>
          <w:lang w:val="uk-UA" w:eastAsia="ru-RU"/>
        </w:rPr>
        <w:t>РІВНЕНСЬКОЇ ОБЛАСНОЇ РАДИ</w:t>
      </w:r>
    </w:p>
    <w:p w:rsidR="00DE1012" w:rsidRPr="00E62F95" w:rsidRDefault="00DE1012" w:rsidP="00DE1012">
      <w:pPr>
        <w:rPr>
          <w:rFonts w:ascii="Times New Roman" w:eastAsia="Calibri" w:hAnsi="Times New Roman" w:cs="Times New Roman"/>
          <w:sz w:val="36"/>
          <w:szCs w:val="36"/>
          <w:lang w:val="uk-UA" w:eastAsia="ru-RU"/>
        </w:rPr>
      </w:pPr>
      <w:r w:rsidRPr="00E62F95">
        <w:rPr>
          <w:rFonts w:ascii="Times New Roman" w:eastAsia="Calibri" w:hAnsi="Times New Roman" w:cs="Times New Roman"/>
          <w:sz w:val="36"/>
          <w:szCs w:val="36"/>
          <w:lang w:val="uk-UA" w:eastAsia="ru-RU"/>
        </w:rPr>
        <w:t> </w:t>
      </w:r>
    </w:p>
    <w:p w:rsidR="00DE1012" w:rsidRPr="00E62F95" w:rsidRDefault="00DE1012" w:rsidP="00DE1012">
      <w:pPr>
        <w:rPr>
          <w:rFonts w:ascii="Times New Roman" w:eastAsia="Calibri" w:hAnsi="Times New Roman" w:cs="Times New Roman"/>
          <w:sz w:val="36"/>
          <w:szCs w:val="36"/>
          <w:lang w:val="uk-UA" w:eastAsia="ru-RU"/>
        </w:rPr>
      </w:pPr>
      <w:r w:rsidRPr="00E62F95">
        <w:rPr>
          <w:rFonts w:ascii="Times New Roman" w:eastAsia="Calibri" w:hAnsi="Times New Roman" w:cs="Times New Roman"/>
          <w:sz w:val="36"/>
          <w:szCs w:val="36"/>
          <w:lang w:val="uk-UA" w:eastAsia="ru-RU"/>
        </w:rPr>
        <w:t xml:space="preserve">                           </w:t>
      </w:r>
    </w:p>
    <w:p w:rsidR="00DE1012" w:rsidRPr="00E62F95" w:rsidRDefault="00DE1012" w:rsidP="00DE1012">
      <w:pPr>
        <w:rPr>
          <w:rFonts w:ascii="Times New Roman" w:eastAsia="Calibri" w:hAnsi="Times New Roman" w:cs="Times New Roman"/>
          <w:sz w:val="28"/>
          <w:szCs w:val="28"/>
          <w:lang w:val="uk-UA" w:eastAsia="ru-RU"/>
        </w:rPr>
      </w:pPr>
    </w:p>
    <w:p w:rsidR="00DE1012" w:rsidRPr="00E62F95" w:rsidRDefault="00DE1012" w:rsidP="00DE1012">
      <w:pPr>
        <w:rPr>
          <w:rFonts w:ascii="Times New Roman" w:eastAsia="Calibri" w:hAnsi="Times New Roman" w:cs="Times New Roman"/>
          <w:sz w:val="28"/>
          <w:szCs w:val="28"/>
          <w:lang w:val="uk-UA" w:eastAsia="ru-RU"/>
        </w:rPr>
      </w:pPr>
    </w:p>
    <w:p w:rsidR="00DE1012" w:rsidRPr="00E62F95" w:rsidRDefault="00DE1012" w:rsidP="00DE1012">
      <w:pPr>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                         </w:t>
      </w:r>
    </w:p>
    <w:p w:rsidR="00DE1012" w:rsidRPr="00E62F95" w:rsidRDefault="00DE1012" w:rsidP="00DE1012">
      <w:pPr>
        <w:rPr>
          <w:rFonts w:ascii="Times New Roman" w:eastAsia="Calibri" w:hAnsi="Times New Roman" w:cs="Times New Roman"/>
          <w:sz w:val="28"/>
          <w:szCs w:val="28"/>
          <w:lang w:val="uk-UA" w:eastAsia="ru-RU"/>
        </w:rPr>
      </w:pPr>
    </w:p>
    <w:p w:rsidR="00DE1012" w:rsidRPr="00E62F95" w:rsidRDefault="00DE1012" w:rsidP="00DE1012">
      <w:pPr>
        <w:rPr>
          <w:rFonts w:ascii="Times New Roman" w:eastAsia="Calibri" w:hAnsi="Times New Roman" w:cs="Times New Roman"/>
          <w:sz w:val="28"/>
          <w:szCs w:val="28"/>
          <w:lang w:val="uk-UA" w:eastAsia="ru-RU"/>
        </w:rPr>
      </w:pPr>
    </w:p>
    <w:p w:rsidR="00DE1012" w:rsidRPr="00E62F95" w:rsidRDefault="00DE1012" w:rsidP="00DE1012">
      <w:pPr>
        <w:rPr>
          <w:rFonts w:ascii="Times New Roman" w:eastAsia="Calibri" w:hAnsi="Times New Roman" w:cs="Times New Roman"/>
          <w:sz w:val="28"/>
          <w:szCs w:val="28"/>
          <w:lang w:val="uk-UA" w:eastAsia="ru-RU"/>
        </w:rPr>
      </w:pPr>
    </w:p>
    <w:p w:rsidR="00B44A2E" w:rsidRPr="00E62F95" w:rsidRDefault="00B44A2E" w:rsidP="00DE1012">
      <w:pPr>
        <w:rPr>
          <w:rFonts w:ascii="Times New Roman" w:eastAsia="Calibri" w:hAnsi="Times New Roman" w:cs="Times New Roman"/>
          <w:sz w:val="28"/>
          <w:szCs w:val="28"/>
          <w:lang w:val="uk-UA" w:eastAsia="ru-RU"/>
        </w:rPr>
      </w:pPr>
    </w:p>
    <w:p w:rsidR="00B44A2E" w:rsidRPr="00E62F95" w:rsidRDefault="00B44A2E" w:rsidP="00DE1012">
      <w:pPr>
        <w:rPr>
          <w:rFonts w:ascii="Times New Roman" w:eastAsia="Calibri" w:hAnsi="Times New Roman" w:cs="Times New Roman"/>
          <w:sz w:val="28"/>
          <w:szCs w:val="28"/>
          <w:lang w:val="uk-UA" w:eastAsia="ru-RU"/>
        </w:rPr>
      </w:pPr>
    </w:p>
    <w:p w:rsidR="00F229B8" w:rsidRDefault="00F229B8" w:rsidP="00DE1012">
      <w:pPr>
        <w:rPr>
          <w:rFonts w:ascii="Times New Roman" w:eastAsia="Calibri" w:hAnsi="Times New Roman" w:cs="Times New Roman"/>
          <w:sz w:val="28"/>
          <w:szCs w:val="28"/>
          <w:lang w:val="uk-UA" w:eastAsia="ru-RU"/>
        </w:rPr>
      </w:pPr>
    </w:p>
    <w:p w:rsidR="0023622F" w:rsidRDefault="0023622F" w:rsidP="00DE1012">
      <w:pPr>
        <w:rPr>
          <w:rFonts w:ascii="Times New Roman" w:eastAsia="Calibri" w:hAnsi="Times New Roman" w:cs="Times New Roman"/>
          <w:sz w:val="28"/>
          <w:szCs w:val="28"/>
          <w:lang w:val="uk-UA" w:eastAsia="ru-RU"/>
        </w:rPr>
      </w:pPr>
    </w:p>
    <w:p w:rsidR="00B44A2E" w:rsidRPr="00E62F95" w:rsidRDefault="00DE1012" w:rsidP="0023622F">
      <w:pPr>
        <w:jc w:val="center"/>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місто Рівне – 2025</w:t>
      </w:r>
      <w:r w:rsidR="00B44A2E" w:rsidRPr="00E62F95">
        <w:rPr>
          <w:rFonts w:ascii="Times New Roman" w:eastAsia="Calibri" w:hAnsi="Times New Roman" w:cs="Times New Roman"/>
          <w:sz w:val="28"/>
          <w:szCs w:val="28"/>
          <w:lang w:val="uk-UA" w:eastAsia="ru-RU"/>
        </w:rPr>
        <w:br w:type="page"/>
      </w:r>
    </w:p>
    <w:p w:rsidR="00DE1012" w:rsidRPr="00E62F95" w:rsidRDefault="00DE1012" w:rsidP="00926FA7">
      <w:pPr>
        <w:spacing w:after="0" w:line="240" w:lineRule="auto"/>
        <w:jc w:val="center"/>
        <w:rPr>
          <w:rFonts w:ascii="Times New Roman" w:eastAsia="Calibri" w:hAnsi="Times New Roman" w:cs="Times New Roman"/>
          <w:sz w:val="28"/>
          <w:szCs w:val="28"/>
          <w:lang w:val="uk-UA" w:eastAsia="ru-RU"/>
        </w:rPr>
      </w:pPr>
      <w:r w:rsidRPr="00E62F95">
        <w:rPr>
          <w:rFonts w:ascii="Times New Roman" w:eastAsia="Calibri" w:hAnsi="Times New Roman" w:cs="Times New Roman"/>
          <w:b/>
          <w:bCs/>
          <w:sz w:val="28"/>
          <w:szCs w:val="28"/>
          <w:lang w:val="uk-UA" w:eastAsia="ru-RU"/>
        </w:rPr>
        <w:lastRenderedPageBreak/>
        <w:t>1. ЗАГАЛЬНІ ПОЛОЖЕННЯ</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1.1.</w:t>
      </w:r>
      <w:r w:rsidR="002557AE" w:rsidRPr="00E62F95">
        <w:rPr>
          <w:rFonts w:ascii="Times New Roman" w:eastAsia="Calibri" w:hAnsi="Times New Roman" w:cs="Times New Roman"/>
          <w:sz w:val="28"/>
          <w:szCs w:val="28"/>
          <w:lang w:val="uk-UA" w:eastAsia="ru-RU"/>
        </w:rPr>
        <w:t>  </w:t>
      </w:r>
      <w:r w:rsidRPr="00E62F95">
        <w:rPr>
          <w:rFonts w:ascii="Times New Roman" w:eastAsia="Calibri" w:hAnsi="Times New Roman" w:cs="Times New Roman"/>
          <w:sz w:val="28"/>
          <w:szCs w:val="28"/>
          <w:lang w:val="uk-UA" w:eastAsia="ru-RU"/>
        </w:rPr>
        <w:t xml:space="preserve">Цей Статут визначає правові та економічні основи організації та діяльності </w:t>
      </w:r>
      <w:r w:rsidR="0023622F" w:rsidRPr="00E62F95">
        <w:rPr>
          <w:rFonts w:ascii="Times New Roman" w:eastAsia="Calibri" w:hAnsi="Times New Roman" w:cs="Times New Roman"/>
          <w:sz w:val="28"/>
          <w:szCs w:val="28"/>
          <w:lang w:val="uk-UA" w:eastAsia="ru-RU"/>
        </w:rPr>
        <w:t xml:space="preserve">КОМУНАЛЬНОГО ПІДПРИЄМСТВА «ЦЕНТР МЕДИЧНОЇ РЕАБІЛІТАЦІЇ ТА ПАЛІАТИВНОЇ ДОПОМОГИ ДІТЯМ» РІВНЕНСЬКОЇ ОБЛАСНОЇ РАДИ </w:t>
      </w:r>
      <w:r w:rsidRPr="00E62F95">
        <w:rPr>
          <w:rFonts w:ascii="Times New Roman" w:eastAsia="Calibri" w:hAnsi="Times New Roman" w:cs="Times New Roman"/>
          <w:sz w:val="28"/>
          <w:szCs w:val="28"/>
          <w:lang w:val="uk-UA" w:eastAsia="ru-RU"/>
        </w:rPr>
        <w:t>(надалі</w:t>
      </w:r>
      <w:r w:rsidR="00E62F95" w:rsidRPr="00E62F95">
        <w:rPr>
          <w:rFonts w:ascii="Times New Roman" w:eastAsia="Calibri" w:hAnsi="Times New Roman" w:cs="Times New Roman"/>
          <w:sz w:val="28"/>
          <w:szCs w:val="28"/>
          <w:lang w:val="uk-UA" w:eastAsia="ru-RU"/>
        </w:rPr>
        <w:t xml:space="preserve"> </w:t>
      </w:r>
      <w:r w:rsidRPr="00E62F95">
        <w:rPr>
          <w:rFonts w:ascii="Times New Roman" w:eastAsia="Calibri" w:hAnsi="Times New Roman" w:cs="Times New Roman"/>
          <w:sz w:val="28"/>
          <w:szCs w:val="28"/>
          <w:lang w:val="uk-UA" w:eastAsia="ru-RU"/>
        </w:rPr>
        <w:t>–</w:t>
      </w:r>
      <w:r w:rsidR="00E62F95" w:rsidRPr="00E62F95">
        <w:rPr>
          <w:rFonts w:ascii="Times New Roman" w:eastAsia="Calibri" w:hAnsi="Times New Roman" w:cs="Times New Roman"/>
          <w:sz w:val="28"/>
          <w:szCs w:val="28"/>
          <w:lang w:val="uk-UA" w:eastAsia="ru-RU"/>
        </w:rPr>
        <w:t xml:space="preserve"> </w:t>
      </w:r>
      <w:r w:rsidRPr="00E62F95">
        <w:rPr>
          <w:rFonts w:ascii="Times New Roman" w:eastAsia="Calibri" w:hAnsi="Times New Roman" w:cs="Times New Roman"/>
          <w:sz w:val="28"/>
          <w:szCs w:val="28"/>
          <w:lang w:val="uk-UA" w:eastAsia="ru-RU"/>
        </w:rPr>
        <w:t>Центр). За своїм статусом Це</w:t>
      </w:r>
      <w:r w:rsidR="00D9371B" w:rsidRPr="00E62F95">
        <w:rPr>
          <w:rFonts w:ascii="Times New Roman" w:eastAsia="Calibri" w:hAnsi="Times New Roman" w:cs="Times New Roman"/>
          <w:sz w:val="28"/>
          <w:szCs w:val="28"/>
          <w:lang w:val="uk-UA" w:eastAsia="ru-RU"/>
        </w:rPr>
        <w:t>нтр є закладом охорони здоров’я</w:t>
      </w:r>
      <w:r w:rsidR="00E62F95" w:rsidRPr="00E62F95">
        <w:rPr>
          <w:rFonts w:ascii="Times New Roman" w:eastAsia="Calibri" w:hAnsi="Times New Roman" w:cs="Times New Roman"/>
          <w:sz w:val="28"/>
          <w:szCs w:val="28"/>
          <w:lang w:val="uk-UA" w:eastAsia="ru-RU"/>
        </w:rPr>
        <w:t xml:space="preserve"> </w:t>
      </w:r>
      <w:r w:rsidRPr="00E62F95">
        <w:rPr>
          <w:rFonts w:ascii="Times New Roman" w:eastAsia="Calibri" w:hAnsi="Times New Roman" w:cs="Times New Roman"/>
          <w:sz w:val="28"/>
          <w:szCs w:val="28"/>
          <w:lang w:val="uk-UA" w:eastAsia="ru-RU"/>
        </w:rPr>
        <w:t>–</w:t>
      </w:r>
      <w:r w:rsidR="00E62F95" w:rsidRPr="00E62F95">
        <w:rPr>
          <w:rFonts w:ascii="Times New Roman" w:eastAsia="Calibri" w:hAnsi="Times New Roman" w:cs="Times New Roman"/>
          <w:sz w:val="28"/>
          <w:szCs w:val="28"/>
          <w:lang w:val="uk-UA" w:eastAsia="ru-RU"/>
        </w:rPr>
        <w:t xml:space="preserve"> </w:t>
      </w:r>
      <w:r w:rsidRPr="00E62F95">
        <w:rPr>
          <w:rFonts w:ascii="Times New Roman" w:eastAsia="Calibri" w:hAnsi="Times New Roman" w:cs="Times New Roman"/>
          <w:sz w:val="28"/>
          <w:szCs w:val="28"/>
          <w:lang w:val="uk-UA" w:eastAsia="ru-RU"/>
        </w:rPr>
        <w:t>комунальним некомерційним підприємством</w:t>
      </w:r>
      <w:r w:rsidR="00D36E49" w:rsidRPr="00E62F95">
        <w:rPr>
          <w:rFonts w:ascii="Times New Roman" w:eastAsia="Calibri" w:hAnsi="Times New Roman" w:cs="Times New Roman"/>
          <w:sz w:val="28"/>
          <w:szCs w:val="28"/>
          <w:lang w:val="uk-UA" w:eastAsia="ru-RU"/>
        </w:rPr>
        <w:t xml:space="preserve"> у формі юридичної особи публічного права</w:t>
      </w:r>
      <w:r w:rsidRPr="00E62F95">
        <w:rPr>
          <w:rFonts w:ascii="Times New Roman" w:eastAsia="Calibri" w:hAnsi="Times New Roman" w:cs="Times New Roman"/>
          <w:sz w:val="28"/>
          <w:szCs w:val="28"/>
          <w:lang w:val="uk-UA" w:eastAsia="ru-RU"/>
        </w:rPr>
        <w:t>, що надає послуги медико</w:t>
      </w:r>
      <w:r w:rsidR="00E62F95"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фізичної, медико</w:t>
      </w:r>
      <w:r w:rsidR="00E62F95"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педагогічної та соціальної реабілітації дітей</w:t>
      </w:r>
      <w:r w:rsidR="00E62F95"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сиріт, дітей, позбавлених батьківського піклування, дітей із сімей, які перебувають в складних життєвих обставинах, дітей з обмеженнями життєдіяльності (дітей, які можуть стати інвалідами, діти</w:t>
      </w:r>
      <w:r w:rsidR="00D36E49" w:rsidRPr="00E62F95">
        <w:rPr>
          <w:rFonts w:ascii="Times New Roman" w:eastAsia="Calibri" w:hAnsi="Times New Roman" w:cs="Times New Roman"/>
          <w:sz w:val="28"/>
          <w:szCs w:val="28"/>
          <w:lang w:val="uk-UA" w:eastAsia="ru-RU"/>
        </w:rPr>
        <w:t xml:space="preserve"> з інвалідністю</w:t>
      </w:r>
      <w:r w:rsidR="00E07985">
        <w:rPr>
          <w:rFonts w:ascii="Times New Roman" w:eastAsia="Calibri" w:hAnsi="Times New Roman" w:cs="Times New Roman"/>
          <w:sz w:val="28"/>
          <w:szCs w:val="28"/>
          <w:lang w:val="uk-UA" w:eastAsia="ru-RU"/>
        </w:rPr>
        <w:t>) віком від народження до 18</w:t>
      </w:r>
      <w:r w:rsidR="00E07985">
        <w:rPr>
          <w:rFonts w:ascii="Times New Roman" w:eastAsia="Calibri" w:hAnsi="Times New Roman" w:cs="Times New Roman"/>
          <w:sz w:val="28"/>
          <w:szCs w:val="28"/>
          <w:lang w:val="en-US" w:eastAsia="ru-RU"/>
        </w:rPr>
        <w:t> </w:t>
      </w:r>
      <w:r w:rsidRPr="00E62F95">
        <w:rPr>
          <w:rFonts w:ascii="Times New Roman" w:eastAsia="Calibri" w:hAnsi="Times New Roman" w:cs="Times New Roman"/>
          <w:sz w:val="28"/>
          <w:szCs w:val="28"/>
          <w:lang w:val="uk-UA" w:eastAsia="ru-RU"/>
        </w:rPr>
        <w:t xml:space="preserve">років (включно), надає паліативну допомогу та здійснює догляд за дітьми </w:t>
      </w:r>
      <w:r w:rsidR="00D36E49" w:rsidRPr="00E62F95">
        <w:rPr>
          <w:rFonts w:ascii="Times New Roman" w:eastAsia="Calibri" w:hAnsi="Times New Roman" w:cs="Times New Roman"/>
          <w:sz w:val="28"/>
          <w:szCs w:val="28"/>
          <w:lang w:val="uk-UA" w:eastAsia="ru-RU"/>
        </w:rPr>
        <w:t>з</w:t>
      </w:r>
      <w:r w:rsidRPr="00E62F95">
        <w:rPr>
          <w:rFonts w:ascii="Times New Roman" w:eastAsia="Calibri" w:hAnsi="Times New Roman" w:cs="Times New Roman"/>
          <w:sz w:val="28"/>
          <w:szCs w:val="28"/>
          <w:lang w:val="uk-UA" w:eastAsia="ru-RU"/>
        </w:rPr>
        <w:t xml:space="preserve"> інвалід</w:t>
      </w:r>
      <w:r w:rsidR="00D36E49" w:rsidRPr="00E62F95">
        <w:rPr>
          <w:rFonts w:ascii="Times New Roman" w:eastAsia="Calibri" w:hAnsi="Times New Roman" w:cs="Times New Roman"/>
          <w:sz w:val="28"/>
          <w:szCs w:val="28"/>
          <w:lang w:val="uk-UA" w:eastAsia="ru-RU"/>
        </w:rPr>
        <w:t>ністю</w:t>
      </w:r>
      <w:r w:rsidRPr="00E62F95">
        <w:rPr>
          <w:rFonts w:ascii="Times New Roman" w:eastAsia="Calibri" w:hAnsi="Times New Roman" w:cs="Times New Roman"/>
          <w:sz w:val="28"/>
          <w:szCs w:val="28"/>
          <w:lang w:val="uk-UA" w:eastAsia="ru-RU"/>
        </w:rPr>
        <w:t xml:space="preserve"> підгрупи А, за дітьми з порушенням центральної нервової системи та психіки, надає санаторно</w:t>
      </w:r>
      <w:r w:rsidR="00E62F95"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курортні послуги (допомога) дітям, забезпечує захист їх прав та законних інтересів в порядку та на умовах, встановлених законодавством України та цим Статутом.</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Центр заснований на спільній власності територіальних громад сіл, селищ, міст Рівненської області. Власником Центру є територіальні громади сіл, селищ, міст Рівненської області, в особі Рівненської обласної ради (далі – Власник). Центр є підпорядкованим, підзвітним та підконтрольним Власнику.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Створений згідно</w:t>
      </w:r>
      <w:r w:rsidR="00E62F95" w:rsidRPr="00E62F95">
        <w:rPr>
          <w:rFonts w:ascii="Times New Roman" w:eastAsia="Calibri" w:hAnsi="Times New Roman" w:cs="Times New Roman"/>
          <w:sz w:val="28"/>
          <w:szCs w:val="28"/>
          <w:lang w:val="uk-UA" w:eastAsia="ru-RU"/>
        </w:rPr>
        <w:t xml:space="preserve"> з</w:t>
      </w:r>
      <w:r w:rsidRPr="00E62F95">
        <w:rPr>
          <w:rFonts w:ascii="Times New Roman" w:eastAsia="Calibri" w:hAnsi="Times New Roman" w:cs="Times New Roman"/>
          <w:sz w:val="28"/>
          <w:szCs w:val="28"/>
          <w:lang w:val="uk-UA" w:eastAsia="ru-RU"/>
        </w:rPr>
        <w:t xml:space="preserve"> постанов</w:t>
      </w:r>
      <w:r w:rsidR="00E62F95" w:rsidRPr="00E62F95">
        <w:rPr>
          <w:rFonts w:ascii="Times New Roman" w:eastAsia="Calibri" w:hAnsi="Times New Roman" w:cs="Times New Roman"/>
          <w:sz w:val="28"/>
          <w:szCs w:val="28"/>
          <w:lang w:val="uk-UA" w:eastAsia="ru-RU"/>
        </w:rPr>
        <w:t>ою</w:t>
      </w:r>
      <w:r w:rsidRPr="00E62F95">
        <w:rPr>
          <w:rFonts w:ascii="Times New Roman" w:eastAsia="Calibri" w:hAnsi="Times New Roman" w:cs="Times New Roman"/>
          <w:sz w:val="28"/>
          <w:szCs w:val="28"/>
          <w:lang w:val="uk-UA" w:eastAsia="ru-RU"/>
        </w:rPr>
        <w:t xml:space="preserve"> Рівненської міської ради від 11.11.1944 №283. Відповідно до рішення Рівненської міс</w:t>
      </w:r>
      <w:r w:rsidR="00D36E49" w:rsidRPr="00E62F95">
        <w:rPr>
          <w:rFonts w:ascii="Times New Roman" w:eastAsia="Calibri" w:hAnsi="Times New Roman" w:cs="Times New Roman"/>
          <w:sz w:val="28"/>
          <w:szCs w:val="28"/>
          <w:lang w:val="uk-UA" w:eastAsia="ru-RU"/>
        </w:rPr>
        <w:t>ької ради від 22.07.2010 №3854 «</w:t>
      </w:r>
      <w:r w:rsidRPr="00E62F95">
        <w:rPr>
          <w:rFonts w:ascii="Times New Roman" w:eastAsia="Calibri" w:hAnsi="Times New Roman" w:cs="Times New Roman"/>
          <w:sz w:val="28"/>
          <w:szCs w:val="28"/>
          <w:lang w:val="uk-UA" w:eastAsia="ru-RU"/>
        </w:rPr>
        <w:t>Про приймання-передачу об’єктів права власності територіальної громади міста та спільної власності територіальних громад сіл, селищ, міст  області</w:t>
      </w:r>
      <w:r w:rsidR="00D36E49"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рішення Рівненської обла</w:t>
      </w:r>
      <w:r w:rsidR="00D36E49" w:rsidRPr="00E62F95">
        <w:rPr>
          <w:rFonts w:ascii="Times New Roman" w:eastAsia="Calibri" w:hAnsi="Times New Roman" w:cs="Times New Roman"/>
          <w:sz w:val="28"/>
          <w:szCs w:val="28"/>
          <w:lang w:val="uk-UA" w:eastAsia="ru-RU"/>
        </w:rPr>
        <w:t>сної ради від 14.05.2010 №1632 «</w:t>
      </w:r>
      <w:r w:rsidRPr="00E62F95">
        <w:rPr>
          <w:rFonts w:ascii="Times New Roman" w:eastAsia="Calibri" w:hAnsi="Times New Roman" w:cs="Times New Roman"/>
          <w:sz w:val="28"/>
          <w:szCs w:val="28"/>
          <w:lang w:val="uk-UA" w:eastAsia="ru-RU"/>
        </w:rPr>
        <w:t>Про приймання-передачу об’єктів права власності територіальної громади міста Рівне та спільної власності територіальних громад сіл, селищ, міст області</w:t>
      </w:r>
      <w:r w:rsidR="00D36E49"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xml:space="preserve"> переданий, як цілісний майновий комплекс з власності територіальної громади міста Рівне у спільну власність територіальних громад сіл, селищ, міст Рівненської області.</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Центр є правонаступником усіх прав та обов'язків комунального підприємства «Рівненський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 Рівненської обласної ради (рішення Рівненської обласної ради від 19.08.2012 № 270).</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Майно Центру є спільною власністю територіальних громад сіл, селищ, міст Рівненської області в особі Рівненської обласної ради.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1.2. Центр керується у своїй діяльності чинним законодавством України, актами Президента України, постановами Кабінету Міністрів України, наказами Міністерства охорони здоров'я України, Міністерства соціальної політики України, рішеннями Рівненської обласної ради, розпорядженнями голови Рівненської обласної ради та голови Рівненської обласної державної адміністрації, цим Статутом і погодженими планами роботи.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lastRenderedPageBreak/>
        <w:t>1.3. Центр є юридичною особою, має самостійний баланс, розрахунковий та інші рахунки в установах банків, печатку зі своєю назвою, кутовий штамп, емблему, та інші необхідні реквізити.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1.4. Центр є неприбутковою організацією і фінансується з державного, обласного</w:t>
      </w:r>
      <w:r w:rsidRPr="00E62F95">
        <w:rPr>
          <w:rFonts w:ascii="Calibri" w:eastAsia="Calibri" w:hAnsi="Calibri" w:cs="Times New Roman"/>
          <w:lang w:val="uk-UA"/>
        </w:rPr>
        <w:t xml:space="preserve"> </w:t>
      </w:r>
      <w:r w:rsidRPr="00E62F95">
        <w:rPr>
          <w:rFonts w:ascii="Times New Roman" w:eastAsia="Calibri" w:hAnsi="Times New Roman" w:cs="Times New Roman"/>
          <w:sz w:val="28"/>
          <w:szCs w:val="28"/>
          <w:lang w:val="uk-UA" w:eastAsia="ru-RU"/>
        </w:rPr>
        <w:t>та місцевого бюджетів</w:t>
      </w:r>
      <w:r w:rsidR="003975CA" w:rsidRPr="00E62F95">
        <w:rPr>
          <w:rFonts w:ascii="Times New Roman" w:eastAsia="Calibri" w:hAnsi="Times New Roman" w:cs="Times New Roman"/>
          <w:sz w:val="28"/>
          <w:szCs w:val="28"/>
          <w:lang w:val="uk-UA" w:eastAsia="ru-RU"/>
        </w:rPr>
        <w:t>, а також має право залучати інші джерела фінансування, не заборонені законодавством України</w:t>
      </w:r>
      <w:r w:rsidRPr="00E62F95">
        <w:rPr>
          <w:rFonts w:ascii="Times New Roman" w:eastAsia="Calibri" w:hAnsi="Times New Roman" w:cs="Times New Roman"/>
          <w:sz w:val="28"/>
          <w:szCs w:val="28"/>
          <w:lang w:val="uk-UA" w:eastAsia="ru-RU"/>
        </w:rPr>
        <w:t>.</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1.5. Центр здійснює господарську некомерційну діяльність, спрямовану на досягнення соціальних та інших результатів без мети одержання прибутку.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1.6. Забороняється розподіл отриманих доходів (прибутків) Центру або їх частини серед засновників (учасників), працівників (крім оплати їхньої праці, нарахування єдиного соціального внеску), членів органів управління та інших пов’язаних з ними осіб.</w:t>
      </w:r>
    </w:p>
    <w:p w:rsidR="00DE1012" w:rsidRPr="00E62F95" w:rsidRDefault="00EA276A"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В</w:t>
      </w:r>
      <w:r w:rsidR="00DE1012" w:rsidRPr="00E62F95">
        <w:rPr>
          <w:rFonts w:ascii="Times New Roman" w:eastAsia="Calibri" w:hAnsi="Times New Roman" w:cs="Times New Roman"/>
          <w:sz w:val="28"/>
          <w:szCs w:val="28"/>
          <w:lang w:val="uk-UA" w:eastAsia="ru-RU"/>
        </w:rPr>
        <w:t xml:space="preserve">икористання доходів </w:t>
      </w:r>
      <w:r w:rsidRPr="00E62F95">
        <w:rPr>
          <w:rFonts w:ascii="Times New Roman" w:eastAsia="Calibri" w:hAnsi="Times New Roman" w:cs="Times New Roman"/>
          <w:sz w:val="28"/>
          <w:szCs w:val="28"/>
          <w:lang w:val="uk-UA" w:eastAsia="ru-RU"/>
        </w:rPr>
        <w:t>Центру дозволяється</w:t>
      </w:r>
      <w:r w:rsidR="00DE1012" w:rsidRPr="00E62F95">
        <w:rPr>
          <w:rFonts w:ascii="Times New Roman" w:eastAsia="Calibri" w:hAnsi="Times New Roman" w:cs="Times New Roman"/>
          <w:sz w:val="28"/>
          <w:szCs w:val="28"/>
          <w:lang w:val="uk-UA" w:eastAsia="ru-RU"/>
        </w:rPr>
        <w:t xml:space="preserve"> виключно для фінансування видатків на утримання </w:t>
      </w:r>
      <w:r w:rsidR="00E62F95" w:rsidRPr="00E62F95">
        <w:rPr>
          <w:rFonts w:ascii="Times New Roman" w:eastAsia="Calibri" w:hAnsi="Times New Roman" w:cs="Times New Roman"/>
          <w:sz w:val="28"/>
          <w:szCs w:val="28"/>
          <w:lang w:val="uk-UA" w:eastAsia="ru-RU"/>
        </w:rPr>
        <w:t>Центру</w:t>
      </w:r>
      <w:r w:rsidRPr="00E62F95">
        <w:rPr>
          <w:rFonts w:ascii="Times New Roman" w:eastAsia="Calibri" w:hAnsi="Times New Roman" w:cs="Times New Roman"/>
          <w:sz w:val="28"/>
          <w:szCs w:val="28"/>
          <w:lang w:val="uk-UA" w:eastAsia="ru-RU"/>
        </w:rPr>
        <w:t>,</w:t>
      </w:r>
      <w:r w:rsidR="00DE1012" w:rsidRPr="00E62F95">
        <w:rPr>
          <w:rFonts w:ascii="Times New Roman" w:eastAsia="Calibri" w:hAnsi="Times New Roman" w:cs="Times New Roman"/>
          <w:sz w:val="28"/>
          <w:szCs w:val="28"/>
          <w:lang w:val="uk-UA" w:eastAsia="ru-RU"/>
        </w:rPr>
        <w:t xml:space="preserve"> реалізації мети</w:t>
      </w:r>
      <w:r w:rsidRPr="00E62F95">
        <w:rPr>
          <w:rFonts w:ascii="Times New Roman" w:eastAsia="Calibri" w:hAnsi="Times New Roman" w:cs="Times New Roman"/>
          <w:sz w:val="28"/>
          <w:szCs w:val="28"/>
          <w:lang w:val="uk-UA" w:eastAsia="ru-RU"/>
        </w:rPr>
        <w:t>,</w:t>
      </w:r>
      <w:r w:rsidR="00DE1012" w:rsidRPr="00E62F95">
        <w:rPr>
          <w:rFonts w:ascii="Times New Roman" w:eastAsia="Calibri" w:hAnsi="Times New Roman" w:cs="Times New Roman"/>
          <w:sz w:val="28"/>
          <w:szCs w:val="28"/>
          <w:lang w:val="uk-UA" w:eastAsia="ru-RU"/>
        </w:rPr>
        <w:t xml:space="preserve"> завдань</w:t>
      </w:r>
      <w:r w:rsidRPr="00E62F95">
        <w:rPr>
          <w:rFonts w:ascii="Times New Roman" w:eastAsia="Calibri" w:hAnsi="Times New Roman" w:cs="Times New Roman"/>
          <w:sz w:val="28"/>
          <w:szCs w:val="28"/>
          <w:lang w:val="uk-UA" w:eastAsia="ru-RU"/>
        </w:rPr>
        <w:t xml:space="preserve"> і</w:t>
      </w:r>
      <w:r w:rsidR="00DE1012" w:rsidRPr="00E62F95">
        <w:rPr>
          <w:rFonts w:ascii="Times New Roman" w:eastAsia="Calibri" w:hAnsi="Times New Roman" w:cs="Times New Roman"/>
          <w:sz w:val="28"/>
          <w:szCs w:val="28"/>
          <w:lang w:val="uk-UA" w:eastAsia="ru-RU"/>
        </w:rPr>
        <w:t xml:space="preserve"> напрямів діяльності, визначених Статутом</w:t>
      </w:r>
      <w:r w:rsidRPr="00E62F95">
        <w:rPr>
          <w:rFonts w:ascii="Times New Roman" w:eastAsia="Calibri" w:hAnsi="Times New Roman" w:cs="Times New Roman"/>
          <w:sz w:val="28"/>
          <w:szCs w:val="28"/>
          <w:lang w:val="uk-UA" w:eastAsia="ru-RU"/>
        </w:rPr>
        <w:t>, відповідно до Податкового кодексу України</w:t>
      </w:r>
      <w:r w:rsidR="00DE1012" w:rsidRPr="00E62F95">
        <w:rPr>
          <w:rFonts w:ascii="Times New Roman" w:eastAsia="Calibri" w:hAnsi="Times New Roman" w:cs="Times New Roman"/>
          <w:sz w:val="28"/>
          <w:szCs w:val="28"/>
          <w:lang w:val="uk-UA" w:eastAsia="ru-RU"/>
        </w:rPr>
        <w:t>.</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При виконанні покладених на нього завдань Центр може використовувати власні надходження, отримані відповідно до чинного законодавства України.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1.7. Центр самостійно відповідає за своїми зобов'язаннями відповідно до чинного законодавства України.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1.8. Центр не відповідає за зобов'язаннями Власника, а Власник не відповідає за зобов'язаннями Центру.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1.9. Держава, її органи не несуть відповідальності за зобов'язаннями Центру. Центр не відповідає за зобов'язаннями держави, її органів а також інших підприємств, установ, організацій.</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У межах своєї статутної діяльності та положень даного Статуту Центр має право укладати від свого імені правочини, виступати позивачем  та відповідачем у судах.</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1.10. Найменування Центру:</w:t>
      </w:r>
    </w:p>
    <w:p w:rsidR="008B1A14" w:rsidRPr="00E62F95" w:rsidRDefault="008B1A14"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1.10.1.українською мовою</w:t>
      </w:r>
      <w:r w:rsidR="00951921">
        <w:rPr>
          <w:rFonts w:ascii="Times New Roman" w:eastAsia="Calibri" w:hAnsi="Times New Roman" w:cs="Times New Roman"/>
          <w:sz w:val="28"/>
          <w:szCs w:val="28"/>
          <w:lang w:val="uk-UA" w:eastAsia="ru-RU"/>
        </w:rPr>
        <w:t>:</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повне: </w:t>
      </w:r>
      <w:r w:rsidR="00AC6200" w:rsidRPr="00E62F95">
        <w:rPr>
          <w:rFonts w:ascii="Times New Roman" w:eastAsia="Calibri" w:hAnsi="Times New Roman" w:cs="Times New Roman"/>
          <w:sz w:val="28"/>
          <w:szCs w:val="28"/>
          <w:lang w:val="uk-UA" w:eastAsia="ru-RU"/>
        </w:rPr>
        <w:t xml:space="preserve">Комунальне підприємство </w:t>
      </w:r>
      <w:r w:rsidRPr="00E62F95">
        <w:rPr>
          <w:rFonts w:ascii="Times New Roman" w:eastAsia="Calibri" w:hAnsi="Times New Roman" w:cs="Times New Roman"/>
          <w:sz w:val="28"/>
          <w:szCs w:val="28"/>
          <w:lang w:val="uk-UA" w:eastAsia="ru-RU"/>
        </w:rPr>
        <w:t xml:space="preserve">«Центр медичної реабілітації  та паліативної допомоги дітям» Рівненської обласної ради     </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скорочене: КП </w:t>
      </w:r>
      <w:r w:rsidR="00AC6200"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xml:space="preserve">Центр </w:t>
      </w:r>
      <w:r w:rsidR="00D36E49" w:rsidRPr="00E62F95">
        <w:rPr>
          <w:rFonts w:ascii="Times New Roman" w:eastAsia="Calibri" w:hAnsi="Times New Roman" w:cs="Times New Roman"/>
          <w:sz w:val="28"/>
          <w:szCs w:val="28"/>
          <w:lang w:val="uk-UA" w:eastAsia="ru-RU"/>
        </w:rPr>
        <w:t xml:space="preserve">медичної </w:t>
      </w:r>
      <w:r w:rsidR="0023622F">
        <w:rPr>
          <w:rFonts w:ascii="Times New Roman" w:eastAsia="Calibri" w:hAnsi="Times New Roman" w:cs="Times New Roman"/>
          <w:sz w:val="28"/>
          <w:szCs w:val="28"/>
          <w:lang w:val="uk-UA" w:eastAsia="ru-RU"/>
        </w:rPr>
        <w:t xml:space="preserve">реабілітації </w:t>
      </w:r>
      <w:r w:rsidRPr="00E62F95">
        <w:rPr>
          <w:rFonts w:ascii="Times New Roman" w:eastAsia="Calibri" w:hAnsi="Times New Roman" w:cs="Times New Roman"/>
          <w:sz w:val="28"/>
          <w:szCs w:val="28"/>
          <w:lang w:val="uk-UA" w:eastAsia="ru-RU"/>
        </w:rPr>
        <w:t>та паліативної допомоги дітям</w:t>
      </w:r>
      <w:r w:rsidR="00AC6200"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xml:space="preserve"> РОР.</w:t>
      </w:r>
    </w:p>
    <w:p w:rsidR="008B1A14" w:rsidRPr="00E62F95" w:rsidRDefault="008B1A14" w:rsidP="00926FA7">
      <w:pPr>
        <w:spacing w:after="0" w:line="240" w:lineRule="auto"/>
        <w:ind w:firstLine="567"/>
        <w:jc w:val="both"/>
        <w:rPr>
          <w:rFonts w:ascii="inherit" w:hAnsi="inherit" w:cs="Courier New"/>
          <w:i/>
          <w:color w:val="1F1F1F"/>
          <w:sz w:val="42"/>
          <w:szCs w:val="42"/>
          <w:lang w:val="uk-UA"/>
        </w:rPr>
      </w:pPr>
      <w:r w:rsidRPr="00E62F95">
        <w:rPr>
          <w:rFonts w:ascii="Times New Roman" w:eastAsia="Calibri" w:hAnsi="Times New Roman" w:cs="Times New Roman"/>
          <w:sz w:val="28"/>
          <w:szCs w:val="28"/>
          <w:lang w:val="uk-UA" w:eastAsia="ru-RU"/>
        </w:rPr>
        <w:t>1.10.2. англійською мовою:</w:t>
      </w:r>
    </w:p>
    <w:p w:rsidR="008B1A14" w:rsidRPr="00E62F95" w:rsidRDefault="008B1A14" w:rsidP="00926FA7">
      <w:pPr>
        <w:spacing w:after="0" w:line="240" w:lineRule="auto"/>
        <w:ind w:firstLine="567"/>
        <w:jc w:val="both"/>
        <w:rPr>
          <w:rFonts w:ascii="Times New Roman" w:eastAsia="Calibri" w:hAnsi="Times New Roman" w:cs="Times New Roman"/>
          <w:sz w:val="28"/>
          <w:szCs w:val="28"/>
          <w:lang w:val="uk-UA" w:eastAsia="ru-RU"/>
        </w:rPr>
      </w:pPr>
      <w:proofErr w:type="spellStart"/>
      <w:r w:rsidRPr="00E62F95">
        <w:rPr>
          <w:rFonts w:ascii="Times New Roman" w:hAnsi="Times New Roman" w:cs="Times New Roman"/>
          <w:color w:val="1F1F1F"/>
          <w:sz w:val="28"/>
          <w:szCs w:val="28"/>
          <w:lang w:val="uk-UA"/>
        </w:rPr>
        <w:t>full</w:t>
      </w:r>
      <w:proofErr w:type="spellEnd"/>
      <w:r w:rsidRPr="00E62F95">
        <w:rPr>
          <w:rFonts w:ascii="Times New Roman" w:hAnsi="Times New Roman" w:cs="Times New Roman"/>
          <w:color w:val="1F1F1F"/>
          <w:sz w:val="28"/>
          <w:szCs w:val="28"/>
          <w:lang w:val="uk-UA"/>
        </w:rPr>
        <w:t>:</w:t>
      </w:r>
      <w:r w:rsidRPr="00E62F95">
        <w:rPr>
          <w:rFonts w:ascii="inherit" w:hAnsi="inherit" w:cs="Courier New"/>
          <w:i/>
          <w:color w:val="1F1F1F"/>
          <w:sz w:val="42"/>
          <w:szCs w:val="42"/>
          <w:lang w:val="uk-UA"/>
        </w:rPr>
        <w:t xml:space="preserve"> </w:t>
      </w:r>
      <w:proofErr w:type="spellStart"/>
      <w:r w:rsidR="003975CA" w:rsidRPr="00E62F95">
        <w:rPr>
          <w:rFonts w:ascii="Times New Roman" w:eastAsia="Calibri" w:hAnsi="Times New Roman" w:cs="Times New Roman"/>
          <w:sz w:val="28"/>
          <w:szCs w:val="28"/>
          <w:lang w:val="uk-UA" w:eastAsia="ru-RU"/>
        </w:rPr>
        <w:t>Municipal</w:t>
      </w:r>
      <w:proofErr w:type="spellEnd"/>
      <w:r w:rsidR="003975CA" w:rsidRPr="00E62F95">
        <w:rPr>
          <w:rFonts w:ascii="Times New Roman" w:eastAsia="Calibri" w:hAnsi="Times New Roman" w:cs="Times New Roman"/>
          <w:sz w:val="28"/>
          <w:szCs w:val="28"/>
          <w:lang w:val="uk-UA" w:eastAsia="ru-RU"/>
        </w:rPr>
        <w:t xml:space="preserve"> </w:t>
      </w:r>
      <w:proofErr w:type="spellStart"/>
      <w:r w:rsidR="003975CA" w:rsidRPr="00E62F95">
        <w:rPr>
          <w:rFonts w:ascii="Times New Roman" w:eastAsia="Calibri" w:hAnsi="Times New Roman" w:cs="Times New Roman"/>
          <w:sz w:val="28"/>
          <w:szCs w:val="28"/>
          <w:lang w:val="uk-UA" w:eastAsia="ru-RU"/>
        </w:rPr>
        <w:t>Enterprise</w:t>
      </w:r>
      <w:proofErr w:type="spellEnd"/>
      <w:r w:rsidR="003975CA" w:rsidRPr="00E62F95">
        <w:rPr>
          <w:rFonts w:ascii="Times New Roman" w:eastAsia="Calibri" w:hAnsi="Times New Roman" w:cs="Times New Roman"/>
          <w:sz w:val="28"/>
          <w:szCs w:val="28"/>
          <w:lang w:val="uk-UA" w:eastAsia="ru-RU"/>
        </w:rPr>
        <w:t xml:space="preserve"> "</w:t>
      </w:r>
      <w:proofErr w:type="spellStart"/>
      <w:r w:rsidR="003975CA" w:rsidRPr="00E62F95">
        <w:rPr>
          <w:rFonts w:ascii="Times New Roman" w:eastAsia="Calibri" w:hAnsi="Times New Roman" w:cs="Times New Roman"/>
          <w:sz w:val="28"/>
          <w:szCs w:val="28"/>
          <w:lang w:val="uk-UA" w:eastAsia="ru-RU"/>
        </w:rPr>
        <w:t>Center</w:t>
      </w:r>
      <w:proofErr w:type="spellEnd"/>
      <w:r w:rsidR="003975CA" w:rsidRPr="00E62F95">
        <w:rPr>
          <w:rFonts w:ascii="Times New Roman" w:eastAsia="Calibri" w:hAnsi="Times New Roman" w:cs="Times New Roman"/>
          <w:sz w:val="28"/>
          <w:szCs w:val="28"/>
          <w:lang w:val="uk-UA" w:eastAsia="ru-RU"/>
        </w:rPr>
        <w:t xml:space="preserve"> </w:t>
      </w:r>
      <w:proofErr w:type="spellStart"/>
      <w:r w:rsidR="003975CA" w:rsidRPr="00E62F95">
        <w:rPr>
          <w:rFonts w:ascii="Times New Roman" w:eastAsia="Calibri" w:hAnsi="Times New Roman" w:cs="Times New Roman"/>
          <w:sz w:val="28"/>
          <w:szCs w:val="28"/>
          <w:lang w:val="uk-UA" w:eastAsia="ru-RU"/>
        </w:rPr>
        <w:t>for</w:t>
      </w:r>
      <w:proofErr w:type="spellEnd"/>
      <w:r w:rsidR="003975CA" w:rsidRPr="00E62F95">
        <w:rPr>
          <w:rFonts w:ascii="Times New Roman" w:eastAsia="Calibri" w:hAnsi="Times New Roman" w:cs="Times New Roman"/>
          <w:sz w:val="28"/>
          <w:szCs w:val="28"/>
          <w:lang w:val="uk-UA" w:eastAsia="ru-RU"/>
        </w:rPr>
        <w:t xml:space="preserve"> </w:t>
      </w:r>
      <w:proofErr w:type="spellStart"/>
      <w:r w:rsidR="003975CA" w:rsidRPr="00E62F95">
        <w:rPr>
          <w:rFonts w:ascii="Times New Roman" w:eastAsia="Calibri" w:hAnsi="Times New Roman" w:cs="Times New Roman"/>
          <w:sz w:val="28"/>
          <w:szCs w:val="28"/>
          <w:lang w:val="uk-UA" w:eastAsia="ru-RU"/>
        </w:rPr>
        <w:t>Medical</w:t>
      </w:r>
      <w:proofErr w:type="spellEnd"/>
      <w:r w:rsidR="003975CA" w:rsidRPr="00E62F95">
        <w:rPr>
          <w:rFonts w:ascii="Times New Roman" w:eastAsia="Calibri" w:hAnsi="Times New Roman" w:cs="Times New Roman"/>
          <w:sz w:val="28"/>
          <w:szCs w:val="28"/>
          <w:lang w:val="uk-UA" w:eastAsia="ru-RU"/>
        </w:rPr>
        <w:t xml:space="preserve"> </w:t>
      </w:r>
      <w:proofErr w:type="spellStart"/>
      <w:r w:rsidR="003975CA" w:rsidRPr="00E62F95">
        <w:rPr>
          <w:rFonts w:ascii="Times New Roman" w:eastAsia="Calibri" w:hAnsi="Times New Roman" w:cs="Times New Roman"/>
          <w:sz w:val="28"/>
          <w:szCs w:val="28"/>
          <w:lang w:val="uk-UA" w:eastAsia="ru-RU"/>
        </w:rPr>
        <w:t>Rehabilitation</w:t>
      </w:r>
      <w:proofErr w:type="spellEnd"/>
      <w:r w:rsidR="003975CA" w:rsidRPr="00E62F95">
        <w:rPr>
          <w:rFonts w:ascii="Times New Roman" w:eastAsia="Calibri" w:hAnsi="Times New Roman" w:cs="Times New Roman"/>
          <w:sz w:val="28"/>
          <w:szCs w:val="28"/>
          <w:lang w:val="uk-UA" w:eastAsia="ru-RU"/>
        </w:rPr>
        <w:t xml:space="preserve"> </w:t>
      </w:r>
      <w:proofErr w:type="spellStart"/>
      <w:r w:rsidR="003975CA" w:rsidRPr="00E62F95">
        <w:rPr>
          <w:rFonts w:ascii="Times New Roman" w:eastAsia="Calibri" w:hAnsi="Times New Roman" w:cs="Times New Roman"/>
          <w:sz w:val="28"/>
          <w:szCs w:val="28"/>
          <w:lang w:val="uk-UA" w:eastAsia="ru-RU"/>
        </w:rPr>
        <w:t>a</w:t>
      </w:r>
      <w:r w:rsidR="0023622F">
        <w:rPr>
          <w:rFonts w:ascii="Times New Roman" w:eastAsia="Calibri" w:hAnsi="Times New Roman" w:cs="Times New Roman"/>
          <w:sz w:val="28"/>
          <w:szCs w:val="28"/>
          <w:lang w:val="uk-UA" w:eastAsia="ru-RU"/>
        </w:rPr>
        <w:t>nd</w:t>
      </w:r>
      <w:proofErr w:type="spellEnd"/>
      <w:r w:rsidR="0023622F">
        <w:rPr>
          <w:rFonts w:ascii="Times New Roman" w:eastAsia="Calibri" w:hAnsi="Times New Roman" w:cs="Times New Roman"/>
          <w:sz w:val="28"/>
          <w:szCs w:val="28"/>
          <w:lang w:val="uk-UA" w:eastAsia="ru-RU"/>
        </w:rPr>
        <w:t xml:space="preserve"> </w:t>
      </w:r>
      <w:proofErr w:type="spellStart"/>
      <w:r w:rsidR="0023622F">
        <w:rPr>
          <w:rFonts w:ascii="Times New Roman" w:eastAsia="Calibri" w:hAnsi="Times New Roman" w:cs="Times New Roman"/>
          <w:sz w:val="28"/>
          <w:szCs w:val="28"/>
          <w:lang w:val="uk-UA" w:eastAsia="ru-RU"/>
        </w:rPr>
        <w:t>Palliative</w:t>
      </w:r>
      <w:proofErr w:type="spellEnd"/>
      <w:r w:rsidR="0023622F">
        <w:rPr>
          <w:rFonts w:ascii="Times New Roman" w:eastAsia="Calibri" w:hAnsi="Times New Roman" w:cs="Times New Roman"/>
          <w:sz w:val="28"/>
          <w:szCs w:val="28"/>
          <w:lang w:val="uk-UA" w:eastAsia="ru-RU"/>
        </w:rPr>
        <w:t xml:space="preserve"> </w:t>
      </w:r>
      <w:proofErr w:type="spellStart"/>
      <w:r w:rsidR="0023622F">
        <w:rPr>
          <w:rFonts w:ascii="Times New Roman" w:eastAsia="Calibri" w:hAnsi="Times New Roman" w:cs="Times New Roman"/>
          <w:sz w:val="28"/>
          <w:szCs w:val="28"/>
          <w:lang w:val="uk-UA" w:eastAsia="ru-RU"/>
        </w:rPr>
        <w:t>Care</w:t>
      </w:r>
      <w:proofErr w:type="spellEnd"/>
      <w:r w:rsidR="0023622F">
        <w:rPr>
          <w:rFonts w:ascii="Times New Roman" w:eastAsia="Calibri" w:hAnsi="Times New Roman" w:cs="Times New Roman"/>
          <w:sz w:val="28"/>
          <w:szCs w:val="28"/>
          <w:lang w:val="uk-UA" w:eastAsia="ru-RU"/>
        </w:rPr>
        <w:t xml:space="preserve"> </w:t>
      </w:r>
      <w:proofErr w:type="spellStart"/>
      <w:r w:rsidR="0023622F">
        <w:rPr>
          <w:rFonts w:ascii="Times New Roman" w:eastAsia="Calibri" w:hAnsi="Times New Roman" w:cs="Times New Roman"/>
          <w:sz w:val="28"/>
          <w:szCs w:val="28"/>
          <w:lang w:val="uk-UA" w:eastAsia="ru-RU"/>
        </w:rPr>
        <w:t>for</w:t>
      </w:r>
      <w:proofErr w:type="spellEnd"/>
      <w:r w:rsidR="0023622F">
        <w:rPr>
          <w:rFonts w:ascii="Times New Roman" w:eastAsia="Calibri" w:hAnsi="Times New Roman" w:cs="Times New Roman"/>
          <w:sz w:val="28"/>
          <w:szCs w:val="28"/>
          <w:lang w:val="uk-UA" w:eastAsia="ru-RU"/>
        </w:rPr>
        <w:t xml:space="preserve"> </w:t>
      </w:r>
      <w:proofErr w:type="spellStart"/>
      <w:r w:rsidR="0023622F">
        <w:rPr>
          <w:rFonts w:ascii="Times New Roman" w:eastAsia="Calibri" w:hAnsi="Times New Roman" w:cs="Times New Roman"/>
          <w:sz w:val="28"/>
          <w:szCs w:val="28"/>
          <w:lang w:val="uk-UA" w:eastAsia="ru-RU"/>
        </w:rPr>
        <w:t>Children</w:t>
      </w:r>
      <w:proofErr w:type="spellEnd"/>
      <w:r w:rsidR="003975CA" w:rsidRPr="00E62F95">
        <w:rPr>
          <w:rFonts w:ascii="Times New Roman" w:eastAsia="Calibri" w:hAnsi="Times New Roman" w:cs="Times New Roman"/>
          <w:sz w:val="28"/>
          <w:szCs w:val="28"/>
          <w:lang w:val="uk-UA" w:eastAsia="ru-RU"/>
        </w:rPr>
        <w:t xml:space="preserve">" </w:t>
      </w:r>
      <w:proofErr w:type="spellStart"/>
      <w:r w:rsidR="003975CA" w:rsidRPr="00E62F95">
        <w:rPr>
          <w:rFonts w:ascii="Times New Roman" w:eastAsia="Calibri" w:hAnsi="Times New Roman" w:cs="Times New Roman"/>
          <w:sz w:val="28"/>
          <w:szCs w:val="28"/>
          <w:lang w:val="uk-UA" w:eastAsia="ru-RU"/>
        </w:rPr>
        <w:t>of</w:t>
      </w:r>
      <w:proofErr w:type="spellEnd"/>
      <w:r w:rsidR="003975CA" w:rsidRPr="00E62F95">
        <w:rPr>
          <w:rFonts w:ascii="Times New Roman" w:eastAsia="Calibri" w:hAnsi="Times New Roman" w:cs="Times New Roman"/>
          <w:sz w:val="28"/>
          <w:szCs w:val="28"/>
          <w:lang w:val="uk-UA" w:eastAsia="ru-RU"/>
        </w:rPr>
        <w:t xml:space="preserve"> </w:t>
      </w:r>
      <w:proofErr w:type="spellStart"/>
      <w:r w:rsidR="003975CA" w:rsidRPr="00E62F95">
        <w:rPr>
          <w:rFonts w:ascii="Times New Roman" w:eastAsia="Calibri" w:hAnsi="Times New Roman" w:cs="Times New Roman"/>
          <w:sz w:val="28"/>
          <w:szCs w:val="28"/>
          <w:lang w:val="uk-UA" w:eastAsia="ru-RU"/>
        </w:rPr>
        <w:t>the</w:t>
      </w:r>
      <w:proofErr w:type="spellEnd"/>
      <w:r w:rsidR="003975CA" w:rsidRPr="00E62F95">
        <w:rPr>
          <w:rFonts w:ascii="Times New Roman" w:eastAsia="Calibri" w:hAnsi="Times New Roman" w:cs="Times New Roman"/>
          <w:sz w:val="28"/>
          <w:szCs w:val="28"/>
          <w:lang w:val="uk-UA" w:eastAsia="ru-RU"/>
        </w:rPr>
        <w:t xml:space="preserve"> </w:t>
      </w:r>
      <w:proofErr w:type="spellStart"/>
      <w:r w:rsidR="003975CA" w:rsidRPr="00E62F95">
        <w:rPr>
          <w:rFonts w:ascii="Times New Roman" w:eastAsia="Calibri" w:hAnsi="Times New Roman" w:cs="Times New Roman"/>
          <w:sz w:val="28"/>
          <w:szCs w:val="28"/>
          <w:lang w:val="uk-UA" w:eastAsia="ru-RU"/>
        </w:rPr>
        <w:t>Rivne</w:t>
      </w:r>
      <w:proofErr w:type="spellEnd"/>
      <w:r w:rsidR="003975CA" w:rsidRPr="00E62F95">
        <w:rPr>
          <w:rFonts w:ascii="Times New Roman" w:eastAsia="Calibri" w:hAnsi="Times New Roman" w:cs="Times New Roman"/>
          <w:sz w:val="28"/>
          <w:szCs w:val="28"/>
          <w:lang w:val="uk-UA" w:eastAsia="ru-RU"/>
        </w:rPr>
        <w:t xml:space="preserve"> </w:t>
      </w:r>
      <w:proofErr w:type="spellStart"/>
      <w:r w:rsidR="003975CA" w:rsidRPr="00E62F95">
        <w:rPr>
          <w:rFonts w:ascii="Times New Roman" w:eastAsia="Calibri" w:hAnsi="Times New Roman" w:cs="Times New Roman"/>
          <w:sz w:val="28"/>
          <w:szCs w:val="28"/>
          <w:lang w:val="uk-UA" w:eastAsia="ru-RU"/>
        </w:rPr>
        <w:t>Regional</w:t>
      </w:r>
      <w:proofErr w:type="spellEnd"/>
      <w:r w:rsidR="003975CA" w:rsidRPr="00E62F95">
        <w:rPr>
          <w:rFonts w:ascii="Times New Roman" w:eastAsia="Calibri" w:hAnsi="Times New Roman" w:cs="Times New Roman"/>
          <w:sz w:val="28"/>
          <w:szCs w:val="28"/>
          <w:lang w:val="uk-UA" w:eastAsia="ru-RU"/>
        </w:rPr>
        <w:t xml:space="preserve"> </w:t>
      </w:r>
      <w:proofErr w:type="spellStart"/>
      <w:r w:rsidR="003975CA" w:rsidRPr="00E62F95">
        <w:rPr>
          <w:rFonts w:ascii="Times New Roman" w:eastAsia="Calibri" w:hAnsi="Times New Roman" w:cs="Times New Roman"/>
          <w:sz w:val="28"/>
          <w:szCs w:val="28"/>
          <w:lang w:val="uk-UA" w:eastAsia="ru-RU"/>
        </w:rPr>
        <w:t>Council</w:t>
      </w:r>
      <w:proofErr w:type="spellEnd"/>
    </w:p>
    <w:p w:rsidR="008B1A14" w:rsidRPr="00E62F95" w:rsidRDefault="008B1A14" w:rsidP="00926FA7">
      <w:pPr>
        <w:spacing w:after="0" w:line="240" w:lineRule="auto"/>
        <w:ind w:firstLine="567"/>
        <w:jc w:val="both"/>
        <w:rPr>
          <w:rFonts w:ascii="Times New Roman" w:eastAsia="Calibri" w:hAnsi="Times New Roman" w:cs="Times New Roman"/>
          <w:sz w:val="28"/>
          <w:szCs w:val="28"/>
          <w:lang w:val="uk-UA" w:eastAsia="ru-RU"/>
        </w:rPr>
      </w:pPr>
      <w:proofErr w:type="spellStart"/>
      <w:r w:rsidRPr="00E62F95">
        <w:rPr>
          <w:rFonts w:ascii="Times New Roman" w:eastAsia="Calibri" w:hAnsi="Times New Roman" w:cs="Times New Roman"/>
          <w:sz w:val="28"/>
          <w:szCs w:val="28"/>
          <w:lang w:val="uk-UA" w:eastAsia="ru-RU"/>
        </w:rPr>
        <w:t>short</w:t>
      </w:r>
      <w:proofErr w:type="spellEnd"/>
      <w:r w:rsidRPr="00E62F95">
        <w:rPr>
          <w:rFonts w:ascii="Times New Roman" w:eastAsia="Calibri" w:hAnsi="Times New Roman" w:cs="Times New Roman"/>
          <w:sz w:val="28"/>
          <w:szCs w:val="28"/>
          <w:lang w:val="uk-UA" w:eastAsia="ru-RU"/>
        </w:rPr>
        <w:t>:</w:t>
      </w:r>
      <w:r w:rsidRPr="00E62F95">
        <w:rPr>
          <w:lang w:val="uk-UA"/>
        </w:rPr>
        <w:t xml:space="preserve"> </w:t>
      </w:r>
      <w:r w:rsidRPr="00E62F95">
        <w:rPr>
          <w:rFonts w:ascii="Times New Roman" w:hAnsi="Times New Roman" w:cs="Times New Roman"/>
          <w:sz w:val="28"/>
          <w:szCs w:val="28"/>
          <w:lang w:val="uk-UA"/>
        </w:rPr>
        <w:t>ME</w:t>
      </w:r>
      <w:r w:rsidRPr="00E62F95">
        <w:rPr>
          <w:rFonts w:ascii="Times New Roman" w:eastAsia="Calibri" w:hAnsi="Times New Roman" w:cs="Times New Roman"/>
          <w:sz w:val="28"/>
          <w:szCs w:val="28"/>
          <w:lang w:val="uk-UA" w:eastAsia="ru-RU"/>
        </w:rPr>
        <w:t xml:space="preserve"> "</w:t>
      </w:r>
      <w:proofErr w:type="spellStart"/>
      <w:r w:rsidRPr="00E62F95">
        <w:rPr>
          <w:rFonts w:ascii="Times New Roman" w:eastAsia="Calibri" w:hAnsi="Times New Roman" w:cs="Times New Roman"/>
          <w:sz w:val="28"/>
          <w:szCs w:val="28"/>
          <w:lang w:val="uk-UA" w:eastAsia="ru-RU"/>
        </w:rPr>
        <w:t>Center</w:t>
      </w:r>
      <w:proofErr w:type="spellEnd"/>
      <w:r w:rsidRPr="00E62F95">
        <w:rPr>
          <w:rFonts w:ascii="Times New Roman" w:eastAsia="Calibri" w:hAnsi="Times New Roman" w:cs="Times New Roman"/>
          <w:sz w:val="28"/>
          <w:szCs w:val="28"/>
          <w:lang w:val="uk-UA" w:eastAsia="ru-RU"/>
        </w:rPr>
        <w:t xml:space="preserve"> </w:t>
      </w:r>
      <w:proofErr w:type="spellStart"/>
      <w:r w:rsidRPr="00E62F95">
        <w:rPr>
          <w:rFonts w:ascii="Times New Roman" w:eastAsia="Calibri" w:hAnsi="Times New Roman" w:cs="Times New Roman"/>
          <w:sz w:val="28"/>
          <w:szCs w:val="28"/>
          <w:lang w:val="uk-UA" w:eastAsia="ru-RU"/>
        </w:rPr>
        <w:t>for</w:t>
      </w:r>
      <w:proofErr w:type="spellEnd"/>
      <w:r w:rsidRPr="00E62F95">
        <w:rPr>
          <w:rFonts w:ascii="Times New Roman" w:eastAsia="Calibri" w:hAnsi="Times New Roman" w:cs="Times New Roman"/>
          <w:sz w:val="28"/>
          <w:szCs w:val="28"/>
          <w:lang w:val="uk-UA" w:eastAsia="ru-RU"/>
        </w:rPr>
        <w:t xml:space="preserve"> </w:t>
      </w:r>
      <w:proofErr w:type="spellStart"/>
      <w:r w:rsidRPr="00E62F95">
        <w:rPr>
          <w:rFonts w:ascii="Times New Roman" w:eastAsia="Calibri" w:hAnsi="Times New Roman" w:cs="Times New Roman"/>
          <w:sz w:val="28"/>
          <w:szCs w:val="28"/>
          <w:lang w:val="uk-UA" w:eastAsia="ru-RU"/>
        </w:rPr>
        <w:t>Medical</w:t>
      </w:r>
      <w:proofErr w:type="spellEnd"/>
      <w:r w:rsidRPr="00E62F95">
        <w:rPr>
          <w:rFonts w:ascii="Times New Roman" w:eastAsia="Calibri" w:hAnsi="Times New Roman" w:cs="Times New Roman"/>
          <w:sz w:val="28"/>
          <w:szCs w:val="28"/>
          <w:lang w:val="uk-UA" w:eastAsia="ru-RU"/>
        </w:rPr>
        <w:t xml:space="preserve"> </w:t>
      </w:r>
      <w:proofErr w:type="spellStart"/>
      <w:r w:rsidRPr="00E62F95">
        <w:rPr>
          <w:rFonts w:ascii="Times New Roman" w:eastAsia="Calibri" w:hAnsi="Times New Roman" w:cs="Times New Roman"/>
          <w:sz w:val="28"/>
          <w:szCs w:val="28"/>
          <w:lang w:val="uk-UA" w:eastAsia="ru-RU"/>
        </w:rPr>
        <w:t>Rehabilitation</w:t>
      </w:r>
      <w:proofErr w:type="spellEnd"/>
      <w:r w:rsidRPr="00E62F95">
        <w:rPr>
          <w:rFonts w:ascii="Times New Roman" w:eastAsia="Calibri" w:hAnsi="Times New Roman" w:cs="Times New Roman"/>
          <w:sz w:val="28"/>
          <w:szCs w:val="28"/>
          <w:lang w:val="uk-UA" w:eastAsia="ru-RU"/>
        </w:rPr>
        <w:t xml:space="preserve"> </w:t>
      </w:r>
      <w:proofErr w:type="spellStart"/>
      <w:r w:rsidRPr="00E62F95">
        <w:rPr>
          <w:rFonts w:ascii="Times New Roman" w:eastAsia="Calibri" w:hAnsi="Times New Roman" w:cs="Times New Roman"/>
          <w:sz w:val="28"/>
          <w:szCs w:val="28"/>
          <w:lang w:val="uk-UA" w:eastAsia="ru-RU"/>
        </w:rPr>
        <w:t>and</w:t>
      </w:r>
      <w:proofErr w:type="spellEnd"/>
      <w:r w:rsidRPr="00E62F95">
        <w:rPr>
          <w:rFonts w:ascii="Times New Roman" w:eastAsia="Calibri" w:hAnsi="Times New Roman" w:cs="Times New Roman"/>
          <w:sz w:val="28"/>
          <w:szCs w:val="28"/>
          <w:lang w:val="uk-UA" w:eastAsia="ru-RU"/>
        </w:rPr>
        <w:t xml:space="preserve"> </w:t>
      </w:r>
      <w:proofErr w:type="spellStart"/>
      <w:r w:rsidRPr="00E62F95">
        <w:rPr>
          <w:rFonts w:ascii="Times New Roman" w:eastAsia="Calibri" w:hAnsi="Times New Roman" w:cs="Times New Roman"/>
          <w:sz w:val="28"/>
          <w:szCs w:val="28"/>
          <w:lang w:val="uk-UA" w:eastAsia="ru-RU"/>
        </w:rPr>
        <w:t>Palliative</w:t>
      </w:r>
      <w:proofErr w:type="spellEnd"/>
      <w:r w:rsidRPr="00E62F95">
        <w:rPr>
          <w:rFonts w:ascii="Times New Roman" w:eastAsia="Calibri" w:hAnsi="Times New Roman" w:cs="Times New Roman"/>
          <w:sz w:val="28"/>
          <w:szCs w:val="28"/>
          <w:lang w:val="uk-UA" w:eastAsia="ru-RU"/>
        </w:rPr>
        <w:t xml:space="preserve"> </w:t>
      </w:r>
      <w:proofErr w:type="spellStart"/>
      <w:r w:rsidRPr="00E62F95">
        <w:rPr>
          <w:rFonts w:ascii="Times New Roman" w:eastAsia="Calibri" w:hAnsi="Times New Roman" w:cs="Times New Roman"/>
          <w:sz w:val="28"/>
          <w:szCs w:val="28"/>
          <w:lang w:val="uk-UA" w:eastAsia="ru-RU"/>
        </w:rPr>
        <w:t>Care</w:t>
      </w:r>
      <w:proofErr w:type="spellEnd"/>
      <w:r w:rsidRPr="00E62F95">
        <w:rPr>
          <w:rFonts w:ascii="Times New Roman" w:eastAsia="Calibri" w:hAnsi="Times New Roman" w:cs="Times New Roman"/>
          <w:sz w:val="28"/>
          <w:szCs w:val="28"/>
          <w:lang w:val="uk-UA" w:eastAsia="ru-RU"/>
        </w:rPr>
        <w:t xml:space="preserve"> </w:t>
      </w:r>
      <w:proofErr w:type="spellStart"/>
      <w:r w:rsidRPr="00E62F95">
        <w:rPr>
          <w:rFonts w:ascii="Times New Roman" w:eastAsia="Calibri" w:hAnsi="Times New Roman" w:cs="Times New Roman"/>
          <w:sz w:val="28"/>
          <w:szCs w:val="28"/>
          <w:lang w:val="uk-UA" w:eastAsia="ru-RU"/>
        </w:rPr>
        <w:t>for</w:t>
      </w:r>
      <w:proofErr w:type="spellEnd"/>
      <w:r w:rsidRPr="00E62F95">
        <w:rPr>
          <w:rFonts w:ascii="Times New Roman" w:eastAsia="Calibri" w:hAnsi="Times New Roman" w:cs="Times New Roman"/>
          <w:sz w:val="28"/>
          <w:szCs w:val="28"/>
          <w:lang w:val="uk-UA" w:eastAsia="ru-RU"/>
        </w:rPr>
        <w:t xml:space="preserve"> </w:t>
      </w:r>
      <w:proofErr w:type="spellStart"/>
      <w:r w:rsidRPr="00E62F95">
        <w:rPr>
          <w:rFonts w:ascii="Times New Roman" w:eastAsia="Calibri" w:hAnsi="Times New Roman" w:cs="Times New Roman"/>
          <w:sz w:val="28"/>
          <w:szCs w:val="28"/>
          <w:lang w:val="uk-UA" w:eastAsia="ru-RU"/>
        </w:rPr>
        <w:t>Children</w:t>
      </w:r>
      <w:proofErr w:type="spellEnd"/>
      <w:r w:rsidRPr="00E62F95">
        <w:rPr>
          <w:rFonts w:ascii="Times New Roman" w:eastAsia="Calibri" w:hAnsi="Times New Roman" w:cs="Times New Roman"/>
          <w:sz w:val="28"/>
          <w:szCs w:val="28"/>
          <w:lang w:val="uk-UA" w:eastAsia="ru-RU"/>
        </w:rPr>
        <w:t>" RRC</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1.11. Юридична адреса: вулиця Поповича, 35</w:t>
      </w:r>
      <w:r w:rsidR="00E62F95"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А, місто Рівне, Рівненська область, 33001.</w:t>
      </w:r>
    </w:p>
    <w:p w:rsidR="00DE1012" w:rsidRPr="00E62F95" w:rsidRDefault="00DE1012" w:rsidP="00926FA7">
      <w:pPr>
        <w:spacing w:after="0" w:line="240" w:lineRule="auto"/>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w:t>
      </w:r>
    </w:p>
    <w:p w:rsidR="00E07985" w:rsidRDefault="00E07985" w:rsidP="00926FA7">
      <w:pPr>
        <w:spacing w:after="0" w:line="240" w:lineRule="auto"/>
        <w:jc w:val="center"/>
        <w:rPr>
          <w:rFonts w:ascii="Times New Roman" w:eastAsia="Calibri" w:hAnsi="Times New Roman" w:cs="Times New Roman"/>
          <w:b/>
          <w:bCs/>
          <w:sz w:val="28"/>
          <w:szCs w:val="28"/>
          <w:lang w:val="en-US" w:eastAsia="ru-RU"/>
        </w:rPr>
      </w:pPr>
    </w:p>
    <w:p w:rsidR="00DE1012" w:rsidRPr="00E62F95" w:rsidRDefault="00DE1012" w:rsidP="00926FA7">
      <w:pPr>
        <w:spacing w:after="0" w:line="240" w:lineRule="auto"/>
        <w:jc w:val="center"/>
        <w:rPr>
          <w:rFonts w:ascii="Times New Roman" w:eastAsia="Calibri" w:hAnsi="Times New Roman" w:cs="Times New Roman"/>
          <w:sz w:val="28"/>
          <w:szCs w:val="28"/>
          <w:lang w:val="uk-UA" w:eastAsia="ru-RU"/>
        </w:rPr>
      </w:pPr>
      <w:r w:rsidRPr="00E62F95">
        <w:rPr>
          <w:rFonts w:ascii="Times New Roman" w:eastAsia="Calibri" w:hAnsi="Times New Roman" w:cs="Times New Roman"/>
          <w:b/>
          <w:bCs/>
          <w:sz w:val="28"/>
          <w:szCs w:val="28"/>
          <w:lang w:val="uk-UA" w:eastAsia="ru-RU"/>
        </w:rPr>
        <w:lastRenderedPageBreak/>
        <w:t>2. МЕТА ТА ПРЕДМЕТ ДІЯЛЬНОСТІ ЦЕНТРУ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2.1. Основною метою діяльності Центр</w:t>
      </w:r>
      <w:r w:rsidR="00DC1C2C" w:rsidRPr="00E62F95">
        <w:rPr>
          <w:rFonts w:ascii="Times New Roman" w:eastAsia="Calibri" w:hAnsi="Times New Roman" w:cs="Times New Roman"/>
          <w:sz w:val="28"/>
          <w:szCs w:val="28"/>
          <w:lang w:val="uk-UA" w:eastAsia="ru-RU"/>
        </w:rPr>
        <w:t>у</w:t>
      </w:r>
      <w:r w:rsidR="00E62F95" w:rsidRPr="00E62F95">
        <w:rPr>
          <w:rFonts w:ascii="Times New Roman" w:eastAsia="Calibri" w:hAnsi="Times New Roman" w:cs="Times New Roman"/>
          <w:sz w:val="28"/>
          <w:szCs w:val="28"/>
          <w:lang w:val="uk-UA" w:eastAsia="ru-RU"/>
        </w:rPr>
        <w:t xml:space="preserve"> є забезпечення надання медико-</w:t>
      </w:r>
      <w:r w:rsidRPr="00E62F95">
        <w:rPr>
          <w:rFonts w:ascii="Times New Roman" w:eastAsia="Calibri" w:hAnsi="Times New Roman" w:cs="Times New Roman"/>
          <w:sz w:val="28"/>
          <w:szCs w:val="28"/>
          <w:lang w:val="uk-UA" w:eastAsia="ru-RU"/>
        </w:rPr>
        <w:t>фізичної, медико</w:t>
      </w:r>
      <w:r w:rsidR="00E07985" w:rsidRPr="00E07985">
        <w:rPr>
          <w:lang w:val="uk-UA"/>
        </w:rPr>
        <w:t>-</w:t>
      </w:r>
      <w:r w:rsidR="00D36E49" w:rsidRPr="00E62F95">
        <w:rPr>
          <w:rFonts w:ascii="Times New Roman" w:eastAsia="Calibri" w:hAnsi="Times New Roman" w:cs="Times New Roman"/>
          <w:sz w:val="28"/>
          <w:szCs w:val="28"/>
          <w:lang w:val="uk-UA" w:eastAsia="ru-RU"/>
        </w:rPr>
        <w:t>медичної</w:t>
      </w:r>
      <w:r w:rsidR="00E07985">
        <w:rPr>
          <w:rFonts w:ascii="Times New Roman" w:eastAsia="Calibri" w:hAnsi="Times New Roman" w:cs="Times New Roman"/>
          <w:sz w:val="28"/>
          <w:szCs w:val="28"/>
          <w:lang w:val="uk-UA" w:eastAsia="ru-RU"/>
        </w:rPr>
        <w:t>,</w:t>
      </w:r>
      <w:r w:rsidR="00D36E49" w:rsidRPr="00E62F95">
        <w:rPr>
          <w:rFonts w:ascii="Times New Roman" w:eastAsia="Calibri" w:hAnsi="Times New Roman" w:cs="Times New Roman"/>
          <w:sz w:val="28"/>
          <w:szCs w:val="28"/>
          <w:lang w:val="uk-UA" w:eastAsia="ru-RU"/>
        </w:rPr>
        <w:t xml:space="preserve"> </w:t>
      </w:r>
      <w:r w:rsidRPr="00E62F95">
        <w:rPr>
          <w:rFonts w:ascii="Times New Roman" w:eastAsia="Calibri" w:hAnsi="Times New Roman" w:cs="Times New Roman"/>
          <w:sz w:val="28"/>
          <w:szCs w:val="28"/>
          <w:lang w:val="uk-UA" w:eastAsia="ru-RU"/>
        </w:rPr>
        <w:t>педагогічної та соц</w:t>
      </w:r>
      <w:r w:rsidR="00DC1C2C" w:rsidRPr="00E62F95">
        <w:rPr>
          <w:rFonts w:ascii="Times New Roman" w:eastAsia="Calibri" w:hAnsi="Times New Roman" w:cs="Times New Roman"/>
          <w:sz w:val="28"/>
          <w:szCs w:val="28"/>
          <w:lang w:val="uk-UA" w:eastAsia="ru-RU"/>
        </w:rPr>
        <w:t>іальної реабілітації дітям</w:t>
      </w:r>
      <w:r w:rsidR="00E62F95"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сиротам, дітям, позбавленим батьківського піклування, дітям із сімей, які перебувають в складних життєвих обставинах, дітям з обме</w:t>
      </w:r>
      <w:r w:rsidR="00AD3528">
        <w:rPr>
          <w:rFonts w:ascii="Times New Roman" w:eastAsia="Calibri" w:hAnsi="Times New Roman" w:cs="Times New Roman"/>
          <w:sz w:val="28"/>
          <w:szCs w:val="28"/>
          <w:lang w:val="uk-UA" w:eastAsia="ru-RU"/>
        </w:rPr>
        <w:t>женнями життєдіяльності (дітям із загрозою формування інвалідності</w:t>
      </w:r>
      <w:r w:rsidRPr="00E62F95">
        <w:rPr>
          <w:rFonts w:ascii="Times New Roman" w:eastAsia="Calibri" w:hAnsi="Times New Roman" w:cs="Times New Roman"/>
          <w:sz w:val="28"/>
          <w:szCs w:val="28"/>
          <w:lang w:val="uk-UA" w:eastAsia="ru-RU"/>
        </w:rPr>
        <w:t>, діти</w:t>
      </w:r>
      <w:r w:rsidR="00DC1C2C" w:rsidRPr="00E62F95">
        <w:rPr>
          <w:rFonts w:ascii="Times New Roman" w:eastAsia="Calibri" w:hAnsi="Times New Roman" w:cs="Times New Roman"/>
          <w:sz w:val="28"/>
          <w:szCs w:val="28"/>
          <w:lang w:val="uk-UA" w:eastAsia="ru-RU"/>
        </w:rPr>
        <w:t xml:space="preserve"> з </w:t>
      </w:r>
      <w:r w:rsidRPr="00E62F95">
        <w:rPr>
          <w:rFonts w:ascii="Times New Roman" w:eastAsia="Calibri" w:hAnsi="Times New Roman" w:cs="Times New Roman"/>
          <w:sz w:val="28"/>
          <w:szCs w:val="28"/>
          <w:lang w:val="uk-UA" w:eastAsia="ru-RU"/>
        </w:rPr>
        <w:t>інвалід</w:t>
      </w:r>
      <w:r w:rsidR="00DC1C2C" w:rsidRPr="00E62F95">
        <w:rPr>
          <w:rFonts w:ascii="Times New Roman" w:eastAsia="Calibri" w:hAnsi="Times New Roman" w:cs="Times New Roman"/>
          <w:sz w:val="28"/>
          <w:szCs w:val="28"/>
          <w:lang w:val="uk-UA" w:eastAsia="ru-RU"/>
        </w:rPr>
        <w:t>ністю</w:t>
      </w:r>
      <w:r w:rsidRPr="00E62F95">
        <w:rPr>
          <w:rFonts w:ascii="Times New Roman" w:eastAsia="Calibri" w:hAnsi="Times New Roman" w:cs="Times New Roman"/>
          <w:sz w:val="28"/>
          <w:szCs w:val="28"/>
          <w:lang w:val="uk-UA" w:eastAsia="ru-RU"/>
        </w:rPr>
        <w:t xml:space="preserve">) віком від народження до 18 років (включно), надання паліативної допомоги та догляду за дітьми </w:t>
      </w:r>
      <w:r w:rsidR="00D36E49" w:rsidRPr="00E62F95">
        <w:rPr>
          <w:rFonts w:ascii="Times New Roman" w:eastAsia="Calibri" w:hAnsi="Times New Roman" w:cs="Times New Roman"/>
          <w:sz w:val="28"/>
          <w:szCs w:val="28"/>
          <w:lang w:val="uk-UA" w:eastAsia="ru-RU"/>
        </w:rPr>
        <w:t>з</w:t>
      </w:r>
      <w:r w:rsidRPr="00E62F95">
        <w:rPr>
          <w:rFonts w:ascii="Times New Roman" w:eastAsia="Calibri" w:hAnsi="Times New Roman" w:cs="Times New Roman"/>
          <w:sz w:val="28"/>
          <w:szCs w:val="28"/>
          <w:lang w:val="uk-UA" w:eastAsia="ru-RU"/>
        </w:rPr>
        <w:t xml:space="preserve"> інвалід</w:t>
      </w:r>
      <w:r w:rsidR="00D36E49" w:rsidRPr="00E62F95">
        <w:rPr>
          <w:rFonts w:ascii="Times New Roman" w:eastAsia="Calibri" w:hAnsi="Times New Roman" w:cs="Times New Roman"/>
          <w:sz w:val="28"/>
          <w:szCs w:val="28"/>
          <w:lang w:val="uk-UA" w:eastAsia="ru-RU"/>
        </w:rPr>
        <w:t>ністю</w:t>
      </w:r>
      <w:r w:rsidRPr="00E62F95">
        <w:rPr>
          <w:rFonts w:ascii="Times New Roman" w:eastAsia="Calibri" w:hAnsi="Times New Roman" w:cs="Times New Roman"/>
          <w:sz w:val="28"/>
          <w:szCs w:val="28"/>
          <w:lang w:val="uk-UA" w:eastAsia="ru-RU"/>
        </w:rPr>
        <w:t xml:space="preserve"> підгрупи А, дітям з порушенням центральної нервової системи та психіки, забезпечення захисту їх прав та законних інтересів.</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До Центру можуть прийматись діти</w:t>
      </w:r>
      <w:r w:rsidR="00D36E49" w:rsidRPr="00E62F95">
        <w:rPr>
          <w:rFonts w:ascii="Times New Roman" w:eastAsia="Calibri" w:hAnsi="Times New Roman" w:cs="Times New Roman"/>
          <w:sz w:val="28"/>
          <w:szCs w:val="28"/>
          <w:lang w:val="uk-UA" w:eastAsia="ru-RU"/>
        </w:rPr>
        <w:t xml:space="preserve"> з </w:t>
      </w:r>
      <w:r w:rsidRPr="00E62F95">
        <w:rPr>
          <w:rFonts w:ascii="Times New Roman" w:eastAsia="Calibri" w:hAnsi="Times New Roman" w:cs="Times New Roman"/>
          <w:sz w:val="28"/>
          <w:szCs w:val="28"/>
          <w:lang w:val="uk-UA" w:eastAsia="ru-RU"/>
        </w:rPr>
        <w:t>інвалід</w:t>
      </w:r>
      <w:r w:rsidR="00D36E49" w:rsidRPr="00E62F95">
        <w:rPr>
          <w:rFonts w:ascii="Times New Roman" w:eastAsia="Calibri" w:hAnsi="Times New Roman" w:cs="Times New Roman"/>
          <w:sz w:val="28"/>
          <w:szCs w:val="28"/>
          <w:lang w:val="uk-UA" w:eastAsia="ru-RU"/>
        </w:rPr>
        <w:t>ністю</w:t>
      </w:r>
      <w:r w:rsidR="00E07985">
        <w:rPr>
          <w:rFonts w:ascii="Times New Roman" w:eastAsia="Calibri" w:hAnsi="Times New Roman" w:cs="Times New Roman"/>
          <w:sz w:val="28"/>
          <w:szCs w:val="28"/>
          <w:lang w:val="uk-UA" w:eastAsia="ru-RU"/>
        </w:rPr>
        <w:t xml:space="preserve"> віком від 0 до 18</w:t>
      </w:r>
      <w:r w:rsidR="00E07985">
        <w:rPr>
          <w:rFonts w:ascii="Times New Roman" w:eastAsia="Calibri" w:hAnsi="Times New Roman" w:cs="Times New Roman"/>
          <w:sz w:val="28"/>
          <w:szCs w:val="28"/>
          <w:lang w:val="en-US" w:eastAsia="ru-RU"/>
        </w:rPr>
        <w:t> </w:t>
      </w:r>
      <w:r w:rsidRPr="00E62F95">
        <w:rPr>
          <w:rFonts w:ascii="Times New Roman" w:eastAsia="Calibri" w:hAnsi="Times New Roman" w:cs="Times New Roman"/>
          <w:sz w:val="28"/>
          <w:szCs w:val="28"/>
          <w:lang w:val="uk-UA" w:eastAsia="ru-RU"/>
        </w:rPr>
        <w:t xml:space="preserve">років у разі наявності вільних місць та за письмовим дозволом </w:t>
      </w:r>
      <w:r w:rsidR="00DC1C2C" w:rsidRPr="00E62F95">
        <w:rPr>
          <w:rFonts w:ascii="Times New Roman" w:eastAsia="Calibri" w:hAnsi="Times New Roman" w:cs="Times New Roman"/>
          <w:sz w:val="28"/>
          <w:szCs w:val="28"/>
          <w:lang w:val="uk-UA" w:eastAsia="ru-RU"/>
        </w:rPr>
        <w:t>генерального директора</w:t>
      </w:r>
      <w:r w:rsidRPr="00E62F95">
        <w:rPr>
          <w:rFonts w:ascii="Times New Roman" w:eastAsia="Calibri" w:hAnsi="Times New Roman" w:cs="Times New Roman"/>
          <w:sz w:val="28"/>
          <w:szCs w:val="28"/>
          <w:lang w:val="uk-UA" w:eastAsia="ru-RU"/>
        </w:rPr>
        <w:t xml:space="preserve"> Центру для проведення медико</w:t>
      </w:r>
      <w:r w:rsidR="00E62F95"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соціальної реабілітації та/або надання паліативної допомоги.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2.2. Допомога в Центрі може надаватися в стаціонарних (цілодобова та/або денна форма), амбулаторних умовах. </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2.3. </w:t>
      </w:r>
      <w:r w:rsidR="00E62F95" w:rsidRPr="00E62F95">
        <w:rPr>
          <w:rFonts w:ascii="Times New Roman" w:eastAsia="Calibri" w:hAnsi="Times New Roman" w:cs="Times New Roman"/>
          <w:sz w:val="28"/>
          <w:szCs w:val="28"/>
          <w:lang w:val="uk-UA" w:eastAsia="ru-RU"/>
        </w:rPr>
        <w:t>У</w:t>
      </w:r>
      <w:r w:rsidRPr="00E62F95">
        <w:rPr>
          <w:rFonts w:ascii="Times New Roman" w:eastAsia="Calibri" w:hAnsi="Times New Roman" w:cs="Times New Roman"/>
          <w:sz w:val="28"/>
          <w:szCs w:val="28"/>
          <w:lang w:val="uk-UA" w:eastAsia="ru-RU"/>
        </w:rPr>
        <w:t xml:space="preserve"> Центрі надається допомога наступним категоріям дітей (пацієнтів):</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2.3.1. Дітям з обм</w:t>
      </w:r>
      <w:r w:rsidR="00AD3528">
        <w:rPr>
          <w:rFonts w:ascii="Times New Roman" w:eastAsia="Calibri" w:hAnsi="Times New Roman" w:cs="Times New Roman"/>
          <w:sz w:val="28"/>
          <w:szCs w:val="28"/>
          <w:lang w:val="uk-UA" w:eastAsia="ru-RU"/>
        </w:rPr>
        <w:t>еженнями життєдіяльності (діти із загрозою формування інвалідності</w:t>
      </w:r>
      <w:r w:rsidR="00D36E49" w:rsidRPr="00E62F95">
        <w:rPr>
          <w:rFonts w:ascii="Times New Roman" w:eastAsia="Calibri" w:hAnsi="Times New Roman" w:cs="Times New Roman"/>
          <w:sz w:val="28"/>
          <w:szCs w:val="28"/>
          <w:lang w:val="uk-UA" w:eastAsia="ru-RU"/>
        </w:rPr>
        <w:t xml:space="preserve">, діти з </w:t>
      </w:r>
      <w:r w:rsidRPr="00E62F95">
        <w:rPr>
          <w:rFonts w:ascii="Times New Roman" w:eastAsia="Calibri" w:hAnsi="Times New Roman" w:cs="Times New Roman"/>
          <w:sz w:val="28"/>
          <w:szCs w:val="28"/>
          <w:lang w:val="uk-UA" w:eastAsia="ru-RU"/>
        </w:rPr>
        <w:t>інвалід</w:t>
      </w:r>
      <w:r w:rsidR="00D36E49" w:rsidRPr="00E62F95">
        <w:rPr>
          <w:rFonts w:ascii="Times New Roman" w:eastAsia="Calibri" w:hAnsi="Times New Roman" w:cs="Times New Roman"/>
          <w:sz w:val="28"/>
          <w:szCs w:val="28"/>
          <w:lang w:val="uk-UA" w:eastAsia="ru-RU"/>
        </w:rPr>
        <w:t>ністю</w:t>
      </w:r>
      <w:r w:rsidRPr="00E62F95">
        <w:rPr>
          <w:rFonts w:ascii="Times New Roman" w:eastAsia="Calibri" w:hAnsi="Times New Roman" w:cs="Times New Roman"/>
          <w:sz w:val="28"/>
          <w:szCs w:val="28"/>
          <w:lang w:val="uk-UA" w:eastAsia="ru-RU"/>
        </w:rPr>
        <w:t>), які за ст</w:t>
      </w:r>
      <w:r w:rsidR="00D36E49" w:rsidRPr="00E62F95">
        <w:rPr>
          <w:rFonts w:ascii="Times New Roman" w:eastAsia="Calibri" w:hAnsi="Times New Roman" w:cs="Times New Roman"/>
          <w:sz w:val="28"/>
          <w:szCs w:val="28"/>
          <w:lang w:val="uk-UA" w:eastAsia="ru-RU"/>
        </w:rPr>
        <w:t>аном здоров’я потребують медико</w:t>
      </w:r>
      <w:r w:rsidR="00E62F95"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соціальної реабілітації або паліативної медичної допомоги;</w:t>
      </w:r>
    </w:p>
    <w:p w:rsidR="00DE1012" w:rsidRPr="00E62F95" w:rsidRDefault="00D36E49"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2.3.2. </w:t>
      </w:r>
      <w:r w:rsidR="004763CE">
        <w:rPr>
          <w:rFonts w:ascii="Times New Roman" w:eastAsia="Calibri" w:hAnsi="Times New Roman" w:cs="Times New Roman"/>
          <w:sz w:val="28"/>
          <w:szCs w:val="28"/>
          <w:lang w:val="uk-UA" w:eastAsia="ru-RU"/>
        </w:rPr>
        <w:t>дітям-</w:t>
      </w:r>
      <w:r w:rsidR="00DE1012" w:rsidRPr="00E62F95">
        <w:rPr>
          <w:rFonts w:ascii="Times New Roman" w:eastAsia="Calibri" w:hAnsi="Times New Roman" w:cs="Times New Roman"/>
          <w:sz w:val="28"/>
          <w:szCs w:val="28"/>
          <w:lang w:val="uk-UA" w:eastAsia="ru-RU"/>
        </w:rPr>
        <w:t>сиротам, дітям, позбавленим батьківського піклування;</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2.3.3. дітям, які залишились без батьківського піклування;</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2.3.4. дітям із сімей, які перебувають у складних життєвих обставинах</w:t>
      </w:r>
      <w:r w:rsidRPr="00B06BE2">
        <w:rPr>
          <w:rFonts w:ascii="Times New Roman" w:eastAsia="Calibri" w:hAnsi="Times New Roman" w:cs="Times New Roman"/>
          <w:bCs/>
          <w:sz w:val="28"/>
          <w:szCs w:val="28"/>
          <w:lang w:val="uk-UA" w:eastAsia="ru-RU"/>
        </w:rPr>
        <w:t>;</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2.4. Діти вказані в підпунктах 2.3.2., 2.3.3., 2.3.4</w:t>
      </w:r>
      <w:r w:rsidR="00E0798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xml:space="preserve"> – знаходяться в Центрі на повному державному утриманні за рахунок коштів державного, обласного та місцевого бюджетів </w:t>
      </w:r>
      <w:r w:rsidR="00E62F95" w:rsidRPr="00E62F95">
        <w:rPr>
          <w:rFonts w:ascii="Times New Roman" w:eastAsia="Calibri" w:hAnsi="Times New Roman" w:cs="Times New Roman"/>
          <w:sz w:val="28"/>
          <w:szCs w:val="28"/>
          <w:lang w:val="uk-UA" w:eastAsia="ru-RU"/>
        </w:rPr>
        <w:t>та інших</w:t>
      </w:r>
      <w:r w:rsidR="00E0798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xml:space="preserve"> не заборонених законодавством, джерел фінансування.</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Діти</w:t>
      </w:r>
      <w:r w:rsidR="00E62F95"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xml:space="preserve"> вказані в підпункті 2.3.1.</w:t>
      </w:r>
      <w:r w:rsidR="00E62F95"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xml:space="preserve"> проходять медико</w:t>
      </w:r>
      <w:r w:rsidR="00E62F95"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соціальну реабілітацію в Центрі за рахунок коштів державного та обласного бюджетів</w:t>
      </w:r>
      <w:r w:rsidR="00E62F95" w:rsidRPr="00E62F95">
        <w:rPr>
          <w:rFonts w:ascii="Times New Roman" w:eastAsia="Calibri" w:hAnsi="Times New Roman" w:cs="Times New Roman"/>
          <w:sz w:val="28"/>
          <w:szCs w:val="28"/>
          <w:lang w:val="uk-UA" w:eastAsia="ru-RU"/>
        </w:rPr>
        <w:t xml:space="preserve"> та інших</w:t>
      </w:r>
      <w:r w:rsidRPr="00E62F95">
        <w:rPr>
          <w:rFonts w:ascii="Times New Roman" w:eastAsia="Calibri" w:hAnsi="Times New Roman" w:cs="Times New Roman"/>
          <w:sz w:val="28"/>
          <w:szCs w:val="28"/>
          <w:lang w:val="uk-UA" w:eastAsia="ru-RU"/>
        </w:rPr>
        <w:t xml:space="preserve"> не заборонених законодавством джерел фінансування.</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Діти</w:t>
      </w:r>
      <w:r w:rsidR="00E62F95"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xml:space="preserve"> вказані в підпункті 2.3.1.</w:t>
      </w:r>
      <w:r w:rsidR="00E62F95"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xml:space="preserve"> можуть перебувати в Центрі на період проходження медичної  реабілітації в супроводі одного з батьків або особи, яка їх замінює, за рахунок коштів державного, обласного та місцевого бюджетів та інших</w:t>
      </w:r>
      <w:r w:rsidR="00E62F95" w:rsidRPr="00E62F95">
        <w:rPr>
          <w:rFonts w:ascii="Times New Roman" w:eastAsia="Calibri" w:hAnsi="Times New Roman" w:cs="Times New Roman"/>
          <w:sz w:val="28"/>
          <w:szCs w:val="28"/>
          <w:lang w:val="uk-UA" w:eastAsia="ru-RU"/>
        </w:rPr>
        <w:t>, не заборонених законодавством</w:t>
      </w:r>
      <w:r w:rsidRPr="00E62F95">
        <w:rPr>
          <w:rFonts w:ascii="Times New Roman" w:eastAsia="Calibri" w:hAnsi="Times New Roman" w:cs="Times New Roman"/>
          <w:sz w:val="28"/>
          <w:szCs w:val="28"/>
          <w:lang w:val="uk-UA" w:eastAsia="ru-RU"/>
        </w:rPr>
        <w:t xml:space="preserve"> джерел фінансування.</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2.5. Відповідно до поставленої мети предметом діяльності Центру є:</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реалізація завдань, визначених законами України</w:t>
      </w:r>
      <w:r w:rsidRPr="00E62F95">
        <w:rPr>
          <w:rFonts w:ascii="Times New Roman" w:eastAsia="Calibri" w:hAnsi="Times New Roman" w:cs="Times New Roman"/>
          <w:b/>
          <w:bCs/>
          <w:sz w:val="28"/>
          <w:szCs w:val="28"/>
          <w:lang w:val="uk-UA" w:eastAsia="ru-RU"/>
        </w:rPr>
        <w:t> </w:t>
      </w:r>
      <w:r w:rsidR="00123DBB"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Основи законодавства України про охорону здоров'я</w:t>
      </w:r>
      <w:r w:rsidR="00123DBB"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w:t>
      </w:r>
      <w:r w:rsidR="00123DBB" w:rsidRPr="00E62F95">
        <w:rPr>
          <w:rFonts w:ascii="Times New Roman" w:eastAsia="Calibri" w:hAnsi="Times New Roman" w:cs="Times New Roman"/>
          <w:sz w:val="28"/>
          <w:szCs w:val="28"/>
          <w:lang w:val="uk-UA" w:eastAsia="ru-RU"/>
        </w:rPr>
        <w:t xml:space="preserve"> «</w:t>
      </w:r>
      <w:r w:rsidRPr="00E62F95">
        <w:rPr>
          <w:rFonts w:ascii="Times New Roman" w:eastAsia="Calibri" w:hAnsi="Times New Roman" w:cs="Times New Roman"/>
          <w:sz w:val="28"/>
          <w:szCs w:val="28"/>
          <w:lang w:val="uk-UA" w:eastAsia="ru-RU"/>
        </w:rPr>
        <w:t>Про охорону дитинства</w:t>
      </w:r>
      <w:r w:rsidR="00123DBB"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w:t>
      </w:r>
      <w:r w:rsidR="00123DBB" w:rsidRPr="00E62F95">
        <w:rPr>
          <w:rFonts w:ascii="Times New Roman" w:eastAsia="Calibri" w:hAnsi="Times New Roman" w:cs="Times New Roman"/>
          <w:sz w:val="28"/>
          <w:szCs w:val="28"/>
          <w:lang w:val="uk-UA" w:eastAsia="ru-RU"/>
        </w:rPr>
        <w:t xml:space="preserve"> «</w:t>
      </w:r>
      <w:r w:rsidR="00B06BE2">
        <w:rPr>
          <w:rFonts w:ascii="Times New Roman" w:eastAsia="Calibri" w:hAnsi="Times New Roman" w:cs="Times New Roman"/>
          <w:sz w:val="28"/>
          <w:szCs w:val="28"/>
          <w:lang w:val="uk-UA" w:eastAsia="ru-RU"/>
        </w:rPr>
        <w:t>Про реабілітацію осіб з інвалідністю</w:t>
      </w:r>
      <w:r w:rsidRPr="00E62F95">
        <w:rPr>
          <w:rFonts w:ascii="Times New Roman" w:eastAsia="Calibri" w:hAnsi="Times New Roman" w:cs="Times New Roman"/>
          <w:sz w:val="28"/>
          <w:szCs w:val="28"/>
          <w:lang w:val="uk-UA" w:eastAsia="ru-RU"/>
        </w:rPr>
        <w:t xml:space="preserve"> в Україні</w:t>
      </w:r>
      <w:r w:rsidR="00123DBB"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xml:space="preserve">, </w:t>
      </w:r>
      <w:r w:rsidR="00123DBB"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Про соціальні послуги</w:t>
      </w:r>
      <w:r w:rsidR="00123DBB"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xml:space="preserve">, </w:t>
      </w:r>
      <w:r w:rsidR="00123DBB"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xml:space="preserve">Про основи соціальної захищеності </w:t>
      </w:r>
      <w:r w:rsidR="00B06BE2">
        <w:rPr>
          <w:rFonts w:ascii="Times New Roman" w:eastAsia="Calibri" w:hAnsi="Times New Roman" w:cs="Times New Roman"/>
          <w:sz w:val="28"/>
          <w:szCs w:val="28"/>
          <w:lang w:val="uk-UA" w:eastAsia="ru-RU"/>
        </w:rPr>
        <w:t>осіб з інвалідністю</w:t>
      </w:r>
      <w:r w:rsidRPr="00E62F95">
        <w:rPr>
          <w:rFonts w:ascii="Times New Roman" w:eastAsia="Calibri" w:hAnsi="Times New Roman" w:cs="Times New Roman"/>
          <w:sz w:val="28"/>
          <w:szCs w:val="28"/>
          <w:lang w:val="uk-UA" w:eastAsia="ru-RU"/>
        </w:rPr>
        <w:t xml:space="preserve"> в Україні</w:t>
      </w:r>
      <w:r w:rsidR="00123DBB"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xml:space="preserve">, </w:t>
      </w:r>
      <w:r w:rsidR="00123DBB"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Про загальнообов'язкове державне пенсійне страхування</w:t>
      </w:r>
      <w:r w:rsidR="00123DBB"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xml:space="preserve">, </w:t>
      </w:r>
      <w:r w:rsidR="00123DBB"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Про дошкільну освіту</w:t>
      </w:r>
      <w:r w:rsidR="00123DBB"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xml:space="preserve"> та іншими нормативно</w:t>
      </w:r>
      <w:r w:rsidR="00E62F95"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правовими актами щодо забезпечення прав та інтересів дітей</w:t>
      </w:r>
      <w:r w:rsidR="00E62F95"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xml:space="preserve">сиріт, дітей, позбавлених батьківського піклування, дітей з </w:t>
      </w:r>
      <w:r w:rsidRPr="00E62F95">
        <w:rPr>
          <w:rFonts w:ascii="Times New Roman" w:eastAsia="Calibri" w:hAnsi="Times New Roman" w:cs="Times New Roman"/>
          <w:sz w:val="28"/>
          <w:szCs w:val="28"/>
          <w:lang w:val="uk-UA" w:eastAsia="ru-RU"/>
        </w:rPr>
        <w:lastRenderedPageBreak/>
        <w:t>обмеженнями життєдіяльності (дітей</w:t>
      </w:r>
      <w:r w:rsidR="00123DBB" w:rsidRPr="00E62F95">
        <w:rPr>
          <w:rFonts w:ascii="Times New Roman" w:eastAsia="Calibri" w:hAnsi="Times New Roman" w:cs="Times New Roman"/>
          <w:sz w:val="28"/>
          <w:szCs w:val="28"/>
          <w:lang w:val="uk-UA" w:eastAsia="ru-RU"/>
        </w:rPr>
        <w:t xml:space="preserve"> з </w:t>
      </w:r>
      <w:r w:rsidRPr="00E62F95">
        <w:rPr>
          <w:rFonts w:ascii="Times New Roman" w:eastAsia="Calibri" w:hAnsi="Times New Roman" w:cs="Times New Roman"/>
          <w:sz w:val="28"/>
          <w:szCs w:val="28"/>
          <w:lang w:val="uk-UA" w:eastAsia="ru-RU"/>
        </w:rPr>
        <w:t>інвалід</w:t>
      </w:r>
      <w:r w:rsidR="00123DBB" w:rsidRPr="00E62F95">
        <w:rPr>
          <w:rFonts w:ascii="Times New Roman" w:eastAsia="Calibri" w:hAnsi="Times New Roman" w:cs="Times New Roman"/>
          <w:sz w:val="28"/>
          <w:szCs w:val="28"/>
          <w:lang w:val="uk-UA" w:eastAsia="ru-RU"/>
        </w:rPr>
        <w:t>ністю</w:t>
      </w:r>
      <w:r w:rsidR="00B06BE2">
        <w:rPr>
          <w:rFonts w:ascii="Times New Roman" w:eastAsia="Calibri" w:hAnsi="Times New Roman" w:cs="Times New Roman"/>
          <w:sz w:val="28"/>
          <w:szCs w:val="28"/>
          <w:lang w:val="uk-UA" w:eastAsia="ru-RU"/>
        </w:rPr>
        <w:t>, дітей із загрозою формування інвалідності</w:t>
      </w:r>
      <w:r w:rsidRPr="00E62F95">
        <w:rPr>
          <w:rFonts w:ascii="Times New Roman" w:eastAsia="Calibri" w:hAnsi="Times New Roman" w:cs="Times New Roman"/>
          <w:sz w:val="28"/>
          <w:szCs w:val="28"/>
          <w:lang w:val="uk-UA" w:eastAsia="ru-RU"/>
        </w:rPr>
        <w:t>);</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 проведення системної, </w:t>
      </w:r>
      <w:proofErr w:type="spellStart"/>
      <w:r w:rsidRPr="00E62F95">
        <w:rPr>
          <w:rFonts w:ascii="Times New Roman" w:eastAsia="Calibri" w:hAnsi="Times New Roman" w:cs="Times New Roman"/>
          <w:sz w:val="28"/>
          <w:szCs w:val="28"/>
          <w:lang w:val="uk-UA" w:eastAsia="ru-RU"/>
        </w:rPr>
        <w:t>мультидисциплінарної</w:t>
      </w:r>
      <w:proofErr w:type="spellEnd"/>
      <w:r w:rsidRPr="00E62F95">
        <w:rPr>
          <w:rFonts w:ascii="Times New Roman" w:eastAsia="Calibri" w:hAnsi="Times New Roman" w:cs="Times New Roman"/>
          <w:sz w:val="28"/>
          <w:szCs w:val="28"/>
          <w:lang w:val="uk-UA" w:eastAsia="ru-RU"/>
        </w:rPr>
        <w:t>, комплексної медичної, медико</w:t>
      </w:r>
      <w:r w:rsidR="00E62F95"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педагогічної, соціальної реабілітації пацієнтам Центру;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забезпечення надання ІІІ рівня медичної допомоги, в тому числі невідкладної, лікувальної, загально</w:t>
      </w:r>
      <w:r w:rsidR="00E62F95"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п</w:t>
      </w:r>
      <w:r w:rsidR="00123DBB" w:rsidRPr="00E62F95">
        <w:rPr>
          <w:rFonts w:ascii="Times New Roman" w:eastAsia="Calibri" w:hAnsi="Times New Roman" w:cs="Times New Roman"/>
          <w:sz w:val="28"/>
          <w:szCs w:val="28"/>
          <w:lang w:val="uk-UA" w:eastAsia="ru-RU"/>
        </w:rPr>
        <w:t>аліативної, а також амбулаторно</w:t>
      </w:r>
      <w:r w:rsidR="00E62F95"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консультативної з питань медико</w:t>
      </w:r>
      <w:r w:rsidR="00E62F95"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соціальної реабілітації дітям;</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створення умов для фізичного, розумового, духовного розвитку кожної дитини; виховання, навчання та засвоєння нею необхідних знань, умінь і навичок згідно з урахуванням здібностей дитини, її можливостей та віку;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психологічна підготовка дитин</w:t>
      </w:r>
      <w:r w:rsidR="00E62F95" w:rsidRPr="00E62F95">
        <w:rPr>
          <w:rFonts w:ascii="Times New Roman" w:eastAsia="Calibri" w:hAnsi="Times New Roman" w:cs="Times New Roman"/>
          <w:sz w:val="28"/>
          <w:szCs w:val="28"/>
          <w:lang w:val="uk-UA" w:eastAsia="ru-RU"/>
        </w:rPr>
        <w:t>и до знайомства з кандидатами в</w:t>
      </w:r>
      <w:r w:rsidRPr="00E62F95">
        <w:rPr>
          <w:rFonts w:ascii="Times New Roman" w:eastAsia="Calibri" w:hAnsi="Times New Roman" w:cs="Times New Roman"/>
          <w:sz w:val="28"/>
          <w:szCs w:val="28"/>
          <w:lang w:val="uk-UA" w:eastAsia="ru-RU"/>
        </w:rPr>
        <w:t xml:space="preserve"> </w:t>
      </w:r>
      <w:proofErr w:type="spellStart"/>
      <w:r w:rsidRPr="00E62F95">
        <w:rPr>
          <w:rFonts w:ascii="Times New Roman" w:eastAsia="Calibri" w:hAnsi="Times New Roman" w:cs="Times New Roman"/>
          <w:sz w:val="28"/>
          <w:szCs w:val="28"/>
          <w:lang w:val="uk-UA" w:eastAsia="ru-RU"/>
        </w:rPr>
        <w:t>усиновлювачі</w:t>
      </w:r>
      <w:proofErr w:type="spellEnd"/>
      <w:r w:rsidRPr="00E62F95">
        <w:rPr>
          <w:rFonts w:ascii="Times New Roman" w:eastAsia="Calibri" w:hAnsi="Times New Roman" w:cs="Times New Roman"/>
          <w:sz w:val="28"/>
          <w:szCs w:val="28"/>
          <w:lang w:val="uk-UA" w:eastAsia="ru-RU"/>
        </w:rPr>
        <w:t>, потенційними опікунами, прийомними батьками, батьками</w:t>
      </w:r>
      <w:r w:rsidR="00E62F95"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вихователями, надання таким особам допомоги у встановленні контакту з дитиною;</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сприяння влаштуванню дітей у різні форми сімейного виховання з метою профілактики соціального сирітства;</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 створення умов для знайомства та спілкування кандидатів в </w:t>
      </w:r>
      <w:proofErr w:type="spellStart"/>
      <w:r w:rsidRPr="00E62F95">
        <w:rPr>
          <w:rFonts w:ascii="Times New Roman" w:eastAsia="Calibri" w:hAnsi="Times New Roman" w:cs="Times New Roman"/>
          <w:sz w:val="28"/>
          <w:szCs w:val="28"/>
          <w:lang w:val="uk-UA" w:eastAsia="ru-RU"/>
        </w:rPr>
        <w:t>усиновлювачі</w:t>
      </w:r>
      <w:proofErr w:type="spellEnd"/>
      <w:r w:rsidRPr="00E62F95">
        <w:rPr>
          <w:rFonts w:ascii="Times New Roman" w:eastAsia="Calibri" w:hAnsi="Times New Roman" w:cs="Times New Roman"/>
          <w:sz w:val="28"/>
          <w:szCs w:val="28"/>
          <w:lang w:val="uk-UA" w:eastAsia="ru-RU"/>
        </w:rPr>
        <w:t>, потенційних опікунів, прийомних батьків, батьків</w:t>
      </w:r>
      <w:r w:rsidR="00E62F95"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вихователів з дитиною</w:t>
      </w:r>
      <w:r w:rsidR="00E62F95"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сиротою, дитиною, позбавленою батьківського піклування, за направленням служби у справах дітей та у присутності її представника;</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 надання консультацій батькам, особам, які їх замінюють, кандидатам в </w:t>
      </w:r>
      <w:proofErr w:type="spellStart"/>
      <w:r w:rsidRPr="00E62F95">
        <w:rPr>
          <w:rFonts w:ascii="Times New Roman" w:eastAsia="Calibri" w:hAnsi="Times New Roman" w:cs="Times New Roman"/>
          <w:sz w:val="28"/>
          <w:szCs w:val="28"/>
          <w:lang w:val="uk-UA" w:eastAsia="ru-RU"/>
        </w:rPr>
        <w:t>усиновлювачі</w:t>
      </w:r>
      <w:proofErr w:type="spellEnd"/>
      <w:r w:rsidRPr="00E62F95">
        <w:rPr>
          <w:rFonts w:ascii="Times New Roman" w:eastAsia="Calibri" w:hAnsi="Times New Roman" w:cs="Times New Roman"/>
          <w:sz w:val="28"/>
          <w:szCs w:val="28"/>
          <w:lang w:val="uk-UA" w:eastAsia="ru-RU"/>
        </w:rPr>
        <w:t>, потенційним опікунам, прийомним батькам, батькам</w:t>
      </w:r>
      <w:r w:rsidR="00E62F95"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xml:space="preserve">вихователям щодо стану здоров’я дітей, їх розвитку, виховання, у разі </w:t>
      </w:r>
      <w:r w:rsidR="00E62F95" w:rsidRPr="00E62F95">
        <w:rPr>
          <w:rFonts w:ascii="Times New Roman" w:eastAsia="Calibri" w:hAnsi="Times New Roman" w:cs="Times New Roman"/>
          <w:sz w:val="28"/>
          <w:szCs w:val="28"/>
          <w:lang w:val="uk-UA" w:eastAsia="ru-RU"/>
        </w:rPr>
        <w:t xml:space="preserve">необхідності – </w:t>
      </w:r>
      <w:r w:rsidRPr="00E62F95">
        <w:rPr>
          <w:rFonts w:ascii="Times New Roman" w:eastAsia="Calibri" w:hAnsi="Times New Roman" w:cs="Times New Roman"/>
          <w:sz w:val="28"/>
          <w:szCs w:val="28"/>
          <w:lang w:val="uk-UA" w:eastAsia="ru-RU"/>
        </w:rPr>
        <w:t>формування навичок догляду за дитиною, з урахуванням її стану здоров'я, фізичного та психічного розвитку, та батькам дітей з обмеженими можливостями, спрямовувати на відновлення здоров’я та покращення якості життя їхніх дітей;</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здійснення заходів стосовно підкинутих до Центру чи знайдених на території закладу дітей відповідно до законодавства;</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здійснення заходів з підготовки дитини до реінтеграції її в біологічну сім'ю, створення умов для збереження та підтримки родинних зв’язків дітей;</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щоденне медичне спостереження за дітьми лікарем педіатром (</w:t>
      </w:r>
      <w:r w:rsidR="00E62F95" w:rsidRPr="00E62F95">
        <w:rPr>
          <w:rFonts w:ascii="Times New Roman" w:eastAsia="Calibri" w:hAnsi="Times New Roman" w:cs="Times New Roman"/>
          <w:sz w:val="28"/>
          <w:szCs w:val="28"/>
          <w:lang w:val="uk-UA" w:eastAsia="ru-RU"/>
        </w:rPr>
        <w:t>у</w:t>
      </w:r>
      <w:r w:rsidRPr="00E62F95">
        <w:rPr>
          <w:rFonts w:ascii="Times New Roman" w:eastAsia="Calibri" w:hAnsi="Times New Roman" w:cs="Times New Roman"/>
          <w:sz w:val="28"/>
          <w:szCs w:val="28"/>
          <w:lang w:val="uk-UA" w:eastAsia="ru-RU"/>
        </w:rPr>
        <w:t xml:space="preserve"> разі потреби іншими спеціалістами);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забезпечення, у разі потреби</w:t>
      </w:r>
      <w:r w:rsid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xml:space="preserve"> організацію консультацій, стаціонарного лікування пацієнтів Центру на базі інших закладів охорони здоров'я </w:t>
      </w:r>
      <w:r w:rsidR="00E07985">
        <w:rPr>
          <w:rFonts w:ascii="Times New Roman" w:eastAsia="Calibri" w:hAnsi="Times New Roman" w:cs="Times New Roman"/>
          <w:sz w:val="28"/>
          <w:szCs w:val="28"/>
          <w:lang w:val="uk-UA" w:eastAsia="ru-RU"/>
        </w:rPr>
        <w:br/>
      </w:r>
      <w:r w:rsidRPr="00E62F95">
        <w:rPr>
          <w:rFonts w:ascii="Times New Roman" w:eastAsia="Calibri" w:hAnsi="Times New Roman" w:cs="Times New Roman"/>
          <w:sz w:val="28"/>
          <w:szCs w:val="28"/>
          <w:lang w:val="uk-UA" w:eastAsia="ru-RU"/>
        </w:rPr>
        <w:t>ІІІ</w:t>
      </w:r>
      <w:r w:rsidR="004763CE">
        <w:rPr>
          <w:rFonts w:ascii="Times New Roman" w:eastAsia="Calibri" w:hAnsi="Times New Roman" w:cs="Times New Roman"/>
          <w:sz w:val="28"/>
          <w:szCs w:val="28"/>
          <w:lang w:val="uk-UA" w:eastAsia="ru-RU"/>
        </w:rPr>
        <w:t>-</w:t>
      </w:r>
      <w:r w:rsidR="00E07985">
        <w:rPr>
          <w:rFonts w:ascii="Times New Roman" w:eastAsia="Calibri" w:hAnsi="Times New Roman" w:cs="Times New Roman"/>
          <w:sz w:val="28"/>
          <w:szCs w:val="28"/>
          <w:lang w:val="uk-UA" w:eastAsia="ru-RU"/>
        </w:rPr>
        <w:t>ІV </w:t>
      </w:r>
      <w:r w:rsidRPr="00E62F95">
        <w:rPr>
          <w:rFonts w:ascii="Times New Roman" w:eastAsia="Calibri" w:hAnsi="Times New Roman" w:cs="Times New Roman"/>
          <w:sz w:val="28"/>
          <w:szCs w:val="28"/>
          <w:lang w:val="uk-UA" w:eastAsia="ru-RU"/>
        </w:rPr>
        <w:t>рівня надання медичної допомоги, у тому числі спеціалізованих закладах Міністерства охорони здоров'я України та установ Національної академії медичних нау</w:t>
      </w:r>
      <w:r w:rsidR="00E62F95">
        <w:rPr>
          <w:rFonts w:ascii="Times New Roman" w:eastAsia="Calibri" w:hAnsi="Times New Roman" w:cs="Times New Roman"/>
          <w:sz w:val="28"/>
          <w:szCs w:val="28"/>
          <w:lang w:val="uk-UA" w:eastAsia="ru-RU"/>
        </w:rPr>
        <w:t>к України, у разі потреби діти</w:t>
      </w:r>
      <w:r w:rsidRPr="00E62F95">
        <w:rPr>
          <w:rFonts w:ascii="Times New Roman" w:eastAsia="Calibri" w:hAnsi="Times New Roman" w:cs="Times New Roman"/>
          <w:sz w:val="28"/>
          <w:szCs w:val="28"/>
          <w:lang w:val="uk-UA" w:eastAsia="ru-RU"/>
        </w:rPr>
        <w:t xml:space="preserve"> забезпечуються під час лікування в інших закладах охорони здоров'я індивідуальним доглядом з числа молодшого медичного персоналу Центру;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лікування дітей в Центрі здійснюється у станах, які не потребують лікування в інших закладах охорони здоров’я ІІ</w:t>
      </w:r>
      <w:r w:rsidR="004763CE">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ІV рівнів надання медичної допомоги;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lastRenderedPageBreak/>
        <w:t>– забезпечення пацієнтів медичними виробами, лікарськими засобами, в тому числі медикаментами, відповідно до призначень лікарів, засобами догляду та гігієни, відповідно до їх потреб;</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організація та забезпечення раціонального харчування дітей згідно встановлених норм харчування, при необхідності спеціального харчування, з урахуванням їх віку та стану здоров'я;</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проведення двічі на рік (весною і восени) поглиблених медичних оглядів дітей дитячими спеціалістами закладів ІІІ</w:t>
      </w:r>
      <w:r w:rsidR="004763CE">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ІV рівня надання медичної допомоги з подальшим обстеженням та лікуванням виявленої у них патології;</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проведення планових профілактичних, оздоровчих заходів та профілактичних щеплень;</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забезпечення дітей</w:t>
      </w:r>
      <w:r w:rsidR="00123DBB" w:rsidRPr="00E62F95">
        <w:rPr>
          <w:rFonts w:ascii="Times New Roman" w:eastAsia="Calibri" w:hAnsi="Times New Roman" w:cs="Times New Roman"/>
          <w:sz w:val="28"/>
          <w:szCs w:val="28"/>
          <w:lang w:val="uk-UA" w:eastAsia="ru-RU"/>
        </w:rPr>
        <w:t xml:space="preserve"> з </w:t>
      </w:r>
      <w:r w:rsidRPr="00E62F95">
        <w:rPr>
          <w:rFonts w:ascii="Times New Roman" w:eastAsia="Calibri" w:hAnsi="Times New Roman" w:cs="Times New Roman"/>
          <w:sz w:val="28"/>
          <w:szCs w:val="28"/>
          <w:lang w:val="uk-UA" w:eastAsia="ru-RU"/>
        </w:rPr>
        <w:t>інвалід</w:t>
      </w:r>
      <w:r w:rsidR="00123DBB" w:rsidRPr="00E62F95">
        <w:rPr>
          <w:rFonts w:ascii="Times New Roman" w:eastAsia="Calibri" w:hAnsi="Times New Roman" w:cs="Times New Roman"/>
          <w:sz w:val="28"/>
          <w:szCs w:val="28"/>
          <w:lang w:val="uk-UA" w:eastAsia="ru-RU"/>
        </w:rPr>
        <w:t>ністю</w:t>
      </w:r>
      <w:r w:rsidRPr="00E62F95">
        <w:rPr>
          <w:rFonts w:ascii="Times New Roman" w:eastAsia="Calibri" w:hAnsi="Times New Roman" w:cs="Times New Roman"/>
          <w:sz w:val="28"/>
          <w:szCs w:val="28"/>
          <w:lang w:val="uk-UA" w:eastAsia="ru-RU"/>
        </w:rPr>
        <w:t>, необхідними технічними та іншими засобами реабілітації згідно з чинним законодавс</w:t>
      </w:r>
      <w:r w:rsidR="00123DBB" w:rsidRPr="00E62F95">
        <w:rPr>
          <w:rFonts w:ascii="Times New Roman" w:eastAsia="Calibri" w:hAnsi="Times New Roman" w:cs="Times New Roman"/>
          <w:sz w:val="28"/>
          <w:szCs w:val="28"/>
          <w:lang w:val="uk-UA" w:eastAsia="ru-RU"/>
        </w:rPr>
        <w:t>твом, інших категорій пацієнтів</w:t>
      </w:r>
      <w:r w:rsidR="004763CE">
        <w:rPr>
          <w:rFonts w:ascii="Times New Roman" w:eastAsia="Calibri" w:hAnsi="Times New Roman" w:cs="Times New Roman"/>
          <w:sz w:val="28"/>
          <w:szCs w:val="28"/>
          <w:lang w:val="uk-UA" w:eastAsia="ru-RU"/>
        </w:rPr>
        <w:t xml:space="preserve"> – </w:t>
      </w:r>
      <w:r w:rsidRPr="00E62F95">
        <w:rPr>
          <w:rFonts w:ascii="Times New Roman" w:eastAsia="Calibri" w:hAnsi="Times New Roman" w:cs="Times New Roman"/>
          <w:sz w:val="28"/>
          <w:szCs w:val="28"/>
          <w:lang w:val="uk-UA" w:eastAsia="ru-RU"/>
        </w:rPr>
        <w:t>за можливості з інших джерел фінансування, які не суперечать чинному законодавству України;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забезпечення пацієнтів Центру твердим інвентарем, медичним обладнанням, одягом, взуттям, постільною білизною, іншим м'яким інвентарем та столовим посудом в межах табеля оснащення Центру, засобами навчання та виховання пацієнтів;</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підвищення кваліфікації медичного та медико</w:t>
      </w:r>
      <w:r w:rsid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педагогічного персоналу, іншої категорії працівників до рівня наукових технологічних вимог;</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впровадження нових сучасних методик медичної, соціальної, психологічної, медико</w:t>
      </w:r>
      <w:r w:rsid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педагогічної реабілітації, здійснення наукової діяльності;</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дотримання вимог санітарно</w:t>
      </w:r>
      <w:r w:rsid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гігієнічного та протиепідемічного режиму;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забезпечення сприятливих умов для розвитку, виховання, навчання та проходження медико</w:t>
      </w:r>
      <w:r w:rsid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соціальної реабілітації пацієнтів закладу відповідно до їх віку та стану здоров’я;</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проведення санітарно</w:t>
      </w:r>
      <w:r w:rsidR="00E00A9C">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освітньої роботи;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забезпечення, у разі потреби, направлення до спеціальних експертних медичних комісій для огляду дітей</w:t>
      </w:r>
      <w:r w:rsidR="00E00A9C">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сиріт та дітей, позбавлених батьківського піклування для отримання висновків про стан здоров’я, фізичний та розумовий розвиток дітей, а також за результатами обов’язкових медичних профілактичних оглядів та/або на підставі відповідних медичних документів визначених чинним законодавством;</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забезпечення ведення первинної медичної документації, інформаційно</w:t>
      </w:r>
      <w:r w:rsidR="00E00A9C">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аналітичної роботи та зберігання архівних документів відповідно до чинного законодавства України.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2.6. Центр може здійснювати за дорученням Власника  інші функц</w:t>
      </w:r>
      <w:r w:rsidR="00E07985">
        <w:rPr>
          <w:rFonts w:ascii="Times New Roman" w:eastAsia="Calibri" w:hAnsi="Times New Roman" w:cs="Times New Roman"/>
          <w:sz w:val="28"/>
          <w:szCs w:val="28"/>
          <w:lang w:val="uk-UA" w:eastAsia="ru-RU"/>
        </w:rPr>
        <w:t>ії для виконання його основної с</w:t>
      </w:r>
      <w:r w:rsidRPr="00E62F95">
        <w:rPr>
          <w:rFonts w:ascii="Times New Roman" w:eastAsia="Calibri" w:hAnsi="Times New Roman" w:cs="Times New Roman"/>
          <w:sz w:val="28"/>
          <w:szCs w:val="28"/>
          <w:lang w:val="uk-UA" w:eastAsia="ru-RU"/>
        </w:rPr>
        <w:t>татутної діяльності.</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lastRenderedPageBreak/>
        <w:t>2.7. Центр формує свою господарську, фінансову та іншу діяльність з виконання планів роботи, погоджених з органом, що здійснює галузеве управління об’єктами спільної власності територіальних громад сіл, селищ, міст Рівненської області, виключно на підставі законодавства України, з дотриманням положень, встановлених цим Статутом. </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2.8. Центр має право в межах узгоджених планових завдань та кошторисів направляти спеціалістів за кордон та використовувати іноземних спеціалістів у своїй роботі згідно з чинним законодавством України.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2.9. Центр здійснює діяльність, пов’язану з придбанням, перевезенням, зберіганням, відпуском, обліком та знищенням наркотичних речовин, прекурсорів та рецептурних </w:t>
      </w:r>
      <w:proofErr w:type="spellStart"/>
      <w:r w:rsidRPr="00E62F95">
        <w:rPr>
          <w:rFonts w:ascii="Times New Roman" w:eastAsia="Calibri" w:hAnsi="Times New Roman" w:cs="Times New Roman"/>
          <w:sz w:val="28"/>
          <w:szCs w:val="28"/>
          <w:lang w:val="uk-UA" w:eastAsia="ru-RU"/>
        </w:rPr>
        <w:t>спецбланків</w:t>
      </w:r>
      <w:proofErr w:type="spellEnd"/>
      <w:r w:rsidRPr="00E62F95">
        <w:rPr>
          <w:rFonts w:ascii="Times New Roman" w:eastAsia="Calibri" w:hAnsi="Times New Roman" w:cs="Times New Roman"/>
          <w:sz w:val="28"/>
          <w:szCs w:val="28"/>
          <w:lang w:val="uk-UA" w:eastAsia="ru-RU"/>
        </w:rPr>
        <w:t>.</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2.10. Для забезпечення виконання покладених на Центр завдань, зобов’язань Центр має право звертатися до органів місцевого самоврядування та органів виконавчої влади області усіх рівнів за відповідною інформацією.</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2.11. Окремими видами діяльності, що підлягають ліцензуванню та акредитації, Центр може займатися тільки на підставі спеціального дозволу (ліцензії), отриманого у встановленому законом порядку.</w:t>
      </w:r>
    </w:p>
    <w:p w:rsidR="00DE1012" w:rsidRPr="00E62F95" w:rsidRDefault="00DE1012" w:rsidP="00926FA7">
      <w:pPr>
        <w:spacing w:after="0" w:line="240" w:lineRule="auto"/>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w:t>
      </w:r>
    </w:p>
    <w:p w:rsidR="00DE1012" w:rsidRPr="00E62F95" w:rsidRDefault="00DE1012" w:rsidP="00926FA7">
      <w:pPr>
        <w:spacing w:after="0" w:line="240" w:lineRule="auto"/>
        <w:jc w:val="center"/>
        <w:rPr>
          <w:rFonts w:ascii="Times New Roman" w:eastAsia="Calibri" w:hAnsi="Times New Roman" w:cs="Times New Roman"/>
          <w:sz w:val="28"/>
          <w:szCs w:val="28"/>
          <w:lang w:val="uk-UA" w:eastAsia="ru-RU"/>
        </w:rPr>
      </w:pPr>
      <w:r w:rsidRPr="00E62F95">
        <w:rPr>
          <w:rFonts w:ascii="Times New Roman" w:eastAsia="Calibri" w:hAnsi="Times New Roman" w:cs="Times New Roman"/>
          <w:b/>
          <w:bCs/>
          <w:sz w:val="28"/>
          <w:szCs w:val="28"/>
          <w:lang w:val="uk-UA" w:eastAsia="ru-RU"/>
        </w:rPr>
        <w:t>3. СТРУКТУРА ЦЕНТРУ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3.1. Основними структурними підрозділами Центру є:</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3.1.1. адміністративно</w:t>
      </w:r>
      <w:r w:rsidR="00E00A9C">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управлінський підрозділ;</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3.1.2. бухгалтерська служба;</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3.1.3. господарсько</w:t>
      </w:r>
      <w:r w:rsidR="00E00A9C">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обслуговуючий підрозділ;</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3.1.4</w:t>
      </w:r>
      <w:r w:rsidRPr="00E62F95">
        <w:rPr>
          <w:rFonts w:ascii="Times New Roman" w:eastAsia="Calibri" w:hAnsi="Times New Roman" w:cs="Times New Roman"/>
          <w:bCs/>
          <w:sz w:val="28"/>
          <w:szCs w:val="28"/>
          <w:lang w:val="uk-UA" w:eastAsia="ru-RU"/>
        </w:rPr>
        <w:t>. </w:t>
      </w:r>
      <w:r w:rsidRPr="00E62F95">
        <w:rPr>
          <w:rFonts w:ascii="Times New Roman" w:eastAsia="Calibri" w:hAnsi="Times New Roman" w:cs="Times New Roman"/>
          <w:sz w:val="28"/>
          <w:szCs w:val="28"/>
          <w:lang w:val="uk-UA" w:eastAsia="ru-RU"/>
        </w:rPr>
        <w:t>приймально</w:t>
      </w:r>
      <w:r w:rsidR="00E00A9C">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діагностичне відділення;</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3.1.5.відділення паліативної допомоги;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3.1.6. відділення медичної  реабілітації;</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3.1.7. медико</w:t>
      </w:r>
      <w:r w:rsidR="00E00A9C">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соціальне відділення;</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3.1.8. відділення раннього втручання;</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3.1.9.  відділ інфекційного контролю;</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3.2. Центр може мати у своїй структурі</w:t>
      </w:r>
      <w:r w:rsidR="00E00A9C">
        <w:rPr>
          <w:rFonts w:ascii="Times New Roman" w:eastAsia="Calibri" w:hAnsi="Times New Roman" w:cs="Times New Roman"/>
          <w:sz w:val="28"/>
          <w:szCs w:val="28"/>
          <w:lang w:val="uk-UA" w:eastAsia="ru-RU"/>
        </w:rPr>
        <w:t xml:space="preserve"> інші підрозділи та кабінети (з </w:t>
      </w:r>
      <w:r w:rsidRPr="00E62F95">
        <w:rPr>
          <w:rFonts w:ascii="Times New Roman" w:eastAsia="Calibri" w:hAnsi="Times New Roman" w:cs="Times New Roman"/>
          <w:sz w:val="28"/>
          <w:szCs w:val="28"/>
          <w:lang w:val="uk-UA" w:eastAsia="ru-RU"/>
        </w:rPr>
        <w:t>урахуванням потреб і наявної матеріально</w:t>
      </w:r>
      <w:r w:rsidR="00E0798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технічної бази, кадрового потенціалу), діяльність яких не суперечить завданням Центру</w:t>
      </w:r>
      <w:r w:rsidR="008A7A24"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xml:space="preserve"> законодавству України</w:t>
      </w:r>
      <w:r w:rsidR="008A7A24" w:rsidRPr="00E62F95">
        <w:rPr>
          <w:rFonts w:ascii="Times New Roman" w:eastAsia="Calibri" w:hAnsi="Times New Roman" w:cs="Times New Roman"/>
          <w:sz w:val="28"/>
          <w:szCs w:val="28"/>
          <w:lang w:val="uk-UA" w:eastAsia="ru-RU"/>
        </w:rPr>
        <w:t xml:space="preserve"> та погоджено з органом управління</w:t>
      </w:r>
      <w:r w:rsidRPr="00E62F95">
        <w:rPr>
          <w:rFonts w:ascii="Times New Roman" w:eastAsia="Calibri" w:hAnsi="Times New Roman" w:cs="Times New Roman"/>
          <w:sz w:val="28"/>
          <w:szCs w:val="28"/>
          <w:lang w:val="uk-UA" w:eastAsia="ru-RU"/>
        </w:rPr>
        <w:t>, зокрема, стаціонарне відділення із сумісним перебуванням дітей з одним із батьків</w:t>
      </w:r>
      <w:r w:rsidR="008A7A24" w:rsidRPr="00E62F95">
        <w:rPr>
          <w:rFonts w:ascii="Times New Roman" w:eastAsia="Calibri" w:hAnsi="Times New Roman" w:cs="Times New Roman"/>
          <w:sz w:val="28"/>
          <w:szCs w:val="28"/>
          <w:lang w:val="uk-UA" w:eastAsia="ru-RU"/>
        </w:rPr>
        <w:t xml:space="preserve">, </w:t>
      </w:r>
      <w:r w:rsidRPr="00E62F95">
        <w:rPr>
          <w:rFonts w:ascii="Times New Roman" w:eastAsia="Calibri" w:hAnsi="Times New Roman" w:cs="Times New Roman"/>
          <w:sz w:val="28"/>
          <w:szCs w:val="28"/>
          <w:lang w:val="uk-UA" w:eastAsia="ru-RU"/>
        </w:rPr>
        <w:t>або особою, яка їх замінює, стаціонарне відділення для надання паліативної допомоги, амбулаторне відділення тощо.</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Кількість відділів в Центрі, їх профіль, кількість місць в них визначається його матеріально-технічним забезпеченням і кадровим потенціалом.</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3.3. Робота структурних підрозділів Центру проводиться відповідно до положень про ці підрозділи, що затверджуються керівником Центру.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3.4. Всі структурні підрозділи у своїй діяльності підпорядковуються </w:t>
      </w:r>
      <w:r w:rsidR="00DC1C2C" w:rsidRPr="00E62F95">
        <w:rPr>
          <w:rFonts w:ascii="Times New Roman" w:eastAsia="Calibri" w:hAnsi="Times New Roman" w:cs="Times New Roman"/>
          <w:sz w:val="28"/>
          <w:szCs w:val="28"/>
          <w:lang w:val="uk-UA" w:eastAsia="ru-RU"/>
        </w:rPr>
        <w:t>генеральному директору</w:t>
      </w:r>
      <w:r w:rsidRPr="00E62F95">
        <w:rPr>
          <w:rFonts w:ascii="Times New Roman" w:eastAsia="Calibri" w:hAnsi="Times New Roman" w:cs="Times New Roman"/>
          <w:sz w:val="28"/>
          <w:szCs w:val="28"/>
          <w:lang w:val="uk-UA" w:eastAsia="ru-RU"/>
        </w:rPr>
        <w:t xml:space="preserve"> Центру.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lastRenderedPageBreak/>
        <w:t>                                     </w:t>
      </w:r>
    </w:p>
    <w:p w:rsidR="00DE1012" w:rsidRPr="00E62F95" w:rsidRDefault="00DE1012" w:rsidP="00926FA7">
      <w:pPr>
        <w:spacing w:after="0" w:line="240" w:lineRule="auto"/>
        <w:jc w:val="center"/>
        <w:rPr>
          <w:rFonts w:ascii="Times New Roman" w:eastAsia="Calibri" w:hAnsi="Times New Roman" w:cs="Times New Roman"/>
          <w:sz w:val="28"/>
          <w:szCs w:val="28"/>
          <w:lang w:val="uk-UA" w:eastAsia="ru-RU"/>
        </w:rPr>
      </w:pPr>
      <w:r w:rsidRPr="00E62F95">
        <w:rPr>
          <w:rFonts w:ascii="Times New Roman" w:eastAsia="Calibri" w:hAnsi="Times New Roman" w:cs="Times New Roman"/>
          <w:b/>
          <w:bCs/>
          <w:sz w:val="28"/>
          <w:szCs w:val="28"/>
          <w:lang w:val="uk-UA" w:eastAsia="ru-RU"/>
        </w:rPr>
        <w:t>4. УМОВИ  ВЛАШТУВАННЯ ДІТЕЙ ДО ЦЕНТРУ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4.1. У Центр приймаються хворі діти віком від 0 до 18 років.</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Категорії дітей, визначених пунктами 2.3.2</w:t>
      </w:r>
      <w:r w:rsidR="00123DBB"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2.3.4</w:t>
      </w:r>
      <w:r w:rsidR="00E0798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xml:space="preserve"> Статуту</w:t>
      </w:r>
      <w:r w:rsidR="00E0798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xml:space="preserve"> приймаються віком від 0 до 3 років, а діти</w:t>
      </w:r>
      <w:r w:rsidR="00123DBB" w:rsidRPr="00E62F95">
        <w:rPr>
          <w:rFonts w:ascii="Times New Roman" w:eastAsia="Calibri" w:hAnsi="Times New Roman" w:cs="Times New Roman"/>
          <w:sz w:val="28"/>
          <w:szCs w:val="28"/>
          <w:lang w:val="uk-UA" w:eastAsia="ru-RU"/>
        </w:rPr>
        <w:t xml:space="preserve"> з </w:t>
      </w:r>
      <w:r w:rsidRPr="00E62F95">
        <w:rPr>
          <w:rFonts w:ascii="Times New Roman" w:eastAsia="Calibri" w:hAnsi="Times New Roman" w:cs="Times New Roman"/>
          <w:sz w:val="28"/>
          <w:szCs w:val="28"/>
          <w:lang w:val="uk-UA" w:eastAsia="ru-RU"/>
        </w:rPr>
        <w:t>інвалід</w:t>
      </w:r>
      <w:r w:rsidR="00123DBB" w:rsidRPr="00E62F95">
        <w:rPr>
          <w:rFonts w:ascii="Times New Roman" w:eastAsia="Calibri" w:hAnsi="Times New Roman" w:cs="Times New Roman"/>
          <w:sz w:val="28"/>
          <w:szCs w:val="28"/>
          <w:lang w:val="uk-UA" w:eastAsia="ru-RU"/>
        </w:rPr>
        <w:t>ністю</w:t>
      </w:r>
      <w:r w:rsidR="00E00A9C">
        <w:rPr>
          <w:rFonts w:ascii="Times New Roman" w:eastAsia="Calibri" w:hAnsi="Times New Roman" w:cs="Times New Roman"/>
          <w:sz w:val="28"/>
          <w:szCs w:val="28"/>
          <w:lang w:val="uk-UA" w:eastAsia="ru-RU"/>
        </w:rPr>
        <w:t xml:space="preserve"> – </w:t>
      </w:r>
      <w:r w:rsidRPr="00E62F95">
        <w:rPr>
          <w:rFonts w:ascii="Times New Roman" w:eastAsia="Calibri" w:hAnsi="Times New Roman" w:cs="Times New Roman"/>
          <w:sz w:val="28"/>
          <w:szCs w:val="28"/>
          <w:lang w:val="uk-UA" w:eastAsia="ru-RU"/>
        </w:rPr>
        <w:t>до 4 років.</w:t>
      </w:r>
    </w:p>
    <w:p w:rsidR="00DE1012" w:rsidRPr="00E62F95" w:rsidRDefault="007278B3"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У</w:t>
      </w:r>
      <w:r w:rsidR="00DE1012" w:rsidRPr="00E62F95">
        <w:rPr>
          <w:rFonts w:ascii="Times New Roman" w:eastAsia="Calibri" w:hAnsi="Times New Roman" w:cs="Times New Roman"/>
          <w:sz w:val="28"/>
          <w:szCs w:val="28"/>
          <w:lang w:val="uk-UA" w:eastAsia="ru-RU"/>
        </w:rPr>
        <w:t>сі діти, які влаштовуються на курс медичної реабілітації, приймаються та оглядаються в кабінеті прийому дітей.</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До Центру можуть прийматись </w:t>
      </w:r>
      <w:r w:rsidR="00123DBB" w:rsidRPr="00E62F95">
        <w:rPr>
          <w:rFonts w:ascii="Times New Roman" w:eastAsia="Calibri" w:hAnsi="Times New Roman" w:cs="Times New Roman"/>
          <w:sz w:val="28"/>
          <w:szCs w:val="28"/>
          <w:lang w:val="uk-UA" w:eastAsia="ru-RU"/>
        </w:rPr>
        <w:t xml:space="preserve">діти з інвалідністю </w:t>
      </w:r>
      <w:r w:rsidRPr="00E62F95">
        <w:rPr>
          <w:rFonts w:ascii="Times New Roman" w:eastAsia="Calibri" w:hAnsi="Times New Roman" w:cs="Times New Roman"/>
          <w:sz w:val="28"/>
          <w:szCs w:val="28"/>
          <w:lang w:val="uk-UA" w:eastAsia="ru-RU"/>
        </w:rPr>
        <w:t xml:space="preserve">віком від 0 до 18 років у разі наявності вільних місць та за письмовим дозволом </w:t>
      </w:r>
      <w:r w:rsidR="00DC1C2C" w:rsidRPr="00E62F95">
        <w:rPr>
          <w:rFonts w:ascii="Times New Roman" w:eastAsia="Calibri" w:hAnsi="Times New Roman" w:cs="Times New Roman"/>
          <w:sz w:val="28"/>
          <w:szCs w:val="28"/>
          <w:lang w:val="uk-UA" w:eastAsia="ru-RU"/>
        </w:rPr>
        <w:t>генерального директора</w:t>
      </w:r>
      <w:r w:rsidRPr="00E62F95">
        <w:rPr>
          <w:rFonts w:ascii="Times New Roman" w:eastAsia="Calibri" w:hAnsi="Times New Roman" w:cs="Times New Roman"/>
          <w:sz w:val="28"/>
          <w:szCs w:val="28"/>
          <w:lang w:val="uk-UA" w:eastAsia="ru-RU"/>
        </w:rPr>
        <w:t xml:space="preserve"> Центру для проведення медико</w:t>
      </w:r>
      <w:r w:rsidR="00E00A9C">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соціальної реабілітації та/або надання паліативної допомоги.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4.2. Порядок, підстави направлення та влаштування до Центру дітей, зокрема, які потребують проходження медичної реабілітації</w:t>
      </w:r>
      <w:r w:rsidR="00E0798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xml:space="preserve"> визначається чинним законодавством.</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Всі дані про дітей реєструються у журналі обліку прийому дітей  (форма</w:t>
      </w:r>
      <w:r w:rsidR="00123DBB"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121/о).</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Сторінки журналу обліку прийому дітей нумеруються, прошнуровуються, журнал скріплюється печаткою і після його закінчення зберігається в архіві Центру постійно.</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Влаштування дітей</w:t>
      </w:r>
      <w:r w:rsidR="00E00A9C">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сиріт, дітей позбавленим батьківського піклування, дітей, які залишились без батьківського піклування та дітей із сімей, які перебувають у складних життєвих обставинах здійснюється в карантин або ізолятор.</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Під час перебування дитини в карантині або ізоляторі проводяться потрібні лікувально</w:t>
      </w:r>
      <w:r w:rsidR="00E00A9C">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профілактичні, виховні та реабілітаційні заходи відповідно до стану здоров'я, потреб та віку дитини.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4.3. Термін перебування дитини, яка направлена для проходження медичної реабілітації до Центру, визначається індивідуально, залежно від стану здоров'я, ефективності попередньо проведених заходів з реабілітації та відповідно до термінів, визначених в індивідуальній програмі реабілітації дитини</w:t>
      </w:r>
      <w:r w:rsidR="008A7A24" w:rsidRPr="00E62F95">
        <w:rPr>
          <w:rFonts w:ascii="Times New Roman" w:eastAsia="Calibri" w:hAnsi="Times New Roman" w:cs="Times New Roman"/>
          <w:sz w:val="28"/>
          <w:szCs w:val="28"/>
          <w:lang w:val="uk-UA" w:eastAsia="ru-RU"/>
        </w:rPr>
        <w:t xml:space="preserve"> з </w:t>
      </w:r>
      <w:r w:rsidRPr="00E62F95">
        <w:rPr>
          <w:rFonts w:ascii="Times New Roman" w:eastAsia="Calibri" w:hAnsi="Times New Roman" w:cs="Times New Roman"/>
          <w:sz w:val="28"/>
          <w:szCs w:val="28"/>
          <w:lang w:val="uk-UA" w:eastAsia="ru-RU"/>
        </w:rPr>
        <w:t>інвалід</w:t>
      </w:r>
      <w:r w:rsidR="008A7A24" w:rsidRPr="00E62F95">
        <w:rPr>
          <w:rFonts w:ascii="Times New Roman" w:eastAsia="Calibri" w:hAnsi="Times New Roman" w:cs="Times New Roman"/>
          <w:sz w:val="28"/>
          <w:szCs w:val="28"/>
          <w:lang w:val="uk-UA" w:eastAsia="ru-RU"/>
        </w:rPr>
        <w:t>ністю</w:t>
      </w:r>
      <w:r w:rsidRPr="00E62F95">
        <w:rPr>
          <w:rFonts w:ascii="Times New Roman" w:eastAsia="Calibri" w:hAnsi="Times New Roman" w:cs="Times New Roman"/>
          <w:sz w:val="28"/>
          <w:szCs w:val="28"/>
          <w:lang w:val="uk-UA" w:eastAsia="ru-RU"/>
        </w:rPr>
        <w:t xml:space="preserve"> (якщо дитина має статус дитини </w:t>
      </w:r>
      <w:r w:rsidR="00123DBB" w:rsidRPr="00E62F95">
        <w:rPr>
          <w:rFonts w:ascii="Times New Roman" w:eastAsia="Calibri" w:hAnsi="Times New Roman" w:cs="Times New Roman"/>
          <w:sz w:val="28"/>
          <w:szCs w:val="28"/>
          <w:lang w:val="uk-UA" w:eastAsia="ru-RU"/>
        </w:rPr>
        <w:t>з і</w:t>
      </w:r>
      <w:r w:rsidRPr="00E62F95">
        <w:rPr>
          <w:rFonts w:ascii="Times New Roman" w:eastAsia="Calibri" w:hAnsi="Times New Roman" w:cs="Times New Roman"/>
          <w:sz w:val="28"/>
          <w:szCs w:val="28"/>
          <w:lang w:val="uk-UA" w:eastAsia="ru-RU"/>
        </w:rPr>
        <w:t>нвалід</w:t>
      </w:r>
      <w:r w:rsidR="00123DBB" w:rsidRPr="00E62F95">
        <w:rPr>
          <w:rFonts w:ascii="Times New Roman" w:eastAsia="Calibri" w:hAnsi="Times New Roman" w:cs="Times New Roman"/>
          <w:sz w:val="28"/>
          <w:szCs w:val="28"/>
          <w:lang w:val="uk-UA" w:eastAsia="ru-RU"/>
        </w:rPr>
        <w:t>ністю</w:t>
      </w:r>
      <w:r w:rsidRPr="00E62F95">
        <w:rPr>
          <w:rFonts w:ascii="Times New Roman" w:eastAsia="Calibri" w:hAnsi="Times New Roman" w:cs="Times New Roman"/>
          <w:sz w:val="28"/>
          <w:szCs w:val="28"/>
          <w:lang w:val="uk-UA" w:eastAsia="ru-RU"/>
        </w:rPr>
        <w:t>).</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Рішення щодо подовження терміну реабілітації та необхідності повторного курсу приймається реабілітаційною комісією Центру, чи медичним директором.</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Після огляду на кожну дитину складається індивідуальний план реабілітації та заводиться  медична карта реабілітаційного хворого.</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4.4. Медична документація пацієнтів</w:t>
      </w:r>
      <w:r w:rsidR="00E00A9C">
        <w:rPr>
          <w:rFonts w:ascii="Times New Roman" w:eastAsia="Calibri" w:hAnsi="Times New Roman" w:cs="Times New Roman"/>
          <w:sz w:val="28"/>
          <w:szCs w:val="28"/>
          <w:lang w:val="uk-UA" w:eastAsia="ru-RU"/>
        </w:rPr>
        <w:t xml:space="preserve"> після закінчення проходження І </w:t>
      </w:r>
      <w:r w:rsidRPr="00E62F95">
        <w:rPr>
          <w:rFonts w:ascii="Times New Roman" w:eastAsia="Calibri" w:hAnsi="Times New Roman" w:cs="Times New Roman"/>
          <w:sz w:val="28"/>
          <w:szCs w:val="28"/>
          <w:lang w:val="uk-UA" w:eastAsia="ru-RU"/>
        </w:rPr>
        <w:t>курсу реабілітації зберігається в реєстратурі Центру до досягнення дитиною 18 років, з метою відображення в ній послідуючих курсів реабілітації даного пацієнта.</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4.5. На кожну дитину, яка влаштовується до Центру, заводиться історія розвитку дитини (форма первинної обліко</w:t>
      </w:r>
      <w:r w:rsidR="007278B3" w:rsidRPr="00E62F95">
        <w:rPr>
          <w:rFonts w:ascii="Times New Roman" w:eastAsia="Calibri" w:hAnsi="Times New Roman" w:cs="Times New Roman"/>
          <w:sz w:val="28"/>
          <w:szCs w:val="28"/>
          <w:lang w:val="uk-UA" w:eastAsia="ru-RU"/>
        </w:rPr>
        <w:t>вої документації № 112/о, (далі–</w:t>
      </w:r>
      <w:r w:rsidRPr="00E62F95">
        <w:rPr>
          <w:rFonts w:ascii="Times New Roman" w:eastAsia="Calibri" w:hAnsi="Times New Roman" w:cs="Times New Roman"/>
          <w:sz w:val="28"/>
          <w:szCs w:val="28"/>
          <w:lang w:val="uk-UA" w:eastAsia="ru-RU"/>
        </w:rPr>
        <w:t>форма №112 /о).</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lastRenderedPageBreak/>
        <w:t>4.6. З карантинної групи (ізолятора) через 21 день, діти переводяться у профільне стаціонарне відділення.</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4.7. Кожне наступне переміщення дитини повинно фіксуватися на титульній сторінці форми №112/о з відповідним обґрунтуванням у записі лікаря.</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4.8. Супровідна медична документація на дітей</w:t>
      </w:r>
      <w:r w:rsidR="00E0798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xml:space="preserve"> влаштованих до Центру, зберігається в індивідуальному пакеті протягом всього часу перебування дитини у даному закладі та додається до історії розвитку дитини.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4.9. Під час тимчасового перебування пацієнтів Центру у інших закладах охорони здоров'я з метою обстеження та/або лікування діти не вважаються такими, що відраховані із Центру. Про переміщення дитини (стаціонар, тощо) адміністрація Центру зобов’язана повідомити батьків або осіб, які їх замінюють, а також внести необхідну інформацію у форму №112/о, та у відповідний журнал реєстрації.</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4.10. Адміністрація Центру виконує обов’язки опікуна стосовно дітей</w:t>
      </w:r>
      <w:r w:rsidR="00E00A9C">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сиріт, дітей, позбавлених батьківського піклування, дітей, які залишились без батьківського піклування.</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4.11. Адміністрація Центру забезпечує своєчасне оформлення та направлення на лікарсько</w:t>
      </w:r>
      <w:r w:rsidR="00E00A9C">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консультативну комісію закладу охорони здоров'я за місцем розташування Центру документів для вирішення питання отримання соціальної допомоги на дитину</w:t>
      </w:r>
      <w:r w:rsidR="007278B3" w:rsidRPr="00E62F95">
        <w:rPr>
          <w:rFonts w:ascii="Times New Roman" w:eastAsia="Calibri" w:hAnsi="Times New Roman" w:cs="Times New Roman"/>
          <w:sz w:val="28"/>
          <w:szCs w:val="28"/>
          <w:lang w:val="uk-UA" w:eastAsia="ru-RU"/>
        </w:rPr>
        <w:t xml:space="preserve"> з </w:t>
      </w:r>
      <w:r w:rsidRPr="00E62F95">
        <w:rPr>
          <w:rFonts w:ascii="Times New Roman" w:eastAsia="Calibri" w:hAnsi="Times New Roman" w:cs="Times New Roman"/>
          <w:sz w:val="28"/>
          <w:szCs w:val="28"/>
          <w:lang w:val="uk-UA" w:eastAsia="ru-RU"/>
        </w:rPr>
        <w:t>інвалід</w:t>
      </w:r>
      <w:r w:rsidR="007278B3" w:rsidRPr="00E62F95">
        <w:rPr>
          <w:rFonts w:ascii="Times New Roman" w:eastAsia="Calibri" w:hAnsi="Times New Roman" w:cs="Times New Roman"/>
          <w:sz w:val="28"/>
          <w:szCs w:val="28"/>
          <w:lang w:val="uk-UA" w:eastAsia="ru-RU"/>
        </w:rPr>
        <w:t>ністю</w:t>
      </w:r>
      <w:r w:rsidRPr="00E62F95">
        <w:rPr>
          <w:rFonts w:ascii="Times New Roman" w:eastAsia="Calibri" w:hAnsi="Times New Roman" w:cs="Times New Roman"/>
          <w:sz w:val="28"/>
          <w:szCs w:val="28"/>
          <w:lang w:val="uk-UA" w:eastAsia="ru-RU"/>
        </w:rPr>
        <w:t xml:space="preserve">, які </w:t>
      </w:r>
      <w:r w:rsidR="003975CA" w:rsidRPr="00E62F95">
        <w:rPr>
          <w:rFonts w:ascii="Times New Roman" w:eastAsia="Calibri" w:hAnsi="Times New Roman" w:cs="Times New Roman"/>
          <w:sz w:val="28"/>
          <w:szCs w:val="28"/>
          <w:lang w:val="uk-UA" w:eastAsia="ru-RU"/>
        </w:rPr>
        <w:t>належать</w:t>
      </w:r>
      <w:r w:rsidRPr="00E62F95">
        <w:rPr>
          <w:rFonts w:ascii="Times New Roman" w:eastAsia="Calibri" w:hAnsi="Times New Roman" w:cs="Times New Roman"/>
          <w:sz w:val="28"/>
          <w:szCs w:val="28"/>
          <w:lang w:val="uk-UA" w:eastAsia="ru-RU"/>
        </w:rPr>
        <w:t xml:space="preserve"> до дітей</w:t>
      </w:r>
      <w:r w:rsidR="00E00A9C">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сиріт, дітей позбавленим батьківського піклування, дітей, які залишились без батьківського піклування та дітей із сімей, які перебувають у складних життєвих обставинах.</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4.12. Обов’язок щодо оформлення та подання до органу соціального захисту населення документів, необхідних для призначення допомоги при народженні дитини, в разі її влаштування до Центру на повне державне утримання, покладається на адміністрацію Центру, яка відповідає за своєчасність надання відповідних документів.</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Також адміністрація Центру відкриває в банківській установі рахунок на ім’я дитини, яка </w:t>
      </w:r>
      <w:r w:rsidR="00D9371B" w:rsidRPr="00E62F95">
        <w:rPr>
          <w:rFonts w:ascii="Times New Roman" w:eastAsia="Calibri" w:hAnsi="Times New Roman" w:cs="Times New Roman"/>
          <w:sz w:val="28"/>
          <w:szCs w:val="28"/>
          <w:lang w:val="uk-UA" w:eastAsia="ru-RU"/>
        </w:rPr>
        <w:t>належить</w:t>
      </w:r>
      <w:r w:rsidRPr="00E62F95">
        <w:rPr>
          <w:rFonts w:ascii="Times New Roman" w:eastAsia="Calibri" w:hAnsi="Times New Roman" w:cs="Times New Roman"/>
          <w:sz w:val="28"/>
          <w:szCs w:val="28"/>
          <w:lang w:val="uk-UA" w:eastAsia="ru-RU"/>
        </w:rPr>
        <w:t xml:space="preserve"> до категорії дітей</w:t>
      </w:r>
      <w:r w:rsidR="00E00A9C">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xml:space="preserve"> зазначеної в підпунктах 2.3.2.–2.3.4. Статуту.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Після вибуття дітей категорій</w:t>
      </w:r>
      <w:r w:rsidR="00E0798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xml:space="preserve"> визначених підпунктами 2.3.2.–2.3.4. Статуту з Центру, медична документація зберігається в його архіві, згідно </w:t>
      </w:r>
      <w:r w:rsidR="00E00A9C">
        <w:rPr>
          <w:rFonts w:ascii="Times New Roman" w:eastAsia="Calibri" w:hAnsi="Times New Roman" w:cs="Times New Roman"/>
          <w:sz w:val="28"/>
          <w:szCs w:val="28"/>
          <w:lang w:val="uk-UA" w:eastAsia="ru-RU"/>
        </w:rPr>
        <w:t xml:space="preserve">з </w:t>
      </w:r>
      <w:r w:rsidRPr="00E62F95">
        <w:rPr>
          <w:rFonts w:ascii="Times New Roman" w:eastAsia="Calibri" w:hAnsi="Times New Roman" w:cs="Times New Roman"/>
          <w:sz w:val="28"/>
          <w:szCs w:val="28"/>
          <w:lang w:val="uk-UA" w:eastAsia="ru-RU"/>
        </w:rPr>
        <w:t>вимог</w:t>
      </w:r>
      <w:r w:rsidR="00E00A9C">
        <w:rPr>
          <w:rFonts w:ascii="Times New Roman" w:eastAsia="Calibri" w:hAnsi="Times New Roman" w:cs="Times New Roman"/>
          <w:sz w:val="28"/>
          <w:szCs w:val="28"/>
          <w:lang w:val="uk-UA" w:eastAsia="ru-RU"/>
        </w:rPr>
        <w:t>ами</w:t>
      </w:r>
      <w:r w:rsidRPr="00E62F95">
        <w:rPr>
          <w:rFonts w:ascii="Times New Roman" w:eastAsia="Calibri" w:hAnsi="Times New Roman" w:cs="Times New Roman"/>
          <w:sz w:val="28"/>
          <w:szCs w:val="28"/>
          <w:lang w:val="uk-UA" w:eastAsia="ru-RU"/>
        </w:rPr>
        <w:t xml:space="preserve"> чинного законодавства.</w:t>
      </w:r>
    </w:p>
    <w:p w:rsidR="00DE1012" w:rsidRPr="00E62F95" w:rsidRDefault="00DE1012" w:rsidP="00926FA7">
      <w:pPr>
        <w:spacing w:after="0" w:line="240" w:lineRule="auto"/>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b/>
          <w:bCs/>
          <w:sz w:val="28"/>
          <w:szCs w:val="28"/>
          <w:lang w:val="uk-UA" w:eastAsia="ru-RU"/>
        </w:rPr>
        <w:t> </w:t>
      </w:r>
    </w:p>
    <w:p w:rsidR="00DE1012" w:rsidRPr="00E62F95" w:rsidRDefault="00DE1012" w:rsidP="00926FA7">
      <w:pPr>
        <w:spacing w:after="0" w:line="240" w:lineRule="auto"/>
        <w:jc w:val="center"/>
        <w:rPr>
          <w:rFonts w:ascii="Times New Roman" w:eastAsia="Calibri" w:hAnsi="Times New Roman" w:cs="Times New Roman"/>
          <w:sz w:val="28"/>
          <w:szCs w:val="28"/>
          <w:lang w:val="uk-UA" w:eastAsia="ru-RU"/>
        </w:rPr>
      </w:pPr>
      <w:r w:rsidRPr="00E62F95">
        <w:rPr>
          <w:rFonts w:ascii="Times New Roman" w:eastAsia="Calibri" w:hAnsi="Times New Roman" w:cs="Times New Roman"/>
          <w:b/>
          <w:bCs/>
          <w:sz w:val="28"/>
          <w:szCs w:val="28"/>
          <w:lang w:val="uk-UA" w:eastAsia="ru-RU"/>
        </w:rPr>
        <w:t>5. УМОВИ ВІДРАХУВАННЯ ДІТЕЙ ІЗ ЦЕНТРУ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5.1.  Відрахування із Центру дітей категорії, визначеної пунктом 2.3.1. Статуту</w:t>
      </w:r>
      <w:r w:rsidR="00E00A9C">
        <w:rPr>
          <w:rFonts w:ascii="Times New Roman" w:eastAsia="Calibri" w:hAnsi="Times New Roman" w:cs="Times New Roman"/>
          <w:sz w:val="28"/>
          <w:szCs w:val="28"/>
          <w:lang w:val="uk-UA" w:eastAsia="ru-RU"/>
        </w:rPr>
        <w:t>,</w:t>
      </w:r>
      <w:r w:rsidR="00E07985">
        <w:rPr>
          <w:rFonts w:ascii="Times New Roman" w:eastAsia="Calibri" w:hAnsi="Times New Roman" w:cs="Times New Roman"/>
          <w:sz w:val="28"/>
          <w:szCs w:val="28"/>
          <w:lang w:val="uk-UA" w:eastAsia="ru-RU"/>
        </w:rPr>
        <w:t xml:space="preserve"> здійснюється в такому порядку: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5.1.1. Відрахування із Центру дітей здійснюється по закінченню курсу медичної  реабілітації.</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5.1.2. Фахівцями Центру надається виписка про проведені заходи, їх ефективність та рекомендації щодо проведення реабілітації дитині поза межами закладу та термінів повторного курсу в Центрі (у разі потреби).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lastRenderedPageBreak/>
        <w:t>Виписка надається батькам (батьку або матері) або особам, які їх замінюють, для передачі лікар</w:t>
      </w:r>
      <w:r w:rsidR="007278B3" w:rsidRPr="00E62F95">
        <w:rPr>
          <w:rFonts w:ascii="Times New Roman" w:eastAsia="Calibri" w:hAnsi="Times New Roman" w:cs="Times New Roman"/>
          <w:sz w:val="28"/>
          <w:szCs w:val="28"/>
          <w:lang w:val="uk-UA" w:eastAsia="ru-RU"/>
        </w:rPr>
        <w:t>еві</w:t>
      </w:r>
      <w:r w:rsidRPr="00E62F95">
        <w:rPr>
          <w:rFonts w:ascii="Times New Roman" w:eastAsia="Calibri" w:hAnsi="Times New Roman" w:cs="Times New Roman"/>
          <w:sz w:val="28"/>
          <w:szCs w:val="28"/>
          <w:lang w:val="uk-UA" w:eastAsia="ru-RU"/>
        </w:rPr>
        <w:t xml:space="preserve"> за місцем спостереження дитини.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5.2. Відрахування із Центру дітей категорії, визначеної підпунктом 2.3.4. Статуту</w:t>
      </w:r>
      <w:r w:rsidR="00E00A9C">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xml:space="preserve"> здійснюється:</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за заявою батьків при поверненні їх у сім’ю (у разі, коли дитина перебувала на підставі заяви про тимчасове влаштування дитини) у тому числі  достроково. При виписуванні дитини повинні бути надані документи, що підтверджують поліпшення матеріально</w:t>
      </w:r>
      <w:r w:rsidR="00E00A9C">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побутових умов та лист (клопотання, дозвіл) служби у справах дітей міста (району), де проживають батьки;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батьки, які не мали можливості виховувати дітей у зв’язку зі станом здоров’я, навчання чи з інших підстав, при виписуванні повинні надати документи, які підтверджують відсутність вищевказаних підстав;</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подовження терміну перебування дитини у Центрі здійснюється за листом (клопотання) служби у справах дітей, заявою батьків;</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у випадках необґрунтованої відмови батьків або осіб, які їх замінюють, забрати дитину по закінченні терміну перебування, вказаного у заяві, адміністрація Центру зобов'язана звернутися до служби у справах дітей та до центру служб для сім'ї, дітей та молоді за місцем походження дитини для з’ясування причин такої відмови, організації соціальної роботи з батьками дитини з метою профілактики соціального сирітства, розгляду питання про доцільність (недоцільність) повернення дитини в сім'ю;</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у випадках необґрунтованої відмови батьків (або осіб, які їх замінюють) забрати дитину після закінчення терміну перебування службою у справах дітей готуються документи до суду про позбавлення їх батьківських прав.</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5.3. Відрахування із Центру категорій</w:t>
      </w:r>
      <w:r w:rsidR="00E00A9C" w:rsidRPr="00E00A9C">
        <w:rPr>
          <w:rFonts w:ascii="Times New Roman" w:eastAsia="Calibri" w:hAnsi="Times New Roman" w:cs="Times New Roman"/>
          <w:sz w:val="28"/>
          <w:szCs w:val="28"/>
          <w:lang w:val="uk-UA" w:eastAsia="ru-RU"/>
        </w:rPr>
        <w:t xml:space="preserve"> </w:t>
      </w:r>
      <w:r w:rsidR="00E00A9C" w:rsidRPr="00E62F95">
        <w:rPr>
          <w:rFonts w:ascii="Times New Roman" w:eastAsia="Calibri" w:hAnsi="Times New Roman" w:cs="Times New Roman"/>
          <w:sz w:val="28"/>
          <w:szCs w:val="28"/>
          <w:lang w:val="uk-UA" w:eastAsia="ru-RU"/>
        </w:rPr>
        <w:t>дітей</w:t>
      </w:r>
      <w:r w:rsidRPr="00E62F95">
        <w:rPr>
          <w:rFonts w:ascii="Times New Roman" w:eastAsia="Calibri" w:hAnsi="Times New Roman" w:cs="Times New Roman"/>
          <w:sz w:val="28"/>
          <w:szCs w:val="28"/>
          <w:lang w:val="uk-UA" w:eastAsia="ru-RU"/>
        </w:rPr>
        <w:t>, визначених підпунктами 2.3.2. та 2.3.3. Статуту здійснюється:</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при поверненні дітей батькам, які відкликали свою згоду на усиновлення дитини, відповідно до Сімейного кодексу України;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батькам, які залишили дітей і вказали неправдиві відомості про себе та свою сім’ю, діти повертаються після встановлення факту материнства (батьківства) за рішенням суду;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для влаштування дітей для подальшого навчання до закладів освіти здійснюється на підставі документів, визначених положеннями про відповідний навчальний заклад;</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 влаштування для подальшого виховання до закладів системи соціального захисту населення здійснюється  на підставі путівки-направлення, виданої департаментом соціального захисту населення Рівненської обласної державної адміністрації, висновку психолого-медико-педагогічної консультації, медичної картки та виписки з історії розвитку дитини, індивідуальної програми реабілітації </w:t>
      </w:r>
      <w:r w:rsidR="00B06BE2">
        <w:rPr>
          <w:rFonts w:ascii="Times New Roman" w:eastAsia="Calibri" w:hAnsi="Times New Roman" w:cs="Times New Roman"/>
          <w:sz w:val="28"/>
          <w:szCs w:val="28"/>
          <w:lang w:val="uk-UA" w:eastAsia="ru-RU"/>
        </w:rPr>
        <w:t xml:space="preserve">дитини з </w:t>
      </w:r>
      <w:proofErr w:type="spellStart"/>
      <w:r w:rsidR="00B06BE2">
        <w:rPr>
          <w:rFonts w:ascii="Times New Roman" w:eastAsia="Calibri" w:hAnsi="Times New Roman" w:cs="Times New Roman"/>
          <w:sz w:val="28"/>
          <w:szCs w:val="28"/>
          <w:lang w:val="uk-UA" w:eastAsia="ru-RU"/>
        </w:rPr>
        <w:t>інваділністю</w:t>
      </w:r>
      <w:proofErr w:type="spellEnd"/>
      <w:r w:rsidRPr="00E62F95">
        <w:rPr>
          <w:rFonts w:ascii="Times New Roman" w:eastAsia="Calibri" w:hAnsi="Times New Roman" w:cs="Times New Roman"/>
          <w:sz w:val="28"/>
          <w:szCs w:val="28"/>
          <w:lang w:val="uk-UA" w:eastAsia="ru-RU"/>
        </w:rPr>
        <w:t>, заяви від керівника установи, де перебувала дитина, про прийняття дитини до закладу;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lastRenderedPageBreak/>
        <w:t>– при відрахуванні із Центру на подальше навчання у заклади освіти або на виховання у заклади соціального захисту населення передаються оригінали всієї документації дитини;</w:t>
      </w:r>
    </w:p>
    <w:p w:rsidR="007278B3"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 при усиновленні дитини на підставі рішення суду; </w:t>
      </w:r>
    </w:p>
    <w:p w:rsidR="00DE1012" w:rsidRPr="00E62F95" w:rsidRDefault="007278B3"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w:t>
      </w:r>
      <w:r w:rsidR="00E00A9C">
        <w:rPr>
          <w:rFonts w:ascii="Times New Roman" w:eastAsia="Calibri" w:hAnsi="Times New Roman" w:cs="Times New Roman"/>
          <w:sz w:val="28"/>
          <w:szCs w:val="28"/>
          <w:lang w:val="uk-UA" w:eastAsia="ru-RU"/>
        </w:rPr>
        <w:t xml:space="preserve"> </w:t>
      </w:r>
      <w:r w:rsidR="00DE1012" w:rsidRPr="00E62F95">
        <w:rPr>
          <w:rFonts w:ascii="Times New Roman" w:eastAsia="Calibri" w:hAnsi="Times New Roman" w:cs="Times New Roman"/>
          <w:sz w:val="28"/>
          <w:szCs w:val="28"/>
          <w:lang w:val="uk-UA" w:eastAsia="ru-RU"/>
        </w:rPr>
        <w:t>при цьому у журн</w:t>
      </w:r>
      <w:r w:rsidRPr="00E62F95">
        <w:rPr>
          <w:rFonts w:ascii="Times New Roman" w:eastAsia="Calibri" w:hAnsi="Times New Roman" w:cs="Times New Roman"/>
          <w:sz w:val="28"/>
          <w:szCs w:val="28"/>
          <w:lang w:val="uk-UA" w:eastAsia="ru-RU"/>
        </w:rPr>
        <w:t>алі обліку прийому дітей (форма–</w:t>
      </w:r>
      <w:r w:rsidR="00DE1012" w:rsidRPr="00E62F95">
        <w:rPr>
          <w:rFonts w:ascii="Times New Roman" w:eastAsia="Calibri" w:hAnsi="Times New Roman" w:cs="Times New Roman"/>
          <w:sz w:val="28"/>
          <w:szCs w:val="28"/>
          <w:lang w:val="uk-UA" w:eastAsia="ru-RU"/>
        </w:rPr>
        <w:t xml:space="preserve">121/о) генеральним директором Центру робиться позначка про усиновлення без зазначення прізвища та адреси  </w:t>
      </w:r>
      <w:proofErr w:type="spellStart"/>
      <w:r w:rsidR="00DE1012" w:rsidRPr="00E62F95">
        <w:rPr>
          <w:rFonts w:ascii="Times New Roman" w:eastAsia="Calibri" w:hAnsi="Times New Roman" w:cs="Times New Roman"/>
          <w:sz w:val="28"/>
          <w:szCs w:val="28"/>
          <w:lang w:val="uk-UA" w:eastAsia="ru-RU"/>
        </w:rPr>
        <w:t>усиновлювача</w:t>
      </w:r>
      <w:proofErr w:type="spellEnd"/>
      <w:r w:rsidR="00DE1012" w:rsidRPr="00E62F95">
        <w:rPr>
          <w:rFonts w:ascii="Times New Roman" w:eastAsia="Calibri" w:hAnsi="Times New Roman" w:cs="Times New Roman"/>
          <w:sz w:val="28"/>
          <w:szCs w:val="28"/>
          <w:lang w:val="uk-UA" w:eastAsia="ru-RU"/>
        </w:rPr>
        <w:t>, дати та рішення суду; дана інформація зберігається у генерального директора Центру і може бути надана тільки слідчим та судовим органам за їх офіційною вимогою;</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влаштування під опіку, в прийомні сім’ї, в дитячі будинки сімейного типу здійснюється в установленому законодавством порядку;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у разі смерті дитини.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5.4. Інформація, що міститься в особових справах дітей та сімей, є конфіденційною та обробляється тільки в професійних цілях з ур</w:t>
      </w:r>
      <w:r w:rsidR="007278B3" w:rsidRPr="00E62F95">
        <w:rPr>
          <w:rFonts w:ascii="Times New Roman" w:eastAsia="Calibri" w:hAnsi="Times New Roman" w:cs="Times New Roman"/>
          <w:sz w:val="28"/>
          <w:szCs w:val="28"/>
          <w:lang w:val="uk-UA" w:eastAsia="ru-RU"/>
        </w:rPr>
        <w:t>ахуванням вимог Закону України «</w:t>
      </w:r>
      <w:r w:rsidRPr="00E62F95">
        <w:rPr>
          <w:rFonts w:ascii="Times New Roman" w:eastAsia="Calibri" w:hAnsi="Times New Roman" w:cs="Times New Roman"/>
          <w:sz w:val="28"/>
          <w:szCs w:val="28"/>
          <w:lang w:val="uk-UA" w:eastAsia="ru-RU"/>
        </w:rPr>
        <w:t>Про захист персональних даних</w:t>
      </w:r>
      <w:r w:rsidR="007278B3"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w:t>
      </w:r>
    </w:p>
    <w:p w:rsidR="00DE1012" w:rsidRPr="00E62F95" w:rsidRDefault="00DE1012" w:rsidP="00926FA7">
      <w:pPr>
        <w:spacing w:after="0" w:line="240" w:lineRule="auto"/>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w:t>
      </w:r>
    </w:p>
    <w:p w:rsidR="00DE1012" w:rsidRPr="00E62F95" w:rsidRDefault="00DE1012" w:rsidP="00926FA7">
      <w:pPr>
        <w:spacing w:after="0" w:line="240" w:lineRule="auto"/>
        <w:jc w:val="center"/>
        <w:rPr>
          <w:rFonts w:ascii="Times New Roman" w:eastAsia="Calibri" w:hAnsi="Times New Roman" w:cs="Times New Roman"/>
          <w:sz w:val="28"/>
          <w:szCs w:val="28"/>
          <w:lang w:val="uk-UA" w:eastAsia="ru-RU"/>
        </w:rPr>
      </w:pPr>
      <w:r w:rsidRPr="00E62F95">
        <w:rPr>
          <w:rFonts w:ascii="Times New Roman" w:eastAsia="Calibri" w:hAnsi="Times New Roman" w:cs="Times New Roman"/>
          <w:b/>
          <w:bCs/>
          <w:sz w:val="28"/>
          <w:szCs w:val="28"/>
          <w:lang w:val="uk-UA" w:eastAsia="ru-RU"/>
        </w:rPr>
        <w:t>6. ПОКАЗИ ТА ПРОТИПОКАЗИ ЩОДО</w:t>
      </w:r>
    </w:p>
    <w:p w:rsidR="00DE1012" w:rsidRPr="00E62F95" w:rsidRDefault="00DE1012" w:rsidP="00926FA7">
      <w:pPr>
        <w:spacing w:after="0" w:line="240" w:lineRule="auto"/>
        <w:jc w:val="center"/>
        <w:rPr>
          <w:rFonts w:ascii="Times New Roman" w:eastAsia="Calibri" w:hAnsi="Times New Roman" w:cs="Times New Roman"/>
          <w:sz w:val="28"/>
          <w:szCs w:val="28"/>
          <w:lang w:val="uk-UA" w:eastAsia="ru-RU"/>
        </w:rPr>
      </w:pPr>
      <w:r w:rsidRPr="00E62F95">
        <w:rPr>
          <w:rFonts w:ascii="Times New Roman" w:eastAsia="Calibri" w:hAnsi="Times New Roman" w:cs="Times New Roman"/>
          <w:b/>
          <w:bCs/>
          <w:sz w:val="28"/>
          <w:szCs w:val="28"/>
          <w:lang w:val="uk-UA" w:eastAsia="ru-RU"/>
        </w:rPr>
        <w:t>НАПРАВЛЕННЯ  ДІТЕЙ ДО ЦЕНТРУ НА РЕАБІЛІТАЦІЮ</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6.1. Покази для направлення:</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6.1.1. Розлади психіки та поведінки: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 розумова відсталість легкого ступеня;</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специфічні розлади мовлення та мови;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специфічні розлади здібностей до навчання;</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розлади із спектру аутизму;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 інші розлади психологічного розвитку, а саме затримка </w:t>
      </w:r>
      <w:r w:rsidR="00E00A9C">
        <w:rPr>
          <w:rFonts w:ascii="Times New Roman" w:eastAsia="Calibri" w:hAnsi="Times New Roman" w:cs="Times New Roman"/>
          <w:sz w:val="28"/>
          <w:szCs w:val="28"/>
          <w:lang w:val="uk-UA" w:eastAsia="ru-RU"/>
        </w:rPr>
        <w:br/>
      </w:r>
      <w:proofErr w:type="spellStart"/>
      <w:r w:rsidR="00E00A9C">
        <w:rPr>
          <w:rFonts w:ascii="Times New Roman" w:eastAsia="Calibri" w:hAnsi="Times New Roman" w:cs="Times New Roman"/>
          <w:sz w:val="28"/>
          <w:szCs w:val="28"/>
          <w:lang w:val="uk-UA" w:eastAsia="ru-RU"/>
        </w:rPr>
        <w:t>психо</w:t>
      </w:r>
      <w:r w:rsidRPr="00E62F95">
        <w:rPr>
          <w:rFonts w:ascii="Times New Roman" w:eastAsia="Calibri" w:hAnsi="Times New Roman" w:cs="Times New Roman"/>
          <w:sz w:val="28"/>
          <w:szCs w:val="28"/>
          <w:lang w:val="uk-UA" w:eastAsia="ru-RU"/>
        </w:rPr>
        <w:t>мовлен</w:t>
      </w:r>
      <w:r w:rsidR="00E00A9C">
        <w:rPr>
          <w:rFonts w:ascii="Times New Roman" w:eastAsia="Calibri" w:hAnsi="Times New Roman" w:cs="Times New Roman"/>
          <w:sz w:val="28"/>
          <w:szCs w:val="28"/>
          <w:lang w:val="uk-UA" w:eastAsia="ru-RU"/>
        </w:rPr>
        <w:t>є</w:t>
      </w:r>
      <w:r w:rsidRPr="00E62F95">
        <w:rPr>
          <w:rFonts w:ascii="Times New Roman" w:eastAsia="Calibri" w:hAnsi="Times New Roman" w:cs="Times New Roman"/>
          <w:sz w:val="28"/>
          <w:szCs w:val="28"/>
          <w:lang w:val="uk-UA" w:eastAsia="ru-RU"/>
        </w:rPr>
        <w:t>вого</w:t>
      </w:r>
      <w:proofErr w:type="spellEnd"/>
      <w:r w:rsidRPr="00E62F95">
        <w:rPr>
          <w:rFonts w:ascii="Times New Roman" w:eastAsia="Calibri" w:hAnsi="Times New Roman" w:cs="Times New Roman"/>
          <w:sz w:val="28"/>
          <w:szCs w:val="28"/>
          <w:lang w:val="uk-UA" w:eastAsia="ru-RU"/>
        </w:rPr>
        <w:t xml:space="preserve"> розвитку у дітей після 3</w:t>
      </w:r>
      <w:r w:rsidR="00E00A9C">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х років життя;</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гіперкінетичні розлади;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розлади поведінки;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емоційні розлади;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невротичні розлади;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 неорганічний енурез та </w:t>
      </w:r>
      <w:proofErr w:type="spellStart"/>
      <w:r w:rsidRPr="00E62F95">
        <w:rPr>
          <w:rFonts w:ascii="Times New Roman" w:eastAsia="Calibri" w:hAnsi="Times New Roman" w:cs="Times New Roman"/>
          <w:sz w:val="28"/>
          <w:szCs w:val="28"/>
          <w:lang w:val="uk-UA" w:eastAsia="ru-RU"/>
        </w:rPr>
        <w:t>енкопрез</w:t>
      </w:r>
      <w:proofErr w:type="spellEnd"/>
      <w:r w:rsidRPr="00E62F95">
        <w:rPr>
          <w:rFonts w:ascii="Times New Roman" w:eastAsia="Calibri" w:hAnsi="Times New Roman" w:cs="Times New Roman"/>
          <w:sz w:val="28"/>
          <w:szCs w:val="28"/>
          <w:lang w:val="uk-UA" w:eastAsia="ru-RU"/>
        </w:rPr>
        <w:t>.</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6.1.2. Хвороби нервової системи: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 ураження лицьового </w:t>
      </w:r>
      <w:proofErr w:type="spellStart"/>
      <w:r w:rsidRPr="00E62F95">
        <w:rPr>
          <w:rFonts w:ascii="Times New Roman" w:eastAsia="Calibri" w:hAnsi="Times New Roman" w:cs="Times New Roman"/>
          <w:sz w:val="28"/>
          <w:szCs w:val="28"/>
          <w:lang w:val="uk-UA" w:eastAsia="ru-RU"/>
        </w:rPr>
        <w:t>нерва</w:t>
      </w:r>
      <w:proofErr w:type="spellEnd"/>
      <w:r w:rsidRPr="00E62F95">
        <w:rPr>
          <w:rFonts w:ascii="Times New Roman" w:eastAsia="Calibri" w:hAnsi="Times New Roman" w:cs="Times New Roman"/>
          <w:sz w:val="28"/>
          <w:szCs w:val="28"/>
          <w:lang w:val="uk-UA" w:eastAsia="ru-RU"/>
        </w:rPr>
        <w:t>;</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 </w:t>
      </w:r>
      <w:proofErr w:type="spellStart"/>
      <w:r w:rsidRPr="00E62F95">
        <w:rPr>
          <w:rFonts w:ascii="Times New Roman" w:eastAsia="Calibri" w:hAnsi="Times New Roman" w:cs="Times New Roman"/>
          <w:sz w:val="28"/>
          <w:szCs w:val="28"/>
          <w:lang w:val="uk-UA" w:eastAsia="ru-RU"/>
        </w:rPr>
        <w:t>нормотензивна</w:t>
      </w:r>
      <w:proofErr w:type="spellEnd"/>
      <w:r w:rsidRPr="00E62F95">
        <w:rPr>
          <w:rFonts w:ascii="Times New Roman" w:eastAsia="Calibri" w:hAnsi="Times New Roman" w:cs="Times New Roman"/>
          <w:sz w:val="28"/>
          <w:szCs w:val="28"/>
          <w:lang w:val="uk-UA" w:eastAsia="ru-RU"/>
        </w:rPr>
        <w:t xml:space="preserve"> гідроцефалія;</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церебральний параліч та інші паралітичні синдроми;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 уточнені ураження головного мозку: наслідки перенесеної патології нервової системи в </w:t>
      </w:r>
      <w:proofErr w:type="spellStart"/>
      <w:r w:rsidRPr="00E62F95">
        <w:rPr>
          <w:rFonts w:ascii="Times New Roman" w:eastAsia="Calibri" w:hAnsi="Times New Roman" w:cs="Times New Roman"/>
          <w:sz w:val="28"/>
          <w:szCs w:val="28"/>
          <w:lang w:val="uk-UA" w:eastAsia="ru-RU"/>
        </w:rPr>
        <w:t>преперинатальному</w:t>
      </w:r>
      <w:proofErr w:type="spellEnd"/>
      <w:r w:rsidRPr="00E62F95">
        <w:rPr>
          <w:rFonts w:ascii="Times New Roman" w:eastAsia="Calibri" w:hAnsi="Times New Roman" w:cs="Times New Roman"/>
          <w:sz w:val="28"/>
          <w:szCs w:val="28"/>
          <w:lang w:val="uk-UA" w:eastAsia="ru-RU"/>
        </w:rPr>
        <w:t xml:space="preserve"> періоді (синдроми відновного періоду), в’ялі та спастичні парези, пірамідна недостатність, </w:t>
      </w:r>
      <w:proofErr w:type="spellStart"/>
      <w:r w:rsidRPr="00E62F95">
        <w:rPr>
          <w:rFonts w:ascii="Times New Roman" w:eastAsia="Calibri" w:hAnsi="Times New Roman" w:cs="Times New Roman"/>
          <w:sz w:val="28"/>
          <w:szCs w:val="28"/>
          <w:lang w:val="uk-UA" w:eastAsia="ru-RU"/>
        </w:rPr>
        <w:t>гіперкінези</w:t>
      </w:r>
      <w:proofErr w:type="spellEnd"/>
      <w:r w:rsidRPr="00E62F95">
        <w:rPr>
          <w:rFonts w:ascii="Times New Roman" w:eastAsia="Calibri" w:hAnsi="Times New Roman" w:cs="Times New Roman"/>
          <w:sz w:val="28"/>
          <w:szCs w:val="28"/>
          <w:lang w:val="uk-UA" w:eastAsia="ru-RU"/>
        </w:rPr>
        <w:t>, м’язова гіпо</w:t>
      </w:r>
      <w:r w:rsidR="00E00A9C">
        <w:rPr>
          <w:rFonts w:ascii="Times New Roman" w:eastAsia="Calibri" w:hAnsi="Times New Roman" w:cs="Times New Roman"/>
          <w:sz w:val="28"/>
          <w:szCs w:val="28"/>
          <w:lang w:val="uk-UA" w:eastAsia="ru-RU"/>
        </w:rPr>
        <w:t xml:space="preserve">тонія </w:t>
      </w:r>
      <w:r w:rsidRPr="00E62F95">
        <w:rPr>
          <w:rFonts w:ascii="Times New Roman" w:eastAsia="Calibri" w:hAnsi="Times New Roman" w:cs="Times New Roman"/>
          <w:sz w:val="28"/>
          <w:szCs w:val="28"/>
          <w:lang w:val="uk-UA" w:eastAsia="ru-RU"/>
        </w:rPr>
        <w:t xml:space="preserve">та атонія, дистонія, атаксія, </w:t>
      </w:r>
      <w:proofErr w:type="spellStart"/>
      <w:r w:rsidRPr="00E62F95">
        <w:rPr>
          <w:rFonts w:ascii="Times New Roman" w:eastAsia="Calibri" w:hAnsi="Times New Roman" w:cs="Times New Roman"/>
          <w:sz w:val="28"/>
          <w:szCs w:val="28"/>
          <w:lang w:val="uk-UA" w:eastAsia="ru-RU"/>
        </w:rPr>
        <w:t>бульбарний</w:t>
      </w:r>
      <w:proofErr w:type="spellEnd"/>
      <w:r w:rsidRPr="00E62F95">
        <w:rPr>
          <w:rFonts w:ascii="Times New Roman" w:eastAsia="Calibri" w:hAnsi="Times New Roman" w:cs="Times New Roman"/>
          <w:sz w:val="28"/>
          <w:szCs w:val="28"/>
          <w:lang w:val="uk-UA" w:eastAsia="ru-RU"/>
        </w:rPr>
        <w:t xml:space="preserve"> та </w:t>
      </w:r>
      <w:proofErr w:type="spellStart"/>
      <w:r w:rsidRPr="00E62F95">
        <w:rPr>
          <w:rFonts w:ascii="Times New Roman" w:eastAsia="Calibri" w:hAnsi="Times New Roman" w:cs="Times New Roman"/>
          <w:sz w:val="28"/>
          <w:szCs w:val="28"/>
          <w:lang w:val="uk-UA" w:eastAsia="ru-RU"/>
        </w:rPr>
        <w:t>псевдобульбарний</w:t>
      </w:r>
      <w:proofErr w:type="spellEnd"/>
      <w:r w:rsidRPr="00E62F95">
        <w:rPr>
          <w:rFonts w:ascii="Times New Roman" w:eastAsia="Calibri" w:hAnsi="Times New Roman" w:cs="Times New Roman"/>
          <w:sz w:val="28"/>
          <w:szCs w:val="28"/>
          <w:lang w:val="uk-UA" w:eastAsia="ru-RU"/>
        </w:rPr>
        <w:t xml:space="preserve"> синдроми, затримки </w:t>
      </w:r>
      <w:proofErr w:type="spellStart"/>
      <w:r w:rsidRPr="00E62F95">
        <w:rPr>
          <w:rFonts w:ascii="Times New Roman" w:eastAsia="Calibri" w:hAnsi="Times New Roman" w:cs="Times New Roman"/>
          <w:sz w:val="28"/>
          <w:szCs w:val="28"/>
          <w:lang w:val="uk-UA" w:eastAsia="ru-RU"/>
        </w:rPr>
        <w:t>статокінетичного</w:t>
      </w:r>
      <w:proofErr w:type="spellEnd"/>
      <w:r w:rsidRPr="00E62F95">
        <w:rPr>
          <w:rFonts w:ascii="Times New Roman" w:eastAsia="Calibri" w:hAnsi="Times New Roman" w:cs="Times New Roman"/>
          <w:sz w:val="28"/>
          <w:szCs w:val="28"/>
          <w:lang w:val="uk-UA" w:eastAsia="ru-RU"/>
        </w:rPr>
        <w:t xml:space="preserve"> розвитку (до 1 року життя), психічного та мовленнєвого розвитку (до 3</w:t>
      </w:r>
      <w:r w:rsidR="00E00A9C">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х років життя);</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 інші ураження нервової системи, некласифіковані в інших рубриках: мінімальна мозкова </w:t>
      </w:r>
      <w:proofErr w:type="spellStart"/>
      <w:r w:rsidRPr="00E62F95">
        <w:rPr>
          <w:rFonts w:ascii="Times New Roman" w:eastAsia="Calibri" w:hAnsi="Times New Roman" w:cs="Times New Roman"/>
          <w:sz w:val="28"/>
          <w:szCs w:val="28"/>
          <w:lang w:val="uk-UA" w:eastAsia="ru-RU"/>
        </w:rPr>
        <w:t>дисфункція</w:t>
      </w:r>
      <w:proofErr w:type="spellEnd"/>
      <w:r w:rsidRPr="00E62F95">
        <w:rPr>
          <w:rFonts w:ascii="Times New Roman" w:eastAsia="Calibri" w:hAnsi="Times New Roman" w:cs="Times New Roman"/>
          <w:sz w:val="28"/>
          <w:szCs w:val="28"/>
          <w:lang w:val="uk-UA" w:eastAsia="ru-RU"/>
        </w:rPr>
        <w:t xml:space="preserve">, </w:t>
      </w:r>
      <w:proofErr w:type="spellStart"/>
      <w:r w:rsidRPr="00E62F95">
        <w:rPr>
          <w:rFonts w:ascii="Times New Roman" w:eastAsia="Calibri" w:hAnsi="Times New Roman" w:cs="Times New Roman"/>
          <w:sz w:val="28"/>
          <w:szCs w:val="28"/>
          <w:lang w:val="uk-UA" w:eastAsia="ru-RU"/>
        </w:rPr>
        <w:t>цереброастенічний</w:t>
      </w:r>
      <w:proofErr w:type="spellEnd"/>
      <w:r w:rsidRPr="00E62F95">
        <w:rPr>
          <w:rFonts w:ascii="Times New Roman" w:eastAsia="Calibri" w:hAnsi="Times New Roman" w:cs="Times New Roman"/>
          <w:sz w:val="28"/>
          <w:szCs w:val="28"/>
          <w:lang w:val="uk-UA" w:eastAsia="ru-RU"/>
        </w:rPr>
        <w:t xml:space="preserve"> синдром.</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6.1.3. Затримка фізичного, розумового розвитку внаслідок:</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lastRenderedPageBreak/>
        <w:t>– вродженої йодної недостатності, гіпотиреозу;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порушення обміну амінокислот.</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6.1.4. Наслідки запальних хвороб центральної нервової системи.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6.1.5. Віддалені наслідки черепно-мозкових травм у вигляді рухових порушень.</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6.1.6. Вроджені вади розвитку головного мозку з руховими та </w:t>
      </w:r>
      <w:proofErr w:type="spellStart"/>
      <w:r w:rsidRPr="00E62F95">
        <w:rPr>
          <w:rFonts w:ascii="Times New Roman" w:eastAsia="Calibri" w:hAnsi="Times New Roman" w:cs="Times New Roman"/>
          <w:sz w:val="28"/>
          <w:szCs w:val="28"/>
          <w:lang w:val="uk-UA" w:eastAsia="ru-RU"/>
        </w:rPr>
        <w:t>мовними</w:t>
      </w:r>
      <w:proofErr w:type="spellEnd"/>
      <w:r w:rsidRPr="00E62F95">
        <w:rPr>
          <w:rFonts w:ascii="Times New Roman" w:eastAsia="Calibri" w:hAnsi="Times New Roman" w:cs="Times New Roman"/>
          <w:sz w:val="28"/>
          <w:szCs w:val="28"/>
          <w:lang w:val="uk-UA" w:eastAsia="ru-RU"/>
        </w:rPr>
        <w:t xml:space="preserve"> порушеннями.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6.1.7. Деформуючі </w:t>
      </w:r>
      <w:proofErr w:type="spellStart"/>
      <w:r w:rsidRPr="00E62F95">
        <w:rPr>
          <w:rFonts w:ascii="Times New Roman" w:eastAsia="Calibri" w:hAnsi="Times New Roman" w:cs="Times New Roman"/>
          <w:sz w:val="28"/>
          <w:szCs w:val="28"/>
          <w:lang w:val="uk-UA" w:eastAsia="ru-RU"/>
        </w:rPr>
        <w:t>дорсопатії</w:t>
      </w:r>
      <w:proofErr w:type="spellEnd"/>
      <w:r w:rsidRPr="00E62F95">
        <w:rPr>
          <w:rFonts w:ascii="Times New Roman" w:eastAsia="Calibri" w:hAnsi="Times New Roman" w:cs="Times New Roman"/>
          <w:sz w:val="28"/>
          <w:szCs w:val="28"/>
          <w:lang w:val="uk-UA" w:eastAsia="ru-RU"/>
        </w:rPr>
        <w:t>, кіфоз, лордоз, сколіоз, остеохондроз.</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6.1.8. Пологове ушкодження периферичної нервової системи: параліч </w:t>
      </w:r>
      <w:proofErr w:type="spellStart"/>
      <w:r w:rsidRPr="00E62F95">
        <w:rPr>
          <w:rFonts w:ascii="Times New Roman" w:eastAsia="Calibri" w:hAnsi="Times New Roman" w:cs="Times New Roman"/>
          <w:sz w:val="28"/>
          <w:szCs w:val="28"/>
          <w:lang w:val="uk-UA" w:eastAsia="ru-RU"/>
        </w:rPr>
        <w:t>Ерба</w:t>
      </w:r>
      <w:proofErr w:type="spellEnd"/>
      <w:r w:rsidRPr="00E62F95">
        <w:rPr>
          <w:rFonts w:ascii="Times New Roman" w:eastAsia="Calibri" w:hAnsi="Times New Roman" w:cs="Times New Roman"/>
          <w:sz w:val="28"/>
          <w:szCs w:val="28"/>
          <w:lang w:val="uk-UA" w:eastAsia="ru-RU"/>
        </w:rPr>
        <w:t xml:space="preserve">, параліч </w:t>
      </w:r>
      <w:proofErr w:type="spellStart"/>
      <w:r w:rsidRPr="00E62F95">
        <w:rPr>
          <w:rFonts w:ascii="Times New Roman" w:eastAsia="Calibri" w:hAnsi="Times New Roman" w:cs="Times New Roman"/>
          <w:sz w:val="28"/>
          <w:szCs w:val="28"/>
          <w:lang w:val="uk-UA" w:eastAsia="ru-RU"/>
        </w:rPr>
        <w:t>Клюмпке</w:t>
      </w:r>
      <w:proofErr w:type="spellEnd"/>
      <w:r w:rsidRPr="00E62F95">
        <w:rPr>
          <w:rFonts w:ascii="Times New Roman" w:eastAsia="Calibri" w:hAnsi="Times New Roman" w:cs="Times New Roman"/>
          <w:sz w:val="28"/>
          <w:szCs w:val="28"/>
          <w:lang w:val="uk-UA" w:eastAsia="ru-RU"/>
        </w:rPr>
        <w:t>, інші пологові травми плечового сплетення.</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6.1.9. Наслідки </w:t>
      </w:r>
      <w:proofErr w:type="spellStart"/>
      <w:r w:rsidRPr="00E62F95">
        <w:rPr>
          <w:rFonts w:ascii="Times New Roman" w:eastAsia="Calibri" w:hAnsi="Times New Roman" w:cs="Times New Roman"/>
          <w:sz w:val="28"/>
          <w:szCs w:val="28"/>
          <w:lang w:val="uk-UA" w:eastAsia="ru-RU"/>
        </w:rPr>
        <w:t>цереброваскулярних</w:t>
      </w:r>
      <w:proofErr w:type="spellEnd"/>
      <w:r w:rsidRPr="00E62F95">
        <w:rPr>
          <w:rFonts w:ascii="Times New Roman" w:eastAsia="Calibri" w:hAnsi="Times New Roman" w:cs="Times New Roman"/>
          <w:sz w:val="28"/>
          <w:szCs w:val="28"/>
          <w:lang w:val="uk-UA" w:eastAsia="ru-RU"/>
        </w:rPr>
        <w:t xml:space="preserve"> хвороб.</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6.1.10. Вроджені вади розвитку та деформації кістково</w:t>
      </w:r>
      <w:r w:rsidR="00E00A9C">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м’язової системи: </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вроджені деформації стегна, прооперовані;</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вроджені деформації ступні, прооперовані.</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6.1.11. Прояви несприятливого </w:t>
      </w:r>
      <w:r w:rsidR="007278B3" w:rsidRPr="00E62F95">
        <w:rPr>
          <w:rFonts w:ascii="Times New Roman" w:eastAsia="Calibri" w:hAnsi="Times New Roman" w:cs="Times New Roman"/>
          <w:sz w:val="28"/>
          <w:szCs w:val="28"/>
          <w:lang w:val="uk-UA" w:eastAsia="ru-RU"/>
        </w:rPr>
        <w:t xml:space="preserve">соціального </w:t>
      </w:r>
      <w:r w:rsidRPr="00E62F95">
        <w:rPr>
          <w:rFonts w:ascii="Times New Roman" w:eastAsia="Calibri" w:hAnsi="Times New Roman" w:cs="Times New Roman"/>
          <w:sz w:val="28"/>
          <w:szCs w:val="28"/>
          <w:lang w:val="uk-UA" w:eastAsia="ru-RU"/>
        </w:rPr>
        <w:t>впливу (</w:t>
      </w:r>
      <w:proofErr w:type="spellStart"/>
      <w:r w:rsidRPr="00E62F95">
        <w:rPr>
          <w:rFonts w:ascii="Times New Roman" w:eastAsia="Calibri" w:hAnsi="Times New Roman" w:cs="Times New Roman"/>
          <w:sz w:val="28"/>
          <w:szCs w:val="28"/>
          <w:lang w:val="uk-UA" w:eastAsia="ru-RU"/>
        </w:rPr>
        <w:t>депривація</w:t>
      </w:r>
      <w:proofErr w:type="spellEnd"/>
      <w:r w:rsidRPr="00E62F95">
        <w:rPr>
          <w:rFonts w:ascii="Times New Roman" w:eastAsia="Calibri" w:hAnsi="Times New Roman" w:cs="Times New Roman"/>
          <w:sz w:val="28"/>
          <w:szCs w:val="28"/>
          <w:lang w:val="uk-UA" w:eastAsia="ru-RU"/>
        </w:rPr>
        <w:t>):</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вплив голоду;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вплив спраги;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виснаження внаслідок тривалого перебування у несприятливих умовах.</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6.2. </w:t>
      </w:r>
      <w:proofErr w:type="spellStart"/>
      <w:r w:rsidRPr="00E62F95">
        <w:rPr>
          <w:rFonts w:ascii="Times New Roman" w:eastAsia="Calibri" w:hAnsi="Times New Roman" w:cs="Times New Roman"/>
          <w:sz w:val="28"/>
          <w:szCs w:val="28"/>
          <w:lang w:val="uk-UA" w:eastAsia="ru-RU"/>
        </w:rPr>
        <w:t>Протипокази</w:t>
      </w:r>
      <w:proofErr w:type="spellEnd"/>
      <w:r w:rsidRPr="00E62F95">
        <w:rPr>
          <w:rFonts w:ascii="Times New Roman" w:eastAsia="Calibri" w:hAnsi="Times New Roman" w:cs="Times New Roman"/>
          <w:sz w:val="28"/>
          <w:szCs w:val="28"/>
          <w:lang w:val="uk-UA" w:eastAsia="ru-RU"/>
        </w:rPr>
        <w:t>:</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всі хвороби  у гострому періоді, хронічні хвороби в стадії загострення;</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всі хвороби в станах, які потребують стаціонарного або, спеціального лікування;</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гострі інфекційні захворювання до закінчення строку карантину;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злоякісні новоутворення;</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порушення обміну речовин, що супроводжуюся судомним синдромом та стійкими порушеннями психіки;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резистентні до лікування епілепсія та епілептичні синдроми.</w:t>
      </w:r>
    </w:p>
    <w:p w:rsidR="00DE1012" w:rsidRPr="00E62F95" w:rsidRDefault="00DE1012" w:rsidP="00926FA7">
      <w:pPr>
        <w:spacing w:after="0" w:line="240" w:lineRule="auto"/>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w:t>
      </w:r>
    </w:p>
    <w:p w:rsidR="00DE1012" w:rsidRPr="00E62F95" w:rsidRDefault="00DE1012" w:rsidP="00926FA7">
      <w:pPr>
        <w:spacing w:after="0" w:line="240" w:lineRule="auto"/>
        <w:jc w:val="center"/>
        <w:rPr>
          <w:rFonts w:ascii="Times New Roman" w:eastAsia="Calibri" w:hAnsi="Times New Roman" w:cs="Times New Roman"/>
          <w:sz w:val="28"/>
          <w:szCs w:val="28"/>
          <w:lang w:val="uk-UA" w:eastAsia="ru-RU"/>
        </w:rPr>
      </w:pPr>
      <w:r w:rsidRPr="00E62F95">
        <w:rPr>
          <w:rFonts w:ascii="Times New Roman" w:eastAsia="Calibri" w:hAnsi="Times New Roman" w:cs="Times New Roman"/>
          <w:b/>
          <w:bCs/>
          <w:sz w:val="28"/>
          <w:szCs w:val="28"/>
          <w:lang w:val="uk-UA" w:eastAsia="ru-RU"/>
        </w:rPr>
        <w:t>7. СТАТУТНИЙ КАПІТАЛ ЦЕНТРУ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7.1.    Для забезпечення діяльності Центру створюється статутний капітал, який формується з активів Центру і становить  10 782 650 (десять мільйонів сімсот вісімдесят дві тисячі шістсот п’ятдесят) гривень 46 копійок.</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7.2. Зміна розміру статутного капіталу Центру здійснюється за рішенням Рівненської обласної ради.</w:t>
      </w:r>
    </w:p>
    <w:p w:rsidR="00DE1012" w:rsidRPr="00E62F95" w:rsidRDefault="00DE1012" w:rsidP="00926FA7">
      <w:pPr>
        <w:spacing w:after="0" w:line="240" w:lineRule="auto"/>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w:t>
      </w:r>
    </w:p>
    <w:p w:rsidR="00DE1012" w:rsidRPr="00E62F95" w:rsidRDefault="00DE1012" w:rsidP="00926FA7">
      <w:pPr>
        <w:spacing w:after="0" w:line="240" w:lineRule="auto"/>
        <w:jc w:val="center"/>
        <w:rPr>
          <w:rFonts w:ascii="Times New Roman" w:eastAsia="Calibri" w:hAnsi="Times New Roman" w:cs="Times New Roman"/>
          <w:sz w:val="28"/>
          <w:szCs w:val="28"/>
          <w:lang w:val="uk-UA" w:eastAsia="ru-RU"/>
        </w:rPr>
      </w:pPr>
      <w:r w:rsidRPr="00E62F95">
        <w:rPr>
          <w:rFonts w:ascii="Times New Roman" w:eastAsia="Calibri" w:hAnsi="Times New Roman" w:cs="Times New Roman"/>
          <w:b/>
          <w:bCs/>
          <w:sz w:val="28"/>
          <w:szCs w:val="28"/>
          <w:lang w:val="uk-UA" w:eastAsia="ru-RU"/>
        </w:rPr>
        <w:t>8. МАЙНО ЦЕНТРУ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8.1. Майно Центру становлять основні фонди та обігові кошти, а також інші матеріальні та фінансові ресурси, вартість яких відображається на самостійному балансі Центру.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8.2. Майно Центру є спільною власністю територіальних громад сіл, селищ, міст Рівненської області і закріплюється за Центром на правах оперативного управління. Здійснюючи право оперативного управління Центр </w:t>
      </w:r>
      <w:r w:rsidRPr="00E62F95">
        <w:rPr>
          <w:rFonts w:ascii="Times New Roman" w:eastAsia="Calibri" w:hAnsi="Times New Roman" w:cs="Times New Roman"/>
          <w:sz w:val="28"/>
          <w:szCs w:val="28"/>
          <w:lang w:val="uk-UA" w:eastAsia="ru-RU"/>
        </w:rPr>
        <w:lastRenderedPageBreak/>
        <w:t>володіє, користується і розпоряджається майном, закріпленим за н</w:t>
      </w:r>
      <w:r w:rsidR="00375F75">
        <w:rPr>
          <w:rFonts w:ascii="Times New Roman" w:eastAsia="Calibri" w:hAnsi="Times New Roman" w:cs="Times New Roman"/>
          <w:sz w:val="28"/>
          <w:szCs w:val="28"/>
          <w:lang w:val="uk-UA" w:eastAsia="ru-RU"/>
        </w:rPr>
        <w:t>им</w:t>
      </w:r>
      <w:r w:rsidRPr="00E62F95">
        <w:rPr>
          <w:rFonts w:ascii="Times New Roman" w:eastAsia="Calibri" w:hAnsi="Times New Roman" w:cs="Times New Roman"/>
          <w:sz w:val="28"/>
          <w:szCs w:val="28"/>
          <w:lang w:val="uk-UA" w:eastAsia="ru-RU"/>
        </w:rPr>
        <w:t xml:space="preserve"> Власником для здійснення статутної діяльності у межах, встановлених чинним законодавством України та з урахуванням обмежень, встановлених даним Статутом.</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Відчуження, передача в оренду, заставу, позику, </w:t>
      </w:r>
      <w:proofErr w:type="spellStart"/>
      <w:r w:rsidRPr="00E62F95">
        <w:rPr>
          <w:rFonts w:ascii="Times New Roman" w:eastAsia="Calibri" w:hAnsi="Times New Roman" w:cs="Times New Roman"/>
          <w:sz w:val="28"/>
          <w:szCs w:val="28"/>
          <w:lang w:val="uk-UA" w:eastAsia="ru-RU"/>
        </w:rPr>
        <w:t>найм</w:t>
      </w:r>
      <w:proofErr w:type="spellEnd"/>
      <w:r w:rsidRPr="00E62F95">
        <w:rPr>
          <w:rFonts w:ascii="Times New Roman" w:eastAsia="Calibri" w:hAnsi="Times New Roman" w:cs="Times New Roman"/>
          <w:sz w:val="28"/>
          <w:szCs w:val="28"/>
          <w:lang w:val="uk-UA" w:eastAsia="ru-RU"/>
        </w:rPr>
        <w:t xml:space="preserve"> юридичним чи фізичним особам, а також списання основних засобів Центр здійснює у межах чинного законодавства України та відповідно до цього Статуту.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8.3. Джерелами формування майна Центру є:</w:t>
      </w:r>
    </w:p>
    <w:p w:rsidR="00DE1012" w:rsidRPr="00E62F95" w:rsidRDefault="007278B3"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w:t>
      </w:r>
      <w:r w:rsidR="00DE1012" w:rsidRPr="00E62F95">
        <w:rPr>
          <w:rFonts w:ascii="Times New Roman" w:eastAsia="Calibri" w:hAnsi="Times New Roman" w:cs="Times New Roman"/>
          <w:sz w:val="28"/>
          <w:szCs w:val="28"/>
          <w:lang w:val="uk-UA" w:eastAsia="ru-RU"/>
        </w:rPr>
        <w:t> грошові та матеріальні внески Власника;</w:t>
      </w:r>
    </w:p>
    <w:p w:rsidR="00DE1012" w:rsidRPr="00E62F95" w:rsidRDefault="007278B3"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w:t>
      </w:r>
      <w:r w:rsidR="00DE1012" w:rsidRPr="00E62F95">
        <w:rPr>
          <w:rFonts w:ascii="Times New Roman" w:eastAsia="Calibri" w:hAnsi="Times New Roman" w:cs="Times New Roman"/>
          <w:sz w:val="28"/>
          <w:szCs w:val="28"/>
          <w:lang w:val="uk-UA" w:eastAsia="ru-RU"/>
        </w:rPr>
        <w:t xml:space="preserve"> майно</w:t>
      </w:r>
      <w:r w:rsidR="00E00A9C">
        <w:rPr>
          <w:rFonts w:ascii="Times New Roman" w:eastAsia="Calibri" w:hAnsi="Times New Roman" w:cs="Times New Roman"/>
          <w:sz w:val="28"/>
          <w:szCs w:val="28"/>
          <w:lang w:val="uk-UA" w:eastAsia="ru-RU"/>
        </w:rPr>
        <w:t>,</w:t>
      </w:r>
      <w:r w:rsidR="00DE1012" w:rsidRPr="00E62F95">
        <w:rPr>
          <w:rFonts w:ascii="Times New Roman" w:eastAsia="Calibri" w:hAnsi="Times New Roman" w:cs="Times New Roman"/>
          <w:sz w:val="28"/>
          <w:szCs w:val="28"/>
          <w:lang w:val="uk-UA" w:eastAsia="ru-RU"/>
        </w:rPr>
        <w:t xml:space="preserve"> передане Власником;</w:t>
      </w:r>
    </w:p>
    <w:p w:rsidR="00DE1012" w:rsidRPr="00E62F95" w:rsidRDefault="007278B3"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w:t>
      </w:r>
      <w:r w:rsidR="00E00A9C">
        <w:rPr>
          <w:rFonts w:ascii="Times New Roman" w:eastAsia="Calibri" w:hAnsi="Times New Roman" w:cs="Times New Roman"/>
          <w:sz w:val="28"/>
          <w:szCs w:val="28"/>
          <w:lang w:val="uk-UA" w:eastAsia="ru-RU"/>
        </w:rPr>
        <w:t xml:space="preserve"> </w:t>
      </w:r>
      <w:r w:rsidR="00DE1012" w:rsidRPr="00E62F95">
        <w:rPr>
          <w:rFonts w:ascii="Times New Roman" w:eastAsia="Calibri" w:hAnsi="Times New Roman" w:cs="Times New Roman"/>
          <w:sz w:val="28"/>
          <w:szCs w:val="28"/>
          <w:lang w:val="uk-UA" w:eastAsia="ru-RU"/>
        </w:rPr>
        <w:t>безоплатні або благодійні внески, гранти, дарунки, пожертвування організацій, громадян, підприємців;</w:t>
      </w:r>
    </w:p>
    <w:p w:rsidR="00DE1012" w:rsidRPr="00E62F95" w:rsidRDefault="007278B3"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w:t>
      </w:r>
      <w:r w:rsidR="00DE1012" w:rsidRPr="00E62F95">
        <w:rPr>
          <w:rFonts w:ascii="Times New Roman" w:eastAsia="Calibri" w:hAnsi="Times New Roman" w:cs="Times New Roman"/>
          <w:sz w:val="28"/>
          <w:szCs w:val="28"/>
          <w:lang w:val="uk-UA" w:eastAsia="ru-RU"/>
        </w:rPr>
        <w:t> капітальні вкладення і фінансування з бюджету;</w:t>
      </w:r>
    </w:p>
    <w:p w:rsidR="00DE1012" w:rsidRPr="00E62F95" w:rsidRDefault="007278B3"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w:t>
      </w:r>
      <w:r w:rsidR="00DE1012" w:rsidRPr="00E62F95">
        <w:rPr>
          <w:rFonts w:ascii="Times New Roman" w:eastAsia="Calibri" w:hAnsi="Times New Roman" w:cs="Times New Roman"/>
          <w:sz w:val="28"/>
          <w:szCs w:val="28"/>
          <w:lang w:val="uk-UA" w:eastAsia="ru-RU"/>
        </w:rPr>
        <w:t> майно</w:t>
      </w:r>
      <w:r w:rsidR="00E07985">
        <w:rPr>
          <w:rFonts w:ascii="Times New Roman" w:eastAsia="Calibri" w:hAnsi="Times New Roman" w:cs="Times New Roman"/>
          <w:sz w:val="28"/>
          <w:szCs w:val="28"/>
          <w:lang w:val="uk-UA" w:eastAsia="ru-RU"/>
        </w:rPr>
        <w:t>,</w:t>
      </w:r>
      <w:r w:rsidR="00DE1012" w:rsidRPr="00E62F95">
        <w:rPr>
          <w:rFonts w:ascii="Times New Roman" w:eastAsia="Calibri" w:hAnsi="Times New Roman" w:cs="Times New Roman"/>
          <w:sz w:val="28"/>
          <w:szCs w:val="28"/>
          <w:lang w:val="uk-UA" w:eastAsia="ru-RU"/>
        </w:rPr>
        <w:t xml:space="preserve"> придбане в у встановленому законодавством порядку;</w:t>
      </w:r>
    </w:p>
    <w:p w:rsidR="00DE1012" w:rsidRPr="00E62F95" w:rsidRDefault="007278B3"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w:t>
      </w:r>
      <w:r w:rsidR="00DE1012" w:rsidRPr="00E62F95">
        <w:rPr>
          <w:rFonts w:ascii="Times New Roman" w:eastAsia="Calibri" w:hAnsi="Times New Roman" w:cs="Times New Roman"/>
          <w:sz w:val="28"/>
          <w:szCs w:val="28"/>
          <w:lang w:val="uk-UA" w:eastAsia="ru-RU"/>
        </w:rPr>
        <w:t> централізовані кошти Міністерства охорони здоров'я України;</w:t>
      </w:r>
    </w:p>
    <w:p w:rsidR="00DE1012" w:rsidRPr="00E62F95" w:rsidRDefault="007278B3"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w:t>
      </w:r>
      <w:r w:rsidR="00DE1012" w:rsidRPr="00E62F95">
        <w:rPr>
          <w:rFonts w:ascii="Times New Roman" w:eastAsia="Calibri" w:hAnsi="Times New Roman" w:cs="Times New Roman"/>
          <w:sz w:val="28"/>
          <w:szCs w:val="28"/>
          <w:lang w:val="uk-UA" w:eastAsia="ru-RU"/>
        </w:rPr>
        <w:t xml:space="preserve"> доходи, одержані від реалізації продукції (послуг), а також від інших видів діяльності;</w:t>
      </w:r>
    </w:p>
    <w:p w:rsidR="00DE1012" w:rsidRPr="00E62F95" w:rsidRDefault="007278B3"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w:t>
      </w:r>
      <w:r w:rsidR="00E00A9C">
        <w:rPr>
          <w:rFonts w:ascii="Times New Roman" w:eastAsia="Calibri" w:hAnsi="Times New Roman" w:cs="Times New Roman"/>
          <w:sz w:val="28"/>
          <w:szCs w:val="28"/>
          <w:lang w:val="uk-UA" w:eastAsia="ru-RU"/>
        </w:rPr>
        <w:t xml:space="preserve"> </w:t>
      </w:r>
      <w:r w:rsidR="00DE1012" w:rsidRPr="00E62F95">
        <w:rPr>
          <w:rFonts w:ascii="Times New Roman" w:eastAsia="Calibri" w:hAnsi="Times New Roman" w:cs="Times New Roman"/>
          <w:sz w:val="28"/>
          <w:szCs w:val="28"/>
          <w:lang w:val="uk-UA" w:eastAsia="ru-RU"/>
        </w:rPr>
        <w:t xml:space="preserve">доходи від </w:t>
      </w:r>
      <w:proofErr w:type="spellStart"/>
      <w:r w:rsidR="00DE1012" w:rsidRPr="00E62F95">
        <w:rPr>
          <w:rFonts w:ascii="Times New Roman" w:eastAsia="Calibri" w:hAnsi="Times New Roman" w:cs="Times New Roman"/>
          <w:sz w:val="28"/>
          <w:szCs w:val="28"/>
          <w:lang w:val="uk-UA" w:eastAsia="ru-RU"/>
        </w:rPr>
        <w:t>розміщеня</w:t>
      </w:r>
      <w:proofErr w:type="spellEnd"/>
      <w:r w:rsidR="00DE1012" w:rsidRPr="00E62F95">
        <w:rPr>
          <w:rFonts w:ascii="Times New Roman" w:eastAsia="Calibri" w:hAnsi="Times New Roman" w:cs="Times New Roman"/>
          <w:sz w:val="28"/>
          <w:szCs w:val="28"/>
          <w:lang w:val="uk-UA" w:eastAsia="ru-RU"/>
        </w:rPr>
        <w:t xml:space="preserve"> цінних паперів;</w:t>
      </w:r>
    </w:p>
    <w:p w:rsidR="00DE1012" w:rsidRPr="00E62F95" w:rsidRDefault="007278B3"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w:t>
      </w:r>
      <w:r w:rsidR="00E00A9C">
        <w:rPr>
          <w:rFonts w:ascii="Times New Roman" w:eastAsia="Calibri" w:hAnsi="Times New Roman" w:cs="Times New Roman"/>
          <w:sz w:val="28"/>
          <w:szCs w:val="28"/>
          <w:lang w:val="uk-UA" w:eastAsia="ru-RU"/>
        </w:rPr>
        <w:t xml:space="preserve"> </w:t>
      </w:r>
      <w:r w:rsidR="00DE1012" w:rsidRPr="00E62F95">
        <w:rPr>
          <w:rFonts w:ascii="Times New Roman" w:eastAsia="Calibri" w:hAnsi="Times New Roman" w:cs="Times New Roman"/>
          <w:sz w:val="28"/>
          <w:szCs w:val="28"/>
          <w:lang w:val="uk-UA" w:eastAsia="ru-RU"/>
        </w:rPr>
        <w:t>капітальні вкладення і дотації з бюджету; майно, придбане в інших суб’єктів господарювання, організацій та громадян у встановленому законодавством порядку;</w:t>
      </w:r>
    </w:p>
    <w:p w:rsidR="00DE1012" w:rsidRPr="00E62F95" w:rsidRDefault="007278B3"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w:t>
      </w:r>
      <w:r w:rsidR="00E00A9C">
        <w:rPr>
          <w:rFonts w:ascii="Times New Roman" w:eastAsia="Calibri" w:hAnsi="Times New Roman" w:cs="Times New Roman"/>
          <w:sz w:val="28"/>
          <w:szCs w:val="28"/>
          <w:lang w:val="uk-UA" w:eastAsia="ru-RU"/>
        </w:rPr>
        <w:t xml:space="preserve"> </w:t>
      </w:r>
      <w:r w:rsidR="00DE1012" w:rsidRPr="00E62F95">
        <w:rPr>
          <w:rFonts w:ascii="Times New Roman" w:eastAsia="Calibri" w:hAnsi="Times New Roman" w:cs="Times New Roman"/>
          <w:sz w:val="28"/>
          <w:szCs w:val="28"/>
          <w:lang w:val="uk-UA" w:eastAsia="ru-RU"/>
        </w:rPr>
        <w:t>державна допомога суб’єктам господарювання, яка надається у встановленому порядку;</w:t>
      </w:r>
    </w:p>
    <w:p w:rsidR="00DE1012" w:rsidRPr="00E62F95" w:rsidRDefault="007278B3"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w:t>
      </w:r>
      <w:r w:rsidR="00DE1012" w:rsidRPr="00E62F95">
        <w:rPr>
          <w:rFonts w:ascii="Times New Roman" w:eastAsia="Calibri" w:hAnsi="Times New Roman" w:cs="Times New Roman"/>
          <w:sz w:val="28"/>
          <w:szCs w:val="28"/>
          <w:lang w:val="uk-UA" w:eastAsia="ru-RU"/>
        </w:rPr>
        <w:t> інші джерела, не заборонені чинним законодавством України.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Центр має право здавати в оренду рухоме і нерухоме майно у порядку</w:t>
      </w:r>
      <w:r w:rsidR="00E0798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xml:space="preserve"> визначеному чинним законодавством.</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8.4. Відчуження, передача в оренду, заставу, позику, </w:t>
      </w:r>
      <w:proofErr w:type="spellStart"/>
      <w:r w:rsidRPr="00E62F95">
        <w:rPr>
          <w:rFonts w:ascii="Times New Roman" w:eastAsia="Calibri" w:hAnsi="Times New Roman" w:cs="Times New Roman"/>
          <w:sz w:val="28"/>
          <w:szCs w:val="28"/>
          <w:lang w:val="uk-UA" w:eastAsia="ru-RU"/>
        </w:rPr>
        <w:t>найм</w:t>
      </w:r>
      <w:proofErr w:type="spellEnd"/>
      <w:r w:rsidRPr="00E62F95">
        <w:rPr>
          <w:rFonts w:ascii="Times New Roman" w:eastAsia="Calibri" w:hAnsi="Times New Roman" w:cs="Times New Roman"/>
          <w:sz w:val="28"/>
          <w:szCs w:val="28"/>
          <w:lang w:val="uk-UA" w:eastAsia="ru-RU"/>
        </w:rPr>
        <w:t xml:space="preserve"> юридичним чи фізичним особам, а також списання основних засобів Центр здійснює з дозволу обласної ради у межах чинного законодавства України та відповідно до цього Статуту.</w:t>
      </w:r>
    </w:p>
    <w:p w:rsidR="00DE1012" w:rsidRPr="00E62F95" w:rsidRDefault="00DE1012" w:rsidP="00926FA7">
      <w:pPr>
        <w:spacing w:after="0" w:line="240" w:lineRule="auto"/>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w:t>
      </w:r>
    </w:p>
    <w:p w:rsidR="00DE1012" w:rsidRPr="00E62F95" w:rsidRDefault="00DE1012" w:rsidP="00926FA7">
      <w:pPr>
        <w:spacing w:after="0" w:line="240" w:lineRule="auto"/>
        <w:jc w:val="center"/>
        <w:rPr>
          <w:rFonts w:ascii="Times New Roman" w:eastAsia="Calibri" w:hAnsi="Times New Roman" w:cs="Times New Roman"/>
          <w:sz w:val="28"/>
          <w:szCs w:val="28"/>
          <w:lang w:val="uk-UA" w:eastAsia="ru-RU"/>
        </w:rPr>
      </w:pPr>
      <w:r w:rsidRPr="00E62F95">
        <w:rPr>
          <w:rFonts w:ascii="Times New Roman" w:eastAsia="Calibri" w:hAnsi="Times New Roman" w:cs="Times New Roman"/>
          <w:b/>
          <w:bCs/>
          <w:sz w:val="28"/>
          <w:szCs w:val="28"/>
          <w:lang w:val="uk-UA" w:eastAsia="ru-RU"/>
        </w:rPr>
        <w:t>9. ОСОБЛИВОСТІ ГОСПОДАРСЬКОЇ ДІЯЛЬНОСТІ ЦЕНТРУ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9.1. Центр самостійно планує свою діяльність, визначає стратегію та основні напрями свого розвитку відповідно до галузевих науково</w:t>
      </w:r>
      <w:r w:rsidR="00E0798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технічних прогнозів, кон’юнктури ринку продукції, товарів, робіт, послуг та економічної ситуації.</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9.2. Центр надає платні послуги у порядку</w:t>
      </w:r>
      <w:r w:rsidR="00E00A9C">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xml:space="preserve"> визначеному чинним законодавством України.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9.3. Центр не має права безоплатно передавати належне йому майно іншим юридичним особам чи громадянам. Відчужувати, віддавати в заставу, позику, </w:t>
      </w:r>
      <w:proofErr w:type="spellStart"/>
      <w:r w:rsidRPr="00E62F95">
        <w:rPr>
          <w:rFonts w:ascii="Times New Roman" w:eastAsia="Calibri" w:hAnsi="Times New Roman" w:cs="Times New Roman"/>
          <w:sz w:val="28"/>
          <w:szCs w:val="28"/>
          <w:lang w:val="uk-UA" w:eastAsia="ru-RU"/>
        </w:rPr>
        <w:t>найм</w:t>
      </w:r>
      <w:proofErr w:type="spellEnd"/>
      <w:r w:rsidRPr="00E62F95">
        <w:rPr>
          <w:rFonts w:ascii="Times New Roman" w:eastAsia="Calibri" w:hAnsi="Times New Roman" w:cs="Times New Roman"/>
          <w:sz w:val="28"/>
          <w:szCs w:val="28"/>
          <w:lang w:val="uk-UA" w:eastAsia="ru-RU"/>
        </w:rPr>
        <w:t xml:space="preserve"> майнові об’єкти, що належать до основних фондів, здавати в оренду цілісні майнові комплекси структурних одиниць та підрозділів Центр має право лише за попередньою згодою Рівненської обласної ради.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lastRenderedPageBreak/>
        <w:t>9.4. Списання з балансу матеріальних цінностей проводиться у порядку, визначеному чинним законодавством України.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Списання з балансу не повністю замортизованих основних фондів, а також прискорена амортизація основних фондів Центру можуть проводитися лише за згодою </w:t>
      </w:r>
      <w:r w:rsidR="00756AAA" w:rsidRPr="00E62F95">
        <w:rPr>
          <w:rFonts w:ascii="Times New Roman" w:eastAsia="Calibri" w:hAnsi="Times New Roman" w:cs="Times New Roman"/>
          <w:sz w:val="28"/>
          <w:szCs w:val="28"/>
          <w:lang w:val="uk-UA" w:eastAsia="ru-RU"/>
        </w:rPr>
        <w:t>Рівненської обласної ради</w:t>
      </w:r>
      <w:r w:rsidRPr="00E62F95">
        <w:rPr>
          <w:rFonts w:ascii="Times New Roman" w:eastAsia="Calibri" w:hAnsi="Times New Roman" w:cs="Times New Roman"/>
          <w:sz w:val="28"/>
          <w:szCs w:val="28"/>
          <w:lang w:val="uk-UA" w:eastAsia="ru-RU"/>
        </w:rPr>
        <w:t>.</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9.5. Центр зобов’язаний виконувати завдання </w:t>
      </w:r>
      <w:r w:rsidR="00756AAA" w:rsidRPr="00E62F95">
        <w:rPr>
          <w:rFonts w:ascii="Times New Roman" w:eastAsia="Calibri" w:hAnsi="Times New Roman" w:cs="Times New Roman"/>
          <w:sz w:val="28"/>
          <w:szCs w:val="28"/>
          <w:lang w:val="uk-UA" w:eastAsia="ru-RU"/>
        </w:rPr>
        <w:t>Рівненської обласної ради</w:t>
      </w:r>
      <w:r w:rsidRPr="00E62F95">
        <w:rPr>
          <w:rFonts w:ascii="Times New Roman" w:eastAsia="Calibri" w:hAnsi="Times New Roman" w:cs="Times New Roman"/>
          <w:sz w:val="28"/>
          <w:szCs w:val="28"/>
          <w:lang w:val="uk-UA" w:eastAsia="ru-RU"/>
        </w:rPr>
        <w:t xml:space="preserve">, а також враховувати їх при формуванні </w:t>
      </w:r>
      <w:r w:rsidR="00E00A9C">
        <w:rPr>
          <w:rFonts w:ascii="Times New Roman" w:eastAsia="Calibri" w:hAnsi="Times New Roman" w:cs="Times New Roman"/>
          <w:sz w:val="28"/>
          <w:szCs w:val="28"/>
          <w:lang w:val="uk-UA" w:eastAsia="ru-RU"/>
        </w:rPr>
        <w:t>програми діяльності, визначенні</w:t>
      </w:r>
      <w:r w:rsidRPr="00E62F95">
        <w:rPr>
          <w:rFonts w:ascii="Times New Roman" w:eastAsia="Calibri" w:hAnsi="Times New Roman" w:cs="Times New Roman"/>
          <w:sz w:val="28"/>
          <w:szCs w:val="28"/>
          <w:lang w:val="uk-UA" w:eastAsia="ru-RU"/>
        </w:rPr>
        <w:t xml:space="preserve"> перспектив свого економічного і соціального розвитку.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9.6. Центр у своїй діяльності може співпрацювати з іншими  установами (закладами) у спосіб та в межах, визначеними чинним законодавством України.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9.7. Центр не має в своєму складі інших юридичних осіб.</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9.8. Відносини Центру з іншими юридичними особами будуються на договірних засадах.</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9.9. Центр має право вступати до об’єднань установ (закладів) в Україні та за її кордонами.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У випадку, якщо вступ до відповідних об’єднань передбачає сплату внесків</w:t>
      </w:r>
      <w:r w:rsidR="00E0798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xml:space="preserve"> то Центр має право вступати до об’єднань установ (закладів) в Україні та за кордоном тільки за погодженням з профільними постійними комісіями Рівненської обласної ради у порядку, визначеному головою Рівненської обласної ради.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9.10. Центр відповідно до чинного законодавства України, може мати в Україні та за її кордонами філії, представництва та інші підрозділи з додержанням вимог, встановлених нормативно-правовими актами України та відповідних держав.</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9.11. Центр повинен погоджувати з органом, що здійснює галузеве управління об’єктами спільної власності територіальних громад сіл, селищ, міст Рівненської області щорічні та квартальні плани роботи у визначеному ним порядку. </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9.12. Центр щорічно до 01 березня року, що настає за звітним роком надає </w:t>
      </w:r>
      <w:r w:rsidR="00756AAA" w:rsidRPr="00E62F95">
        <w:rPr>
          <w:rFonts w:ascii="Times New Roman" w:eastAsia="Calibri" w:hAnsi="Times New Roman" w:cs="Times New Roman"/>
          <w:sz w:val="28"/>
          <w:szCs w:val="28"/>
          <w:lang w:val="uk-UA" w:eastAsia="ru-RU"/>
        </w:rPr>
        <w:t>Рівненській обласній раді</w:t>
      </w:r>
      <w:r w:rsidRPr="00E62F95">
        <w:rPr>
          <w:rFonts w:ascii="Times New Roman" w:eastAsia="Calibri" w:hAnsi="Times New Roman" w:cs="Times New Roman"/>
          <w:sz w:val="28"/>
          <w:szCs w:val="28"/>
          <w:lang w:val="uk-UA" w:eastAsia="ru-RU"/>
        </w:rPr>
        <w:t xml:space="preserve"> та органу, що здійснює галузеве управління об’єктами спільної власності територіальних громад сіл, селищ, міст Рівненської області</w:t>
      </w:r>
      <w:r w:rsidRPr="00E62F95">
        <w:rPr>
          <w:rFonts w:ascii="Times New Roman" w:eastAsia="Calibri" w:hAnsi="Times New Roman" w:cs="Times New Roman"/>
          <w:b/>
          <w:bCs/>
          <w:sz w:val="28"/>
          <w:szCs w:val="28"/>
          <w:lang w:val="uk-UA" w:eastAsia="ru-RU"/>
        </w:rPr>
        <w:t> </w:t>
      </w:r>
      <w:r w:rsidRPr="00E62F95">
        <w:rPr>
          <w:rFonts w:ascii="Times New Roman" w:eastAsia="Calibri" w:hAnsi="Times New Roman" w:cs="Times New Roman"/>
          <w:sz w:val="28"/>
          <w:szCs w:val="28"/>
          <w:lang w:val="uk-UA" w:eastAsia="ru-RU"/>
        </w:rPr>
        <w:t>звіт про виконання планів роботи.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9.13. Центр є суб’єктом зовнішньоекономічної діяльності, має право здійснювати зовнішньоекономічну діяльність відповідно до предмета своєї діяльності та чинного законодавства України, що регулює цю діяльність.</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9.14. При здійсненні зовнішньоекономічної діяльності Центр користується повним обсягом прав суб’єкта зовнішньоекономічної діяльності та несе відповідальність за порушення чинного законодавства України, укладених контрактів, заподіяння шкоди.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9.15. Центр веде первинний  бухгалтерський облік результатів своєї роботи, складає статистичну інформацію,  надає відповідно до вимог закону фінансову звітність та статистичну інформацію щодо своєї господарської діяльності. Встановлення цін і тарифів на виконані роботи, виготовлену </w:t>
      </w:r>
      <w:r w:rsidRPr="00E62F95">
        <w:rPr>
          <w:rFonts w:ascii="Times New Roman" w:eastAsia="Calibri" w:hAnsi="Times New Roman" w:cs="Times New Roman"/>
          <w:sz w:val="28"/>
          <w:szCs w:val="28"/>
          <w:lang w:val="uk-UA" w:eastAsia="ru-RU"/>
        </w:rPr>
        <w:lastRenderedPageBreak/>
        <w:t>продукцію та надані послуги здійснюється відповідно до вимог чинного законодавства України.</w:t>
      </w:r>
      <w:r w:rsidR="00FD39CA" w:rsidRPr="00E62F95">
        <w:rPr>
          <w:rFonts w:ascii="Times New Roman" w:eastAsia="Calibri" w:hAnsi="Times New Roman" w:cs="Times New Roman"/>
          <w:sz w:val="28"/>
          <w:szCs w:val="28"/>
          <w:lang w:val="uk-UA" w:eastAsia="ru-RU"/>
        </w:rPr>
        <w:t xml:space="preserve"> Центр зобов’язаний подавати фінансову, статистичну та іншу звітність у строки та порядку, передбачені законодавством та вимогам головного розпорядника бюджетних коштів.</w:t>
      </w:r>
    </w:p>
    <w:p w:rsidR="00EA276A" w:rsidRPr="00E62F95" w:rsidRDefault="00EA276A"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9.16. Центр</w:t>
      </w:r>
      <w:r w:rsidR="008A7A24" w:rsidRPr="00E62F95">
        <w:rPr>
          <w:rFonts w:ascii="Times New Roman" w:eastAsia="Calibri" w:hAnsi="Times New Roman" w:cs="Times New Roman"/>
          <w:sz w:val="28"/>
          <w:szCs w:val="28"/>
          <w:lang w:val="uk-UA" w:eastAsia="ru-RU"/>
        </w:rPr>
        <w:t xml:space="preserve"> забезпечує реєстрацію та роботу в електронній системі охорони здоров'я (ЕСОЗ) відповідно до чинного законодавства та укладає договір з Національною службою здоров'я України (НСЗУ).</w:t>
      </w:r>
    </w:p>
    <w:p w:rsidR="00DE1012" w:rsidRPr="00E62F95" w:rsidRDefault="00DE1012" w:rsidP="00926FA7">
      <w:pPr>
        <w:spacing w:after="0" w:line="240" w:lineRule="auto"/>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w:t>
      </w:r>
    </w:p>
    <w:p w:rsidR="00DE1012" w:rsidRPr="00E62F95" w:rsidRDefault="00DE1012" w:rsidP="00926FA7">
      <w:pPr>
        <w:spacing w:after="0" w:line="240" w:lineRule="auto"/>
        <w:jc w:val="center"/>
        <w:rPr>
          <w:rFonts w:ascii="Times New Roman" w:eastAsia="Calibri" w:hAnsi="Times New Roman" w:cs="Times New Roman"/>
          <w:sz w:val="28"/>
          <w:szCs w:val="28"/>
          <w:lang w:val="uk-UA" w:eastAsia="ru-RU"/>
        </w:rPr>
      </w:pPr>
      <w:r w:rsidRPr="00E62F95">
        <w:rPr>
          <w:rFonts w:ascii="Times New Roman" w:eastAsia="Calibri" w:hAnsi="Times New Roman" w:cs="Times New Roman"/>
          <w:b/>
          <w:bCs/>
          <w:sz w:val="28"/>
          <w:szCs w:val="28"/>
          <w:lang w:val="uk-UA" w:eastAsia="ru-RU"/>
        </w:rPr>
        <w:t>10. ОРГАНИ УПРАВЛІННЯ ЦЕНТРУ ТА ЇХ КОМПЕТЕНЦІЯ</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10.1. Органом управління Центру є Рівненська обласна рада.</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10.2. До компет</w:t>
      </w:r>
      <w:r w:rsidR="00E00A9C">
        <w:rPr>
          <w:rFonts w:ascii="Times New Roman" w:eastAsia="Calibri" w:hAnsi="Times New Roman" w:cs="Times New Roman"/>
          <w:sz w:val="28"/>
          <w:szCs w:val="28"/>
          <w:lang w:val="uk-UA" w:eastAsia="ru-RU"/>
        </w:rPr>
        <w:t>енції Рівненської обласної ради</w:t>
      </w:r>
      <w:r w:rsidRPr="00E62F95">
        <w:rPr>
          <w:rFonts w:ascii="Times New Roman" w:eastAsia="Calibri" w:hAnsi="Times New Roman" w:cs="Times New Roman"/>
          <w:sz w:val="28"/>
          <w:szCs w:val="28"/>
          <w:lang w:val="uk-UA" w:eastAsia="ru-RU"/>
        </w:rPr>
        <w:t xml:space="preserve"> як органу управління належить:</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10.2.1. розпорядження основними засобами Центру:</w:t>
      </w:r>
    </w:p>
    <w:p w:rsidR="00DE1012" w:rsidRPr="00E62F95" w:rsidRDefault="00756AAA"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w:t>
      </w:r>
      <w:r w:rsidR="00DE1012" w:rsidRPr="00E62F95">
        <w:rPr>
          <w:rFonts w:ascii="Times New Roman" w:eastAsia="Calibri" w:hAnsi="Times New Roman" w:cs="Times New Roman"/>
          <w:sz w:val="28"/>
          <w:szCs w:val="28"/>
          <w:lang w:val="uk-UA" w:eastAsia="ru-RU"/>
        </w:rPr>
        <w:t xml:space="preserve"> прийняття рішень про відчуження майна;</w:t>
      </w:r>
    </w:p>
    <w:p w:rsidR="00DE1012" w:rsidRPr="00E62F95" w:rsidRDefault="00756AAA"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w:t>
      </w:r>
      <w:r w:rsidR="00DE1012" w:rsidRPr="00E62F95">
        <w:rPr>
          <w:rFonts w:ascii="Times New Roman" w:eastAsia="Calibri" w:hAnsi="Times New Roman" w:cs="Times New Roman"/>
          <w:sz w:val="28"/>
          <w:szCs w:val="28"/>
          <w:lang w:val="uk-UA" w:eastAsia="ru-RU"/>
        </w:rPr>
        <w:t xml:space="preserve"> позика, застава;</w:t>
      </w:r>
    </w:p>
    <w:p w:rsidR="00DE1012" w:rsidRPr="00E62F95" w:rsidRDefault="00756AAA"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w:t>
      </w:r>
      <w:r w:rsidR="00DE1012" w:rsidRPr="00E62F95">
        <w:rPr>
          <w:rFonts w:ascii="Times New Roman" w:eastAsia="Calibri" w:hAnsi="Times New Roman" w:cs="Times New Roman"/>
          <w:sz w:val="28"/>
          <w:szCs w:val="28"/>
          <w:lang w:val="uk-UA" w:eastAsia="ru-RU"/>
        </w:rPr>
        <w:t xml:space="preserve"> списання не повністю амортизованих основних засобів;</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10.2.2. затвердження та внесення змін до Статуту Центру;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10.2.3. погодження планів Центру та затвердження звітів про їх виконання в установленому порядку;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10.2.4. погодження штатного розпису Центру  в установленому порядку;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10.2.5. призначення та звільнення </w:t>
      </w:r>
      <w:r w:rsidR="00756AAA" w:rsidRPr="00E62F95">
        <w:rPr>
          <w:rFonts w:ascii="Times New Roman" w:eastAsia="Calibri" w:hAnsi="Times New Roman" w:cs="Times New Roman"/>
          <w:sz w:val="28"/>
          <w:szCs w:val="28"/>
          <w:lang w:val="uk-UA" w:eastAsia="ru-RU"/>
        </w:rPr>
        <w:t xml:space="preserve">генерального директора </w:t>
      </w:r>
      <w:r w:rsidRPr="00E62F95">
        <w:rPr>
          <w:rFonts w:ascii="Times New Roman" w:eastAsia="Calibri" w:hAnsi="Times New Roman" w:cs="Times New Roman"/>
          <w:sz w:val="28"/>
          <w:szCs w:val="28"/>
          <w:lang w:val="uk-UA" w:eastAsia="ru-RU"/>
        </w:rPr>
        <w:t>Центру;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10.2.6. прийняття рішення про припинення діяльності Центру, його ліквідацію, затвердження ліквідаційного балансу.</w:t>
      </w:r>
    </w:p>
    <w:p w:rsidR="00DE1012" w:rsidRPr="00E62F95" w:rsidRDefault="00DE1012" w:rsidP="00926FA7">
      <w:pPr>
        <w:spacing w:after="0" w:line="240" w:lineRule="auto"/>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w:t>
      </w:r>
    </w:p>
    <w:p w:rsidR="00DE1012" w:rsidRPr="00E62F95" w:rsidRDefault="00DE1012" w:rsidP="00926FA7">
      <w:pPr>
        <w:spacing w:after="0" w:line="240" w:lineRule="auto"/>
        <w:jc w:val="center"/>
        <w:rPr>
          <w:rFonts w:ascii="Times New Roman" w:eastAsia="Calibri" w:hAnsi="Times New Roman" w:cs="Times New Roman"/>
          <w:sz w:val="28"/>
          <w:szCs w:val="28"/>
          <w:lang w:val="uk-UA" w:eastAsia="ru-RU"/>
        </w:rPr>
      </w:pPr>
      <w:r w:rsidRPr="00E62F95">
        <w:rPr>
          <w:rFonts w:ascii="Times New Roman" w:eastAsia="Calibri" w:hAnsi="Times New Roman" w:cs="Times New Roman"/>
          <w:b/>
          <w:bCs/>
          <w:sz w:val="28"/>
          <w:szCs w:val="28"/>
          <w:lang w:val="uk-UA" w:eastAsia="ru-RU"/>
        </w:rPr>
        <w:t>Генеральний директор Центру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10.3. Керівництво поточною діяльністю Центру здій</w:t>
      </w:r>
      <w:r w:rsidR="00756AAA" w:rsidRPr="00E62F95">
        <w:rPr>
          <w:rFonts w:ascii="Times New Roman" w:eastAsia="Calibri" w:hAnsi="Times New Roman" w:cs="Times New Roman"/>
          <w:sz w:val="28"/>
          <w:szCs w:val="28"/>
          <w:lang w:val="uk-UA" w:eastAsia="ru-RU"/>
        </w:rPr>
        <w:t>снює Генеральний директор (далі</w:t>
      </w:r>
      <w:r w:rsidR="00E00A9C">
        <w:rPr>
          <w:rFonts w:ascii="Times New Roman" w:eastAsia="Calibri" w:hAnsi="Times New Roman" w:cs="Times New Roman"/>
          <w:sz w:val="28"/>
          <w:szCs w:val="28"/>
          <w:lang w:val="uk-UA" w:eastAsia="ru-RU"/>
        </w:rPr>
        <w:t xml:space="preserve"> </w:t>
      </w:r>
      <w:r w:rsidRPr="00E62F95">
        <w:rPr>
          <w:rFonts w:ascii="Times New Roman" w:eastAsia="Calibri" w:hAnsi="Times New Roman" w:cs="Times New Roman"/>
          <w:sz w:val="28"/>
          <w:szCs w:val="28"/>
          <w:lang w:val="uk-UA" w:eastAsia="ru-RU"/>
        </w:rPr>
        <w:t>–</w:t>
      </w:r>
      <w:r w:rsidR="00E00A9C">
        <w:rPr>
          <w:rFonts w:ascii="Times New Roman" w:eastAsia="Calibri" w:hAnsi="Times New Roman" w:cs="Times New Roman"/>
          <w:sz w:val="28"/>
          <w:szCs w:val="28"/>
          <w:lang w:val="uk-UA" w:eastAsia="ru-RU"/>
        </w:rPr>
        <w:t xml:space="preserve"> </w:t>
      </w:r>
      <w:r w:rsidRPr="00E62F95">
        <w:rPr>
          <w:rFonts w:ascii="Times New Roman" w:eastAsia="Calibri" w:hAnsi="Times New Roman" w:cs="Times New Roman"/>
          <w:sz w:val="28"/>
          <w:szCs w:val="28"/>
          <w:lang w:val="uk-UA" w:eastAsia="ru-RU"/>
        </w:rPr>
        <w:t xml:space="preserve">Керівник), який призначається </w:t>
      </w:r>
      <w:r w:rsidR="00756AAA" w:rsidRPr="00E62F95">
        <w:rPr>
          <w:rFonts w:ascii="Times New Roman" w:eastAsia="Calibri" w:hAnsi="Times New Roman" w:cs="Times New Roman"/>
          <w:sz w:val="28"/>
          <w:szCs w:val="28"/>
          <w:lang w:val="uk-UA" w:eastAsia="ru-RU"/>
        </w:rPr>
        <w:t xml:space="preserve">Рівненською обласною радою </w:t>
      </w:r>
      <w:r w:rsidRPr="00E62F95">
        <w:rPr>
          <w:rFonts w:ascii="Times New Roman" w:eastAsia="Calibri" w:hAnsi="Times New Roman" w:cs="Times New Roman"/>
          <w:sz w:val="28"/>
          <w:szCs w:val="28"/>
          <w:lang w:val="uk-UA" w:eastAsia="ru-RU"/>
        </w:rPr>
        <w:t>шляхом уклад</w:t>
      </w:r>
      <w:r w:rsidR="00E07985">
        <w:rPr>
          <w:rFonts w:ascii="Times New Roman" w:eastAsia="Calibri" w:hAnsi="Times New Roman" w:cs="Times New Roman"/>
          <w:sz w:val="28"/>
          <w:szCs w:val="28"/>
          <w:lang w:val="uk-UA" w:eastAsia="ru-RU"/>
        </w:rPr>
        <w:t>е</w:t>
      </w:r>
      <w:r w:rsidRPr="00E62F95">
        <w:rPr>
          <w:rFonts w:ascii="Times New Roman" w:eastAsia="Calibri" w:hAnsi="Times New Roman" w:cs="Times New Roman"/>
          <w:sz w:val="28"/>
          <w:szCs w:val="28"/>
          <w:lang w:val="uk-UA" w:eastAsia="ru-RU"/>
        </w:rPr>
        <w:t>ння контракту</w:t>
      </w:r>
      <w:r w:rsidR="00FD39CA" w:rsidRPr="00E62F95">
        <w:rPr>
          <w:rFonts w:ascii="Times New Roman" w:eastAsia="Calibri" w:hAnsi="Times New Roman" w:cs="Times New Roman"/>
          <w:sz w:val="28"/>
          <w:szCs w:val="28"/>
          <w:lang w:val="uk-UA" w:eastAsia="ru-RU"/>
        </w:rPr>
        <w:t xml:space="preserve"> відповідно до Постанови Кабінету Міністрів України №1094</w:t>
      </w:r>
      <w:r w:rsidRPr="00E62F95">
        <w:rPr>
          <w:rFonts w:ascii="Times New Roman" w:eastAsia="Calibri" w:hAnsi="Times New Roman" w:cs="Times New Roman"/>
          <w:sz w:val="28"/>
          <w:szCs w:val="28"/>
          <w:lang w:val="uk-UA" w:eastAsia="ru-RU"/>
        </w:rPr>
        <w:t>. Кваліфікаційні вимоги до особи, яка претендує на посаду генерального директора  встановлюються відповідно до єдиних вимог чинного законодавства України.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У випадку</w:t>
      </w:r>
      <w:r w:rsidR="00E0798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xml:space="preserve"> передбаченому законом, Керівник призначається </w:t>
      </w:r>
      <w:r w:rsidR="00756AAA" w:rsidRPr="00E62F95">
        <w:rPr>
          <w:rFonts w:ascii="Times New Roman" w:eastAsia="Calibri" w:hAnsi="Times New Roman" w:cs="Times New Roman"/>
          <w:sz w:val="28"/>
          <w:szCs w:val="28"/>
          <w:lang w:val="uk-UA" w:eastAsia="ru-RU"/>
        </w:rPr>
        <w:t>Рівненською обласною радою</w:t>
      </w:r>
      <w:r w:rsidRPr="00E62F95">
        <w:rPr>
          <w:rFonts w:ascii="Times New Roman" w:eastAsia="Calibri" w:hAnsi="Times New Roman" w:cs="Times New Roman"/>
          <w:sz w:val="28"/>
          <w:szCs w:val="28"/>
          <w:lang w:val="uk-UA" w:eastAsia="ru-RU"/>
        </w:rPr>
        <w:t xml:space="preserve"> або органом, що здійснює галузеве управління об’єктами спільної власності територіальних громад сіл, селищ, міст Р</w:t>
      </w:r>
      <w:r w:rsidR="00E00A9C">
        <w:rPr>
          <w:rFonts w:ascii="Times New Roman" w:eastAsia="Calibri" w:hAnsi="Times New Roman" w:cs="Times New Roman"/>
          <w:sz w:val="28"/>
          <w:szCs w:val="28"/>
          <w:lang w:val="uk-UA" w:eastAsia="ru-RU"/>
        </w:rPr>
        <w:t>івненської області шляхом укладе</w:t>
      </w:r>
      <w:r w:rsidRPr="00E62F95">
        <w:rPr>
          <w:rFonts w:ascii="Times New Roman" w:eastAsia="Calibri" w:hAnsi="Times New Roman" w:cs="Times New Roman"/>
          <w:sz w:val="28"/>
          <w:szCs w:val="28"/>
          <w:lang w:val="uk-UA" w:eastAsia="ru-RU"/>
        </w:rPr>
        <w:t>ння контракту.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10.4. </w:t>
      </w:r>
      <w:r w:rsidR="00EA276A" w:rsidRPr="00E62F95">
        <w:rPr>
          <w:rFonts w:ascii="Times New Roman" w:eastAsia="Calibri" w:hAnsi="Times New Roman" w:cs="Times New Roman"/>
          <w:sz w:val="28"/>
          <w:szCs w:val="28"/>
          <w:lang w:val="uk-UA" w:eastAsia="ru-RU"/>
        </w:rPr>
        <w:t xml:space="preserve">Контракт укладається на строк відповідно до чинного законодавства. </w:t>
      </w:r>
      <w:r w:rsidR="00E00A9C">
        <w:rPr>
          <w:rFonts w:ascii="Times New Roman" w:eastAsia="Calibri" w:hAnsi="Times New Roman" w:cs="Times New Roman"/>
          <w:sz w:val="28"/>
          <w:szCs w:val="28"/>
          <w:lang w:val="uk-UA" w:eastAsia="ru-RU"/>
        </w:rPr>
        <w:t>У</w:t>
      </w:r>
      <w:r w:rsidRPr="00E62F95">
        <w:rPr>
          <w:rFonts w:ascii="Times New Roman" w:eastAsia="Calibri" w:hAnsi="Times New Roman" w:cs="Times New Roman"/>
          <w:sz w:val="28"/>
          <w:szCs w:val="28"/>
          <w:lang w:val="uk-UA" w:eastAsia="ru-RU"/>
        </w:rPr>
        <w:t xml:space="preserve"> Контракті визначається строк найму, права, обов'язки і відповідальність Керівника, умови його матеріального забезпечення, умови звільнення його з посади, інші умови за погодженням сторін.</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10.5. Керівник може бути звільнений з посади раніше закінчення терміну дії Контракту з підстав та в порядку</w:t>
      </w:r>
      <w:r w:rsidR="00E0798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xml:space="preserve"> визначеному Контрактом, чинним законодавством України та Положенням про порядок управління об’єктами спільної власності територіальних громад сіл, селищ, міст Рівненської області.</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lastRenderedPageBreak/>
        <w:t xml:space="preserve">10.6. Керівник підзвітний </w:t>
      </w:r>
      <w:r w:rsidR="00756AAA" w:rsidRPr="00E62F95">
        <w:rPr>
          <w:rFonts w:ascii="Times New Roman" w:eastAsia="Calibri" w:hAnsi="Times New Roman" w:cs="Times New Roman"/>
          <w:sz w:val="28"/>
          <w:szCs w:val="28"/>
          <w:lang w:val="uk-UA" w:eastAsia="ru-RU"/>
        </w:rPr>
        <w:t>Рівненській обласній раді</w:t>
      </w:r>
      <w:r w:rsidRPr="00E62F95">
        <w:rPr>
          <w:rFonts w:ascii="Times New Roman" w:eastAsia="Calibri" w:hAnsi="Times New Roman" w:cs="Times New Roman"/>
          <w:sz w:val="28"/>
          <w:szCs w:val="28"/>
          <w:lang w:val="uk-UA" w:eastAsia="ru-RU"/>
        </w:rPr>
        <w:t xml:space="preserve"> з усіх питань Статутної, фінансової, соціально-побутової, організаційно-господарської діяльності Центру, несе перед ним відповідальність за забезпечення діяльності  відповідно до покладених на неї завдань і функцій згідно чинного законодавства України. </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10.7. Керівник вирішує усі питання діяльності Центру, з урахуванням  обмежень, передбачених даним Статутом.</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 8. До компетенції Керівника відноситься:</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10.8.1. забезпечення  Статутної діяльності Центру;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10.8.2. вирішення поточних питань роботи Центру;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10.8.3. вирішення внутрішніх кадрових питань;</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10.8.4. вирішення питань матеріально-технічного забезпечення;</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10.8.5. організація ведення обліку, звітності, внутрішнього контролю;</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10.8.6. визначення порядку оплати праці працівників Центру;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10.8.7. уклад</w:t>
      </w:r>
      <w:r w:rsidR="00E00A9C">
        <w:rPr>
          <w:rFonts w:ascii="Times New Roman" w:eastAsia="Calibri" w:hAnsi="Times New Roman" w:cs="Times New Roman"/>
          <w:sz w:val="28"/>
          <w:szCs w:val="28"/>
          <w:lang w:val="uk-UA" w:eastAsia="ru-RU"/>
        </w:rPr>
        <w:t>е</w:t>
      </w:r>
      <w:r w:rsidRPr="00E62F95">
        <w:rPr>
          <w:rFonts w:ascii="Times New Roman" w:eastAsia="Calibri" w:hAnsi="Times New Roman" w:cs="Times New Roman"/>
          <w:sz w:val="28"/>
          <w:szCs w:val="28"/>
          <w:lang w:val="uk-UA" w:eastAsia="ru-RU"/>
        </w:rPr>
        <w:t>ння договорів та угод, які пов’язані з діяльністю Центру;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10.8.8. видача довіреностей на представництво та захист інтересів в суді та інших довіреностей, які необхідні для забезпечення діяльності Центру;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10.8.9. відкриття в органах державної казначейської служби рахунків, які необхідні для забезпечення діяльності Центру;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10.8.10. право першого підпису на фінансових документах;</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10.8.11. розпорядження коштами та майном Центру відповідно до чинного законодавства України та Статуту;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10.8.12. прийняття на роботу та звільнення з роботи працівників Центру  згідно з чинним законодавством України;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10.8.13. затвердження положень про структурні підрозділи Центру, посадових інструкцій працівників та інших необхідних документів;</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10.8.14. ведення переговорів щодо укладення колективного договору, укладення колективного договору, звітування та несення відповідальності за його виконання;</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10.8.15. накладення дисциплінарних стягнень на працівників Центру;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10.8.16. організація проведення попередніх та періодичних медичних оглядів працівників Центру згідно вимог Кодексу законів про працю України;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10.8.17. створення належних умов працівникам для високопродуктивної праці, забезпечення додержання законодавства про працю, правил та норм охорони праці, техніки безпеки, соціального страхування;</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10.8.18. несення персональної відповідальності за збереження, відчуження, списання та втрати у будь</w:t>
      </w:r>
      <w:r w:rsidR="00E00A9C">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якій формі, майна Центру;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10.8.19. несення персональної відповідальності за будь-які порушення</w:t>
      </w:r>
      <w:r w:rsidR="00E00A9C">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xml:space="preserve"> вчинені при зміні балансової вартості майна Центру;</w:t>
      </w:r>
    </w:p>
    <w:p w:rsidR="00DE1012" w:rsidRPr="00E62F95" w:rsidRDefault="00E00A9C" w:rsidP="00926FA7">
      <w:pPr>
        <w:spacing w:after="0" w:line="24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10.8.20. вчинення інших дій у</w:t>
      </w:r>
      <w:r w:rsidR="00DE1012" w:rsidRPr="00E62F95">
        <w:rPr>
          <w:rFonts w:ascii="Times New Roman" w:eastAsia="Calibri" w:hAnsi="Times New Roman" w:cs="Times New Roman"/>
          <w:sz w:val="28"/>
          <w:szCs w:val="28"/>
          <w:lang w:val="uk-UA" w:eastAsia="ru-RU"/>
        </w:rPr>
        <w:t xml:space="preserve"> порядку та межах</w:t>
      </w:r>
      <w:r>
        <w:rPr>
          <w:rFonts w:ascii="Times New Roman" w:eastAsia="Calibri" w:hAnsi="Times New Roman" w:cs="Times New Roman"/>
          <w:sz w:val="28"/>
          <w:szCs w:val="28"/>
          <w:lang w:val="uk-UA" w:eastAsia="ru-RU"/>
        </w:rPr>
        <w:t>,</w:t>
      </w:r>
      <w:r w:rsidR="00DE1012" w:rsidRPr="00E62F95">
        <w:rPr>
          <w:rFonts w:ascii="Times New Roman" w:eastAsia="Calibri" w:hAnsi="Times New Roman" w:cs="Times New Roman"/>
          <w:sz w:val="28"/>
          <w:szCs w:val="28"/>
          <w:lang w:val="uk-UA" w:eastAsia="ru-RU"/>
        </w:rPr>
        <w:t xml:space="preserve"> встановлених законодавством України.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10.9. При здійсненні діяльності Центру Керівник забезпечує:</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lastRenderedPageBreak/>
        <w:t>10.9.1. дотримання відповідних умов, передбачених чинним законодавством України щодо діяльності Центру;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10.9.2. організацію бухгалтерського обліку та контроль за фінансовою звітністю Центру;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10.9.3. розробку структури та штатного розпису Центру та под</w:t>
      </w:r>
      <w:r w:rsidR="00E07985">
        <w:rPr>
          <w:rFonts w:ascii="Times New Roman" w:eastAsia="Calibri" w:hAnsi="Times New Roman" w:cs="Times New Roman"/>
          <w:sz w:val="28"/>
          <w:szCs w:val="28"/>
          <w:lang w:val="uk-UA" w:eastAsia="ru-RU"/>
        </w:rPr>
        <w:t>ання</w:t>
      </w:r>
      <w:r w:rsidRPr="00E62F95">
        <w:rPr>
          <w:rFonts w:ascii="Times New Roman" w:eastAsia="Calibri" w:hAnsi="Times New Roman" w:cs="Times New Roman"/>
          <w:sz w:val="28"/>
          <w:szCs w:val="28"/>
          <w:lang w:val="uk-UA" w:eastAsia="ru-RU"/>
        </w:rPr>
        <w:t xml:space="preserve"> їх на затвердження в установленому порядку;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10.9.4. належний рівень побутових умов для перебування в Центрі.</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10.9.5. Виконання Центром у своїй діяльності норм та вимог щодо охорони навколишнього природного середовища, раціонального використання і відтворення природних ресурсів, а також забезпечення екологічної безпеки.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10.10. У межах своєї компетенції Керівник видає накази, розпорядження, обов’язкові для виконання усіма працівниками Центру та здійснює контроль за їх виконанням.</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10.11. Керівник має право без довіреності виконувати дії від імені Центру  в межах чинного законодавства України.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10.12. У разі відсутності </w:t>
      </w:r>
      <w:r w:rsidR="00D9371B" w:rsidRPr="00E62F95">
        <w:rPr>
          <w:rFonts w:ascii="Times New Roman" w:eastAsia="Calibri" w:hAnsi="Times New Roman" w:cs="Times New Roman"/>
          <w:sz w:val="28"/>
          <w:szCs w:val="28"/>
          <w:lang w:val="uk-UA" w:eastAsia="ru-RU"/>
        </w:rPr>
        <w:t>генерального директора</w:t>
      </w:r>
      <w:r w:rsidRPr="00E62F95">
        <w:rPr>
          <w:rFonts w:ascii="Times New Roman" w:eastAsia="Calibri" w:hAnsi="Times New Roman" w:cs="Times New Roman"/>
          <w:sz w:val="28"/>
          <w:szCs w:val="28"/>
          <w:lang w:val="uk-UA" w:eastAsia="ru-RU"/>
        </w:rPr>
        <w:t xml:space="preserve"> його обов'язки виконує заступник згідно із розподілом функціональних обов'язків.  А у разі відсутності особи, що  може виконувати обов'язки </w:t>
      </w:r>
      <w:r w:rsidR="00D9371B" w:rsidRPr="00E62F95">
        <w:rPr>
          <w:rFonts w:ascii="Times New Roman" w:eastAsia="Calibri" w:hAnsi="Times New Roman" w:cs="Times New Roman"/>
          <w:sz w:val="28"/>
          <w:szCs w:val="28"/>
          <w:lang w:val="uk-UA" w:eastAsia="ru-RU"/>
        </w:rPr>
        <w:t>генерального директора</w:t>
      </w:r>
      <w:r w:rsidRPr="00E62F95">
        <w:rPr>
          <w:rFonts w:ascii="Times New Roman" w:eastAsia="Calibri" w:hAnsi="Times New Roman" w:cs="Times New Roman"/>
          <w:sz w:val="28"/>
          <w:szCs w:val="28"/>
          <w:lang w:val="uk-UA" w:eastAsia="ru-RU"/>
        </w:rPr>
        <w:t>, його обов'язки виконує посадова особа, визначена Власником в установленому порядку.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10.13. Керівник та головний бухгалтер Центру несуть персональну відповідальність за додержання порядку ведення і достовірності обліку та звітності.</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10.14. На вимогу Власника або органу, що здійснює галузеве управління об’єктами спільної власності територіальних громад сіл, селищ, міст Рівненської області, Центр у встановлений ними термін надає інфор</w:t>
      </w:r>
      <w:r w:rsidR="00BA244E">
        <w:rPr>
          <w:rFonts w:ascii="Times New Roman" w:eastAsia="Calibri" w:hAnsi="Times New Roman" w:cs="Times New Roman"/>
          <w:sz w:val="28"/>
          <w:szCs w:val="28"/>
          <w:lang w:val="uk-UA" w:eastAsia="ru-RU"/>
        </w:rPr>
        <w:t>мацію стосовно будь-яких напрям</w:t>
      </w:r>
      <w:r w:rsidRPr="00E62F95">
        <w:rPr>
          <w:rFonts w:ascii="Times New Roman" w:eastAsia="Calibri" w:hAnsi="Times New Roman" w:cs="Times New Roman"/>
          <w:sz w:val="28"/>
          <w:szCs w:val="28"/>
          <w:lang w:val="uk-UA" w:eastAsia="ru-RU"/>
        </w:rPr>
        <w:t>ів своєї діяльності.</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10.15. З 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w:t>
      </w:r>
      <w:r w:rsidR="00BA244E">
        <w:rPr>
          <w:rFonts w:ascii="Times New Roman" w:eastAsia="Calibri" w:hAnsi="Times New Roman" w:cs="Times New Roman"/>
          <w:sz w:val="28"/>
          <w:szCs w:val="28"/>
          <w:lang w:val="uk-UA" w:eastAsia="ru-RU"/>
        </w:rPr>
        <w:t>-господарської діяльності</w:t>
      </w:r>
      <w:r w:rsidRPr="00E62F95">
        <w:rPr>
          <w:rFonts w:ascii="Times New Roman" w:eastAsia="Calibri" w:hAnsi="Times New Roman" w:cs="Times New Roman"/>
          <w:sz w:val="28"/>
          <w:szCs w:val="28"/>
          <w:lang w:val="uk-UA" w:eastAsia="ru-RU"/>
        </w:rPr>
        <w:t xml:space="preserve"> може створюватися Спостережна Рада.</w:t>
      </w:r>
    </w:p>
    <w:p w:rsidR="00DE1012" w:rsidRPr="00E62F95" w:rsidRDefault="00DE1012" w:rsidP="00926FA7">
      <w:pPr>
        <w:spacing w:after="0" w:line="240" w:lineRule="auto"/>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b/>
          <w:bCs/>
          <w:sz w:val="28"/>
          <w:szCs w:val="28"/>
          <w:lang w:val="uk-UA" w:eastAsia="ru-RU"/>
        </w:rPr>
        <w:t> </w:t>
      </w:r>
    </w:p>
    <w:p w:rsidR="00DE1012" w:rsidRPr="00E62F95" w:rsidRDefault="00DE1012" w:rsidP="00926FA7">
      <w:pPr>
        <w:spacing w:after="0" w:line="240" w:lineRule="auto"/>
        <w:jc w:val="center"/>
        <w:rPr>
          <w:rFonts w:ascii="Times New Roman" w:eastAsia="Calibri" w:hAnsi="Times New Roman" w:cs="Times New Roman"/>
          <w:sz w:val="28"/>
          <w:szCs w:val="28"/>
          <w:lang w:val="uk-UA" w:eastAsia="ru-RU"/>
        </w:rPr>
      </w:pPr>
      <w:r w:rsidRPr="00E62F95">
        <w:rPr>
          <w:rFonts w:ascii="Times New Roman" w:eastAsia="Calibri" w:hAnsi="Times New Roman" w:cs="Times New Roman"/>
          <w:b/>
          <w:bCs/>
          <w:sz w:val="28"/>
          <w:szCs w:val="28"/>
          <w:lang w:val="uk-UA" w:eastAsia="ru-RU"/>
        </w:rPr>
        <w:t>11. ТРУДОВИЙ КОЛЕКТИВ ЦЕНТРУ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11.1. Трудовий колектив Центру складають фізичні особи, які своєю працею беруть участь у його діяльності на підставі трудових договорів.</w:t>
      </w:r>
    </w:p>
    <w:p w:rsidR="00DE1012" w:rsidRPr="00E62F95" w:rsidRDefault="00DE1012" w:rsidP="00926FA7">
      <w:pPr>
        <w:pStyle w:val="aa"/>
        <w:ind w:firstLine="567"/>
        <w:jc w:val="both"/>
        <w:rPr>
          <w:lang w:val="uk-UA" w:eastAsia="ru-RU"/>
        </w:rPr>
      </w:pPr>
      <w:r w:rsidRPr="00E62F95">
        <w:rPr>
          <w:rFonts w:ascii="Times New Roman" w:hAnsi="Times New Roman" w:cs="Times New Roman"/>
          <w:sz w:val="28"/>
          <w:szCs w:val="28"/>
          <w:lang w:val="uk-UA" w:eastAsia="ru-RU"/>
        </w:rPr>
        <w:t>11.2</w:t>
      </w:r>
      <w:r w:rsidRPr="00E62F95">
        <w:rPr>
          <w:rFonts w:ascii="Times New Roman" w:hAnsi="Times New Roman" w:cs="Times New Roman"/>
          <w:i/>
          <w:iCs/>
          <w:sz w:val="28"/>
          <w:szCs w:val="28"/>
          <w:lang w:val="uk-UA" w:eastAsia="ru-RU"/>
        </w:rPr>
        <w:t>. </w:t>
      </w:r>
      <w:r w:rsidRPr="00E62F95">
        <w:rPr>
          <w:rFonts w:ascii="Times New Roman" w:hAnsi="Times New Roman" w:cs="Times New Roman"/>
          <w:sz w:val="28"/>
          <w:szCs w:val="28"/>
          <w:lang w:val="uk-UA" w:eastAsia="ru-RU"/>
        </w:rPr>
        <w:t>Трудовий   колектив Центру формується на загальних засадах     відповідно до вимог чинного законодавства України</w:t>
      </w:r>
      <w:r w:rsidRPr="00E62F95">
        <w:rPr>
          <w:lang w:val="uk-UA" w:eastAsia="ru-RU"/>
        </w:rPr>
        <w:t>.                          </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11.3. Основною формою здійснення повноважень трудового колективу є загальні збори.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11.4. Умови організації та оплати праці трудового колективу Центру, їх соціальний захист визначаються відповідно до вимог чинного законодавства України.</w:t>
      </w:r>
    </w:p>
    <w:p w:rsidR="00DE1012" w:rsidRPr="00E62F95" w:rsidRDefault="00DE1012" w:rsidP="00926FA7">
      <w:pPr>
        <w:pStyle w:val="aa"/>
        <w:ind w:firstLine="567"/>
        <w:jc w:val="both"/>
        <w:rPr>
          <w:rFonts w:ascii="Times New Roman" w:hAnsi="Times New Roman" w:cs="Times New Roman"/>
          <w:sz w:val="28"/>
          <w:szCs w:val="28"/>
          <w:lang w:val="uk-UA" w:eastAsia="ru-RU"/>
        </w:rPr>
      </w:pPr>
      <w:r w:rsidRPr="00E62F95">
        <w:rPr>
          <w:rFonts w:ascii="Times New Roman" w:hAnsi="Times New Roman" w:cs="Times New Roman"/>
          <w:sz w:val="28"/>
          <w:szCs w:val="28"/>
          <w:lang w:val="uk-UA" w:eastAsia="ru-RU"/>
        </w:rPr>
        <w:lastRenderedPageBreak/>
        <w:t xml:space="preserve">Відносини між адміністрацією Центру та трудовим колективом регулюються колективним договором  та </w:t>
      </w:r>
      <w:r w:rsidR="00FD39CA" w:rsidRPr="00E62F95">
        <w:rPr>
          <w:rFonts w:ascii="Times New Roman" w:hAnsi="Times New Roman" w:cs="Times New Roman"/>
          <w:sz w:val="28"/>
          <w:szCs w:val="28"/>
          <w:lang w:val="uk-UA" w:eastAsia="ru-RU"/>
        </w:rPr>
        <w:t>правилами  внутрішнього  трудового  розпорядку.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11.5. Загальні збори труд</w:t>
      </w:r>
      <w:r w:rsidR="00E00A9C">
        <w:rPr>
          <w:rFonts w:ascii="Times New Roman" w:eastAsia="Calibri" w:hAnsi="Times New Roman" w:cs="Times New Roman"/>
          <w:sz w:val="28"/>
          <w:szCs w:val="28"/>
          <w:lang w:val="uk-UA" w:eastAsia="ru-RU"/>
        </w:rPr>
        <w:t>ового колективу розглядають проє</w:t>
      </w:r>
      <w:r w:rsidRPr="00E62F95">
        <w:rPr>
          <w:rFonts w:ascii="Times New Roman" w:eastAsia="Calibri" w:hAnsi="Times New Roman" w:cs="Times New Roman"/>
          <w:sz w:val="28"/>
          <w:szCs w:val="28"/>
          <w:lang w:val="uk-UA" w:eastAsia="ru-RU"/>
        </w:rPr>
        <w:t>кт колективного договору та приймають рішення щодо схвалення або відхилення цього про</w:t>
      </w:r>
      <w:r w:rsidR="00E00A9C">
        <w:rPr>
          <w:rFonts w:ascii="Times New Roman" w:eastAsia="Calibri" w:hAnsi="Times New Roman" w:cs="Times New Roman"/>
          <w:sz w:val="28"/>
          <w:szCs w:val="28"/>
          <w:lang w:val="uk-UA" w:eastAsia="ru-RU"/>
        </w:rPr>
        <w:t>є</w:t>
      </w:r>
      <w:r w:rsidRPr="00E62F95">
        <w:rPr>
          <w:rFonts w:ascii="Times New Roman" w:eastAsia="Calibri" w:hAnsi="Times New Roman" w:cs="Times New Roman"/>
          <w:sz w:val="28"/>
          <w:szCs w:val="28"/>
          <w:lang w:val="uk-UA" w:eastAsia="ru-RU"/>
        </w:rPr>
        <w:t>кту.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11.6. Трудовий колектив Центру провадить свою діяльність відповідно до Статуту, Колективного договору та посадових інструкцій згідно з чинним законодавством України.</w:t>
      </w:r>
    </w:p>
    <w:p w:rsidR="00DE1012" w:rsidRPr="00E62F95" w:rsidRDefault="00DE1012" w:rsidP="00926FA7">
      <w:pPr>
        <w:spacing w:after="0" w:line="240" w:lineRule="auto"/>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w:t>
      </w:r>
    </w:p>
    <w:p w:rsidR="00DE1012" w:rsidRPr="00E62F95" w:rsidRDefault="00DE1012" w:rsidP="00926FA7">
      <w:pPr>
        <w:spacing w:after="0" w:line="240" w:lineRule="auto"/>
        <w:jc w:val="center"/>
        <w:rPr>
          <w:rFonts w:ascii="Times New Roman" w:eastAsia="Calibri" w:hAnsi="Times New Roman" w:cs="Times New Roman"/>
          <w:sz w:val="28"/>
          <w:szCs w:val="28"/>
          <w:lang w:val="uk-UA" w:eastAsia="ru-RU"/>
        </w:rPr>
      </w:pPr>
      <w:r w:rsidRPr="00E62F95">
        <w:rPr>
          <w:rFonts w:ascii="Times New Roman" w:eastAsia="Calibri" w:hAnsi="Times New Roman" w:cs="Times New Roman"/>
          <w:b/>
          <w:bCs/>
          <w:sz w:val="28"/>
          <w:szCs w:val="28"/>
          <w:lang w:val="uk-UA" w:eastAsia="ru-RU"/>
        </w:rPr>
        <w:t>12. КОНТРОЛЬ ЗА ДІЯЛЬНІСТЮ ЦЕНТРУ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12.1. Контроль за окремими сторонами діяльності Центру здійснюють державні органи, на які, відповідно до чинного законодавства України, покладено контроль за сплатою податків та інших обов'язкових платежів, здійснення нагляду за безпекою виробництва та праці, протипожежною та екологічною безпекою, інші органи відповідно до законодавства України.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xml:space="preserve">12.2. Відносини Центру з органами державної влади і місцевого самоврядування регулюються відповідно до </w:t>
      </w:r>
      <w:r w:rsidR="00756AAA" w:rsidRPr="00E62F95">
        <w:rPr>
          <w:rFonts w:ascii="Times New Roman" w:eastAsia="Calibri" w:hAnsi="Times New Roman" w:cs="Times New Roman"/>
          <w:sz w:val="28"/>
          <w:szCs w:val="28"/>
          <w:lang w:val="uk-UA" w:eastAsia="ru-RU"/>
        </w:rPr>
        <w:t>цього Статуту, законів України «</w:t>
      </w:r>
      <w:r w:rsidRPr="00E62F95">
        <w:rPr>
          <w:rFonts w:ascii="Times New Roman" w:eastAsia="Calibri" w:hAnsi="Times New Roman" w:cs="Times New Roman"/>
          <w:sz w:val="28"/>
          <w:szCs w:val="28"/>
          <w:lang w:val="uk-UA" w:eastAsia="ru-RU"/>
        </w:rPr>
        <w:t>Про місцеве самоврядування в Україні</w:t>
      </w:r>
      <w:r w:rsidR="00756AAA"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xml:space="preserve">, </w:t>
      </w:r>
      <w:r w:rsidR="00756AAA"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Про місцеві державні адміністрації</w:t>
      </w:r>
      <w:r w:rsidR="00756AAA"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інших законодавчих актів України, які визначають компетенцію цих органів.</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12.3.</w:t>
      </w:r>
      <w:r w:rsidR="00BA244E">
        <w:rPr>
          <w:rFonts w:ascii="Times New Roman" w:eastAsia="Calibri" w:hAnsi="Times New Roman" w:cs="Times New Roman"/>
          <w:sz w:val="28"/>
          <w:szCs w:val="28"/>
          <w:lang w:val="uk-UA" w:eastAsia="ru-RU"/>
        </w:rPr>
        <w:t xml:space="preserve"> Власний контроль за діяльністю</w:t>
      </w:r>
      <w:r w:rsidRPr="00E62F95">
        <w:rPr>
          <w:rFonts w:ascii="Times New Roman" w:eastAsia="Calibri" w:hAnsi="Times New Roman" w:cs="Times New Roman"/>
          <w:sz w:val="28"/>
          <w:szCs w:val="28"/>
          <w:lang w:val="uk-UA" w:eastAsia="ru-RU"/>
        </w:rPr>
        <w:t xml:space="preserve"> Центру здійснює Рівненська обласна рада, шляхом перевірок всіх питань фінансово</w:t>
      </w:r>
      <w:r w:rsidR="00BA244E">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господарської діяльності, за власною ініціативою або на вимогу профільної постійної комісії обласної ради.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12.4. На вимогу Власника Центр зобов'язаний проводити незалежну аудиторську перевірку фінансової  звітності  та бухгалтерського  обліку.</w:t>
      </w:r>
    </w:p>
    <w:p w:rsidR="00DE1012" w:rsidRPr="00E62F95" w:rsidRDefault="00DE1012" w:rsidP="00926FA7">
      <w:pPr>
        <w:spacing w:after="0" w:line="240" w:lineRule="auto"/>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w:t>
      </w:r>
    </w:p>
    <w:p w:rsidR="00DE1012" w:rsidRPr="00E62F95" w:rsidRDefault="00DE1012" w:rsidP="00926FA7">
      <w:pPr>
        <w:spacing w:after="0" w:line="240" w:lineRule="auto"/>
        <w:jc w:val="center"/>
        <w:rPr>
          <w:rFonts w:ascii="Times New Roman" w:eastAsia="Calibri" w:hAnsi="Times New Roman" w:cs="Times New Roman"/>
          <w:sz w:val="28"/>
          <w:szCs w:val="28"/>
          <w:lang w:val="uk-UA" w:eastAsia="ru-RU"/>
        </w:rPr>
      </w:pPr>
      <w:r w:rsidRPr="00E62F95">
        <w:rPr>
          <w:rFonts w:ascii="Times New Roman" w:eastAsia="Calibri" w:hAnsi="Times New Roman" w:cs="Times New Roman"/>
          <w:b/>
          <w:bCs/>
          <w:sz w:val="28"/>
          <w:szCs w:val="28"/>
          <w:lang w:val="uk-UA" w:eastAsia="ru-RU"/>
        </w:rPr>
        <w:t>13. ПРИПИНЕННЯ ДІЯЛЬНОСТІ ЦЕНТРУ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13.1. Діяльність Центру припиняється в результаті передання всього свого майна, прав та обов'язків іншим юридичним особам</w:t>
      </w:r>
      <w:r w:rsidR="008A7A24" w:rsidRPr="00E62F95">
        <w:rPr>
          <w:rFonts w:ascii="Times New Roman" w:eastAsia="Calibri" w:hAnsi="Times New Roman" w:cs="Times New Roman"/>
          <w:sz w:val="28"/>
          <w:szCs w:val="28"/>
          <w:lang w:val="uk-UA" w:eastAsia="ru-RU"/>
        </w:rPr>
        <w:t>–</w:t>
      </w:r>
      <w:r w:rsidRPr="00E62F95">
        <w:rPr>
          <w:rFonts w:ascii="Times New Roman" w:eastAsia="Calibri" w:hAnsi="Times New Roman" w:cs="Times New Roman"/>
          <w:sz w:val="28"/>
          <w:szCs w:val="28"/>
          <w:lang w:val="uk-UA" w:eastAsia="ru-RU"/>
        </w:rPr>
        <w:t xml:space="preserve">правонаступникам (злиття, приєднання, поділу, перетворення, виділ) </w:t>
      </w:r>
      <w:r w:rsidR="00BA244E">
        <w:rPr>
          <w:rFonts w:ascii="Times New Roman" w:eastAsia="Calibri" w:hAnsi="Times New Roman" w:cs="Times New Roman"/>
          <w:sz w:val="28"/>
          <w:szCs w:val="28"/>
          <w:lang w:val="uk-UA" w:eastAsia="ru-RU"/>
        </w:rPr>
        <w:t>відповідно до</w:t>
      </w:r>
      <w:r w:rsidR="008A7A24" w:rsidRPr="00E62F95">
        <w:rPr>
          <w:rFonts w:ascii="Times New Roman" w:eastAsia="Calibri" w:hAnsi="Times New Roman" w:cs="Times New Roman"/>
          <w:sz w:val="28"/>
          <w:szCs w:val="28"/>
          <w:lang w:val="uk-UA" w:eastAsia="ru-RU"/>
        </w:rPr>
        <w:t xml:space="preserve"> Податкового кодексу України </w:t>
      </w:r>
      <w:r w:rsidRPr="00E62F95">
        <w:rPr>
          <w:rFonts w:ascii="Times New Roman" w:eastAsia="Calibri" w:hAnsi="Times New Roman" w:cs="Times New Roman"/>
          <w:sz w:val="28"/>
          <w:szCs w:val="28"/>
          <w:lang w:val="uk-UA" w:eastAsia="ru-RU"/>
        </w:rPr>
        <w:t>або ліквідації.</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У разі припинення організації (ліквідації, злиття, поділу, виділу, приєднання або перетворення) усі активи  передаються одній або кільком неприбутковим організаціям відповідного виду або зараховуються до доходу бюджету.</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13.2. Злиття, приєднання, поділ, перетворення та виділ здійснюються за рішенням Рівненської обласної ради, або у випадках, передбачених законом, за рішенням суду або відповідних органів державної влади.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13.3. Рівненська обласна рада або суд призначають комісію з припинення діяльності Центру (ліквідаційну комісію, ліквідатора тощо) та   встановлюють порядок і строки припинення діяльності Центру відповідно до чинного законодавства України.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lastRenderedPageBreak/>
        <w:t>13.4. Виконання функцій комісії з припинення діяльності Центру може бути покладено на орган, що здійснює галузеве управління об’єктами спільної власності територіальних громад сіл, селищ, міст Рівненської області.                          </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13.5. У разі злиття Центру з іншою юридичною особою усі майнові, права та обов'язки кожного з них переходять до юридичної особи, що утворена   внаслідок злиття. </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13.6. У разі приєднання Центру до іншої юридичної особи, до останньої переходять усі його майнові права та обов'язки, а в разі приєднання одного або к</w:t>
      </w:r>
      <w:r w:rsidR="00756AAA" w:rsidRPr="00E62F95">
        <w:rPr>
          <w:rFonts w:ascii="Times New Roman" w:eastAsia="Calibri" w:hAnsi="Times New Roman" w:cs="Times New Roman"/>
          <w:sz w:val="28"/>
          <w:szCs w:val="28"/>
          <w:lang w:val="uk-UA" w:eastAsia="ru-RU"/>
        </w:rPr>
        <w:t>ількох юридичних осіб до Центру</w:t>
      </w:r>
      <w:r w:rsidR="00BA244E">
        <w:rPr>
          <w:rFonts w:ascii="Times New Roman" w:eastAsia="Calibri" w:hAnsi="Times New Roman" w:cs="Times New Roman"/>
          <w:sz w:val="28"/>
          <w:szCs w:val="28"/>
          <w:lang w:val="uk-UA" w:eastAsia="ru-RU"/>
        </w:rPr>
        <w:t xml:space="preserve"> </w:t>
      </w:r>
      <w:bookmarkStart w:id="0" w:name="_GoBack"/>
      <w:bookmarkEnd w:id="0"/>
      <w:r w:rsidRPr="00E62F95">
        <w:rPr>
          <w:rFonts w:ascii="Times New Roman" w:eastAsia="Calibri" w:hAnsi="Times New Roman" w:cs="Times New Roman"/>
          <w:sz w:val="28"/>
          <w:szCs w:val="28"/>
          <w:lang w:val="uk-UA" w:eastAsia="ru-RU"/>
        </w:rPr>
        <w:t>переходять усі майнові права та обов'язки приєднаних юридичних осіб.</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13.7. У разі поділу Центру, усі його майнові права і обов'язки переходять за розподільним актом (балансом) у відповідних частках до кожної з нових юридичних осіб.</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13.8. У разі виділення однієї або кількох нових юридичних осіб, до кожної з них переходять за розподільним актом (балансом) у відповідних частках майнові права та обов'язки.</w:t>
      </w:r>
    </w:p>
    <w:p w:rsidR="00DE1012" w:rsidRPr="00E62F95" w:rsidRDefault="00DE1012" w:rsidP="00926FA7">
      <w:pPr>
        <w:pStyle w:val="aa"/>
        <w:ind w:firstLine="567"/>
        <w:jc w:val="both"/>
        <w:rPr>
          <w:lang w:val="uk-UA" w:eastAsia="ru-RU"/>
        </w:rPr>
      </w:pPr>
      <w:r w:rsidRPr="00396EB6">
        <w:rPr>
          <w:rFonts w:ascii="Times New Roman" w:hAnsi="Times New Roman" w:cs="Times New Roman"/>
          <w:sz w:val="28"/>
          <w:szCs w:val="28"/>
          <w:lang w:val="uk-UA" w:eastAsia="ru-RU"/>
        </w:rPr>
        <w:t>13.9. У</w:t>
      </w:r>
      <w:r w:rsidRPr="00E62F95">
        <w:rPr>
          <w:rFonts w:ascii="Times New Roman" w:hAnsi="Times New Roman" w:cs="Times New Roman"/>
          <w:sz w:val="28"/>
          <w:szCs w:val="28"/>
          <w:lang w:val="uk-UA" w:eastAsia="ru-RU"/>
        </w:rPr>
        <w:t xml:space="preserve"> разі перетворення Центру в іншу юридичну особу усі його майнові права і обов'язки переходять до новоутвореної </w:t>
      </w:r>
      <w:r w:rsidR="00756AAA" w:rsidRPr="00E62F95">
        <w:rPr>
          <w:rFonts w:ascii="Times New Roman" w:hAnsi="Times New Roman" w:cs="Times New Roman"/>
          <w:sz w:val="28"/>
          <w:szCs w:val="28"/>
          <w:lang w:val="uk-UA" w:eastAsia="ru-RU"/>
        </w:rPr>
        <w:t xml:space="preserve">юридичної  особи.                                                                                                                   </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13.10. Центр може бути ліквідовано:                                        </w:t>
      </w:r>
    </w:p>
    <w:p w:rsidR="00DE1012" w:rsidRPr="00E62F95" w:rsidRDefault="00EA276A"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i/>
          <w:iCs/>
          <w:sz w:val="28"/>
          <w:szCs w:val="28"/>
          <w:lang w:val="uk-UA" w:eastAsia="ru-RU"/>
        </w:rPr>
        <w:t>–</w:t>
      </w:r>
      <w:r w:rsidR="00E00A9C">
        <w:rPr>
          <w:rFonts w:ascii="Times New Roman" w:eastAsia="Calibri" w:hAnsi="Times New Roman" w:cs="Times New Roman"/>
          <w:i/>
          <w:iCs/>
          <w:sz w:val="28"/>
          <w:szCs w:val="28"/>
          <w:lang w:val="uk-UA" w:eastAsia="ru-RU"/>
        </w:rPr>
        <w:t xml:space="preserve"> </w:t>
      </w:r>
      <w:r w:rsidR="00DE1012" w:rsidRPr="00E62F95">
        <w:rPr>
          <w:rFonts w:ascii="Times New Roman" w:eastAsia="Calibri" w:hAnsi="Times New Roman" w:cs="Times New Roman"/>
          <w:sz w:val="28"/>
          <w:szCs w:val="28"/>
          <w:lang w:val="uk-UA" w:eastAsia="ru-RU"/>
        </w:rPr>
        <w:t>за рішенням Рівненської обласної ради;                                    </w:t>
      </w:r>
    </w:p>
    <w:p w:rsidR="00DE1012" w:rsidRPr="00E62F95" w:rsidRDefault="00EA276A"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i/>
          <w:iCs/>
          <w:sz w:val="28"/>
          <w:szCs w:val="28"/>
          <w:lang w:val="uk-UA" w:eastAsia="ru-RU"/>
        </w:rPr>
        <w:t>–</w:t>
      </w:r>
      <w:r w:rsidR="00E00A9C">
        <w:rPr>
          <w:rFonts w:ascii="Times New Roman" w:eastAsia="Calibri" w:hAnsi="Times New Roman" w:cs="Times New Roman"/>
          <w:i/>
          <w:iCs/>
          <w:sz w:val="28"/>
          <w:szCs w:val="28"/>
          <w:lang w:val="uk-UA" w:eastAsia="ru-RU"/>
        </w:rPr>
        <w:t xml:space="preserve"> </w:t>
      </w:r>
      <w:r w:rsidR="00DE1012" w:rsidRPr="00E62F95">
        <w:rPr>
          <w:rFonts w:ascii="Times New Roman" w:eastAsia="Calibri" w:hAnsi="Times New Roman" w:cs="Times New Roman"/>
          <w:sz w:val="28"/>
          <w:szCs w:val="28"/>
          <w:lang w:val="uk-UA" w:eastAsia="ru-RU"/>
        </w:rPr>
        <w:t>за рішенням суду про визнання недійсною державної реєстрації юридичної особи через допущені при її створенні порушення, які не можна усунути, а також в інших випадках, передбачених чинним законодавством України.</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13.11. Центр є таким, що припинив свою діяльність, з дня внесення до єдиного державного реєстру запису про припинення  діяльності.</w:t>
      </w:r>
    </w:p>
    <w:p w:rsidR="00DE1012" w:rsidRPr="00E62F95" w:rsidRDefault="00DE1012" w:rsidP="00926FA7">
      <w:pPr>
        <w:spacing w:after="0" w:line="240" w:lineRule="auto"/>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 </w:t>
      </w:r>
    </w:p>
    <w:p w:rsidR="00DE1012" w:rsidRPr="00E62F95" w:rsidRDefault="00DE1012" w:rsidP="00926FA7">
      <w:pPr>
        <w:spacing w:after="0" w:line="240" w:lineRule="auto"/>
        <w:jc w:val="center"/>
        <w:rPr>
          <w:rFonts w:ascii="Times New Roman" w:eastAsia="Calibri" w:hAnsi="Times New Roman" w:cs="Times New Roman"/>
          <w:sz w:val="28"/>
          <w:szCs w:val="28"/>
          <w:lang w:val="uk-UA" w:eastAsia="ru-RU"/>
        </w:rPr>
      </w:pPr>
      <w:r w:rsidRPr="00E62F95">
        <w:rPr>
          <w:rFonts w:ascii="Times New Roman" w:eastAsia="Calibri" w:hAnsi="Times New Roman" w:cs="Times New Roman"/>
          <w:b/>
          <w:bCs/>
          <w:sz w:val="28"/>
          <w:szCs w:val="28"/>
          <w:lang w:val="uk-UA" w:eastAsia="ru-RU"/>
        </w:rPr>
        <w:t>14. ПРИКІНЦЕВІ ПОЛОЖЕННЯ</w:t>
      </w:r>
    </w:p>
    <w:p w:rsidR="00DE1012" w:rsidRPr="00E62F95" w:rsidRDefault="00DE1012" w:rsidP="00926FA7">
      <w:pPr>
        <w:spacing w:after="0" w:line="240" w:lineRule="auto"/>
        <w:ind w:firstLine="567"/>
        <w:jc w:val="both"/>
        <w:rPr>
          <w:rFonts w:ascii="Times New Roman" w:eastAsia="Calibri" w:hAnsi="Times New Roman" w:cs="Times New Roman"/>
          <w:sz w:val="28"/>
          <w:szCs w:val="28"/>
          <w:lang w:val="uk-UA" w:eastAsia="ru-RU"/>
        </w:rPr>
      </w:pPr>
      <w:r w:rsidRPr="00E62F95">
        <w:rPr>
          <w:rFonts w:ascii="Times New Roman" w:eastAsia="Calibri" w:hAnsi="Times New Roman" w:cs="Times New Roman"/>
          <w:sz w:val="28"/>
          <w:szCs w:val="28"/>
          <w:lang w:val="uk-UA" w:eastAsia="ru-RU"/>
        </w:rPr>
        <w:t>14.1. Зміни та доповнення до цього Статуту вносяться на підставі рішення  Рівненської обласної ради.</w:t>
      </w:r>
    </w:p>
    <w:p w:rsidR="00DE1012" w:rsidRPr="00E62F95" w:rsidRDefault="00DE1012" w:rsidP="00926FA7">
      <w:pPr>
        <w:spacing w:after="0" w:line="240" w:lineRule="auto"/>
        <w:ind w:firstLine="567"/>
        <w:jc w:val="both"/>
        <w:rPr>
          <w:rFonts w:ascii="Times New Roman" w:eastAsia="Calibri" w:hAnsi="Times New Roman" w:cs="Times New Roman"/>
          <w:color w:val="000000" w:themeColor="text1"/>
          <w:sz w:val="28"/>
          <w:szCs w:val="28"/>
          <w:lang w:val="uk-UA" w:eastAsia="ru-RU"/>
        </w:rPr>
      </w:pPr>
      <w:r w:rsidRPr="00E62F95">
        <w:rPr>
          <w:rFonts w:ascii="Times New Roman" w:eastAsia="Calibri" w:hAnsi="Times New Roman" w:cs="Times New Roman"/>
          <w:sz w:val="28"/>
          <w:szCs w:val="28"/>
          <w:lang w:val="uk-UA" w:eastAsia="ru-RU"/>
        </w:rPr>
        <w:t>14.2. Зміни та доповнення до цього Статуту підлягають державній реєстрації у порядку, встановленому чинним законодавством України.</w:t>
      </w:r>
    </w:p>
    <w:p w:rsidR="00E62F95" w:rsidRPr="00E62F95" w:rsidRDefault="00E62F95">
      <w:pPr>
        <w:spacing w:after="0" w:line="240" w:lineRule="auto"/>
        <w:ind w:firstLine="567"/>
        <w:jc w:val="both"/>
        <w:rPr>
          <w:rFonts w:ascii="Times New Roman" w:eastAsia="Calibri" w:hAnsi="Times New Roman" w:cs="Times New Roman"/>
          <w:color w:val="000000" w:themeColor="text1"/>
          <w:sz w:val="28"/>
          <w:szCs w:val="28"/>
          <w:lang w:val="uk-UA" w:eastAsia="ru-RU"/>
        </w:rPr>
      </w:pPr>
    </w:p>
    <w:sectPr w:rsidR="00E62F95" w:rsidRPr="00E62F95" w:rsidSect="00F229B8">
      <w:headerReference w:type="default" r:id="rId9"/>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B5F" w:rsidRDefault="00830B5F" w:rsidP="005125A8">
      <w:pPr>
        <w:spacing w:after="0" w:line="240" w:lineRule="auto"/>
      </w:pPr>
      <w:r>
        <w:separator/>
      </w:r>
    </w:p>
  </w:endnote>
  <w:endnote w:type="continuationSeparator" w:id="0">
    <w:p w:rsidR="00830B5F" w:rsidRDefault="00830B5F" w:rsidP="0051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B5F" w:rsidRDefault="00830B5F" w:rsidP="005125A8">
      <w:pPr>
        <w:spacing w:after="0" w:line="240" w:lineRule="auto"/>
      </w:pPr>
      <w:r>
        <w:separator/>
      </w:r>
    </w:p>
  </w:footnote>
  <w:footnote w:type="continuationSeparator" w:id="0">
    <w:p w:rsidR="00830B5F" w:rsidRDefault="00830B5F" w:rsidP="005125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458334"/>
      <w:docPartObj>
        <w:docPartGallery w:val="Page Numbers (Top of Page)"/>
        <w:docPartUnique/>
      </w:docPartObj>
    </w:sdtPr>
    <w:sdtEndPr>
      <w:rPr>
        <w:rFonts w:ascii="Times New Roman" w:hAnsi="Times New Roman" w:cs="Times New Roman"/>
        <w:sz w:val="28"/>
        <w:szCs w:val="28"/>
      </w:rPr>
    </w:sdtEndPr>
    <w:sdtContent>
      <w:p w:rsidR="00F229B8" w:rsidRPr="00F229B8" w:rsidRDefault="00F229B8">
        <w:pPr>
          <w:pStyle w:val="a4"/>
          <w:jc w:val="right"/>
          <w:rPr>
            <w:rFonts w:ascii="Times New Roman" w:hAnsi="Times New Roman" w:cs="Times New Roman"/>
            <w:sz w:val="28"/>
            <w:szCs w:val="28"/>
          </w:rPr>
        </w:pPr>
        <w:r w:rsidRPr="00F229B8">
          <w:rPr>
            <w:rFonts w:ascii="Times New Roman" w:hAnsi="Times New Roman" w:cs="Times New Roman"/>
            <w:sz w:val="28"/>
            <w:szCs w:val="28"/>
          </w:rPr>
          <w:fldChar w:fldCharType="begin"/>
        </w:r>
        <w:r w:rsidRPr="00F229B8">
          <w:rPr>
            <w:rFonts w:ascii="Times New Roman" w:hAnsi="Times New Roman" w:cs="Times New Roman"/>
            <w:sz w:val="28"/>
            <w:szCs w:val="28"/>
          </w:rPr>
          <w:instrText>PAGE   \* MERGEFORMAT</w:instrText>
        </w:r>
        <w:r w:rsidRPr="00F229B8">
          <w:rPr>
            <w:rFonts w:ascii="Times New Roman" w:hAnsi="Times New Roman" w:cs="Times New Roman"/>
            <w:sz w:val="28"/>
            <w:szCs w:val="28"/>
          </w:rPr>
          <w:fldChar w:fldCharType="separate"/>
        </w:r>
        <w:r w:rsidR="00BA244E" w:rsidRPr="00BA244E">
          <w:rPr>
            <w:rFonts w:ascii="Times New Roman" w:hAnsi="Times New Roman" w:cs="Times New Roman"/>
            <w:noProof/>
            <w:sz w:val="28"/>
            <w:szCs w:val="28"/>
            <w:lang w:val="uk-UA"/>
          </w:rPr>
          <w:t>19</w:t>
        </w:r>
        <w:r w:rsidRPr="00F229B8">
          <w:rPr>
            <w:rFonts w:ascii="Times New Roman" w:hAnsi="Times New Roman" w:cs="Times New Roman"/>
            <w:sz w:val="28"/>
            <w:szCs w:val="28"/>
          </w:rPr>
          <w:fldChar w:fldCharType="end"/>
        </w:r>
      </w:p>
    </w:sdtContent>
  </w:sdt>
  <w:p w:rsidR="00F229B8" w:rsidRDefault="00F229B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260C44EF"/>
    <w:multiLevelType w:val="hybridMultilevel"/>
    <w:tmpl w:val="2C0AC13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367"/>
    <w:rsid w:val="000001F5"/>
    <w:rsid w:val="00001EEB"/>
    <w:rsid w:val="00004047"/>
    <w:rsid w:val="00005E07"/>
    <w:rsid w:val="00013FA1"/>
    <w:rsid w:val="000230A6"/>
    <w:rsid w:val="000258B5"/>
    <w:rsid w:val="00033895"/>
    <w:rsid w:val="00033DD1"/>
    <w:rsid w:val="0003641D"/>
    <w:rsid w:val="00052C52"/>
    <w:rsid w:val="00052CA9"/>
    <w:rsid w:val="000624C8"/>
    <w:rsid w:val="00063FDC"/>
    <w:rsid w:val="0006513A"/>
    <w:rsid w:val="0007248D"/>
    <w:rsid w:val="00075AB9"/>
    <w:rsid w:val="0008659D"/>
    <w:rsid w:val="000905B7"/>
    <w:rsid w:val="000941D7"/>
    <w:rsid w:val="000A48CC"/>
    <w:rsid w:val="000A6188"/>
    <w:rsid w:val="000B040A"/>
    <w:rsid w:val="000B1329"/>
    <w:rsid w:val="000B2026"/>
    <w:rsid w:val="000B25FD"/>
    <w:rsid w:val="000B7008"/>
    <w:rsid w:val="000C069C"/>
    <w:rsid w:val="000C1B0C"/>
    <w:rsid w:val="000C3E21"/>
    <w:rsid w:val="000D0FAD"/>
    <w:rsid w:val="000D3497"/>
    <w:rsid w:val="000E55A1"/>
    <w:rsid w:val="000E56A7"/>
    <w:rsid w:val="000F0503"/>
    <w:rsid w:val="000F092F"/>
    <w:rsid w:val="000F0EDF"/>
    <w:rsid w:val="000F4C8D"/>
    <w:rsid w:val="000F6CDD"/>
    <w:rsid w:val="00102468"/>
    <w:rsid w:val="00104CD7"/>
    <w:rsid w:val="00104DE9"/>
    <w:rsid w:val="00104F4E"/>
    <w:rsid w:val="001058B2"/>
    <w:rsid w:val="00106FDC"/>
    <w:rsid w:val="00112A3A"/>
    <w:rsid w:val="00114417"/>
    <w:rsid w:val="00121C25"/>
    <w:rsid w:val="00123DBB"/>
    <w:rsid w:val="0013123E"/>
    <w:rsid w:val="00137A90"/>
    <w:rsid w:val="00141FB0"/>
    <w:rsid w:val="00154596"/>
    <w:rsid w:val="00162FA2"/>
    <w:rsid w:val="001639FF"/>
    <w:rsid w:val="00164A61"/>
    <w:rsid w:val="00170AE3"/>
    <w:rsid w:val="00180450"/>
    <w:rsid w:val="00182F82"/>
    <w:rsid w:val="0018540A"/>
    <w:rsid w:val="00192E90"/>
    <w:rsid w:val="00195186"/>
    <w:rsid w:val="001A2EBD"/>
    <w:rsid w:val="001A4709"/>
    <w:rsid w:val="001A6A41"/>
    <w:rsid w:val="001C6CC9"/>
    <w:rsid w:val="001D1E4B"/>
    <w:rsid w:val="001E3906"/>
    <w:rsid w:val="001F2CE1"/>
    <w:rsid w:val="001F428A"/>
    <w:rsid w:val="001F469C"/>
    <w:rsid w:val="001F4C78"/>
    <w:rsid w:val="001F713D"/>
    <w:rsid w:val="001F7BC8"/>
    <w:rsid w:val="00202E31"/>
    <w:rsid w:val="00211A2B"/>
    <w:rsid w:val="00215778"/>
    <w:rsid w:val="00216CB3"/>
    <w:rsid w:val="00221857"/>
    <w:rsid w:val="00221872"/>
    <w:rsid w:val="00230930"/>
    <w:rsid w:val="0023133C"/>
    <w:rsid w:val="0023285E"/>
    <w:rsid w:val="0023622F"/>
    <w:rsid w:val="00241A0F"/>
    <w:rsid w:val="00242A6E"/>
    <w:rsid w:val="00243EC5"/>
    <w:rsid w:val="002442FD"/>
    <w:rsid w:val="00246105"/>
    <w:rsid w:val="00252A79"/>
    <w:rsid w:val="0025444A"/>
    <w:rsid w:val="002557AE"/>
    <w:rsid w:val="002566E3"/>
    <w:rsid w:val="002569FA"/>
    <w:rsid w:val="00262C23"/>
    <w:rsid w:val="002900A3"/>
    <w:rsid w:val="0029233E"/>
    <w:rsid w:val="00293E7A"/>
    <w:rsid w:val="00297B07"/>
    <w:rsid w:val="002A0242"/>
    <w:rsid w:val="002A6C67"/>
    <w:rsid w:val="002B69D5"/>
    <w:rsid w:val="002C7158"/>
    <w:rsid w:val="002D1C4C"/>
    <w:rsid w:val="002F1508"/>
    <w:rsid w:val="002F27EB"/>
    <w:rsid w:val="002F39A5"/>
    <w:rsid w:val="00301F8D"/>
    <w:rsid w:val="003034F8"/>
    <w:rsid w:val="00306F26"/>
    <w:rsid w:val="00311A5A"/>
    <w:rsid w:val="0031430D"/>
    <w:rsid w:val="003146B2"/>
    <w:rsid w:val="003146F4"/>
    <w:rsid w:val="00322F7F"/>
    <w:rsid w:val="00327669"/>
    <w:rsid w:val="0032795B"/>
    <w:rsid w:val="00345DE3"/>
    <w:rsid w:val="00353CE1"/>
    <w:rsid w:val="00355889"/>
    <w:rsid w:val="00355F37"/>
    <w:rsid w:val="00361BE0"/>
    <w:rsid w:val="003646A6"/>
    <w:rsid w:val="00364D9A"/>
    <w:rsid w:val="003672A6"/>
    <w:rsid w:val="003715AD"/>
    <w:rsid w:val="00375F75"/>
    <w:rsid w:val="00387159"/>
    <w:rsid w:val="00390EE5"/>
    <w:rsid w:val="003937A6"/>
    <w:rsid w:val="003947E8"/>
    <w:rsid w:val="00394A61"/>
    <w:rsid w:val="00396EB6"/>
    <w:rsid w:val="003975CA"/>
    <w:rsid w:val="003A1440"/>
    <w:rsid w:val="003A5161"/>
    <w:rsid w:val="003A67C9"/>
    <w:rsid w:val="003B3FC2"/>
    <w:rsid w:val="003B6B3B"/>
    <w:rsid w:val="003C04F8"/>
    <w:rsid w:val="003C135A"/>
    <w:rsid w:val="003C3C10"/>
    <w:rsid w:val="003D0571"/>
    <w:rsid w:val="003D2CDA"/>
    <w:rsid w:val="003D4077"/>
    <w:rsid w:val="003D5566"/>
    <w:rsid w:val="003D5E44"/>
    <w:rsid w:val="003E3E03"/>
    <w:rsid w:val="00406680"/>
    <w:rsid w:val="004109FC"/>
    <w:rsid w:val="00411415"/>
    <w:rsid w:val="004132AB"/>
    <w:rsid w:val="00424CBE"/>
    <w:rsid w:val="0043410F"/>
    <w:rsid w:val="0045074B"/>
    <w:rsid w:val="004507A9"/>
    <w:rsid w:val="00470D76"/>
    <w:rsid w:val="00475BE8"/>
    <w:rsid w:val="004763CE"/>
    <w:rsid w:val="00480ED6"/>
    <w:rsid w:val="00485A7D"/>
    <w:rsid w:val="00485DF0"/>
    <w:rsid w:val="00495281"/>
    <w:rsid w:val="004A22FE"/>
    <w:rsid w:val="004A2AC0"/>
    <w:rsid w:val="004A4B21"/>
    <w:rsid w:val="004A634D"/>
    <w:rsid w:val="004B1CBD"/>
    <w:rsid w:val="004B2BA6"/>
    <w:rsid w:val="004B5D35"/>
    <w:rsid w:val="004C33F3"/>
    <w:rsid w:val="004C692F"/>
    <w:rsid w:val="004D03AF"/>
    <w:rsid w:val="004E15E8"/>
    <w:rsid w:val="004E7BC0"/>
    <w:rsid w:val="004F2FEF"/>
    <w:rsid w:val="004F6FA0"/>
    <w:rsid w:val="0050041E"/>
    <w:rsid w:val="005104F5"/>
    <w:rsid w:val="005125A8"/>
    <w:rsid w:val="00515C5A"/>
    <w:rsid w:val="0051634B"/>
    <w:rsid w:val="00537EC5"/>
    <w:rsid w:val="005403E0"/>
    <w:rsid w:val="00543E4C"/>
    <w:rsid w:val="00546F42"/>
    <w:rsid w:val="0055075A"/>
    <w:rsid w:val="00552367"/>
    <w:rsid w:val="00556067"/>
    <w:rsid w:val="00556F35"/>
    <w:rsid w:val="00561375"/>
    <w:rsid w:val="00561A50"/>
    <w:rsid w:val="0056322C"/>
    <w:rsid w:val="00563447"/>
    <w:rsid w:val="00565A14"/>
    <w:rsid w:val="00570034"/>
    <w:rsid w:val="0057015D"/>
    <w:rsid w:val="00572406"/>
    <w:rsid w:val="00574748"/>
    <w:rsid w:val="00581A56"/>
    <w:rsid w:val="00581A98"/>
    <w:rsid w:val="00585AE2"/>
    <w:rsid w:val="005872DD"/>
    <w:rsid w:val="005916A9"/>
    <w:rsid w:val="005A1833"/>
    <w:rsid w:val="005A1DE9"/>
    <w:rsid w:val="005B12AC"/>
    <w:rsid w:val="005D3D2B"/>
    <w:rsid w:val="005D5225"/>
    <w:rsid w:val="005D5E23"/>
    <w:rsid w:val="005E6B9E"/>
    <w:rsid w:val="005F2E0A"/>
    <w:rsid w:val="005F57BD"/>
    <w:rsid w:val="005F6B0D"/>
    <w:rsid w:val="0060092B"/>
    <w:rsid w:val="00610DB3"/>
    <w:rsid w:val="00612A4E"/>
    <w:rsid w:val="00614A59"/>
    <w:rsid w:val="00617DC7"/>
    <w:rsid w:val="00622B9A"/>
    <w:rsid w:val="00622C2F"/>
    <w:rsid w:val="006242C3"/>
    <w:rsid w:val="006257D7"/>
    <w:rsid w:val="006358E9"/>
    <w:rsid w:val="00642733"/>
    <w:rsid w:val="00645D58"/>
    <w:rsid w:val="00646FD3"/>
    <w:rsid w:val="00647170"/>
    <w:rsid w:val="006511A3"/>
    <w:rsid w:val="0065409F"/>
    <w:rsid w:val="006563FC"/>
    <w:rsid w:val="0066576B"/>
    <w:rsid w:val="00665B11"/>
    <w:rsid w:val="006673D6"/>
    <w:rsid w:val="0067080A"/>
    <w:rsid w:val="00670FAE"/>
    <w:rsid w:val="0067496F"/>
    <w:rsid w:val="006779BF"/>
    <w:rsid w:val="00686B2A"/>
    <w:rsid w:val="00687B4E"/>
    <w:rsid w:val="00693138"/>
    <w:rsid w:val="00693723"/>
    <w:rsid w:val="006A1B92"/>
    <w:rsid w:val="006A2AC9"/>
    <w:rsid w:val="006A4263"/>
    <w:rsid w:val="006B2792"/>
    <w:rsid w:val="006B543C"/>
    <w:rsid w:val="006B5C0B"/>
    <w:rsid w:val="006B71DB"/>
    <w:rsid w:val="006C27D8"/>
    <w:rsid w:val="006C70BD"/>
    <w:rsid w:val="006D477A"/>
    <w:rsid w:val="006E0F4C"/>
    <w:rsid w:val="006E2925"/>
    <w:rsid w:val="006E4EF8"/>
    <w:rsid w:val="00704DB2"/>
    <w:rsid w:val="00706C82"/>
    <w:rsid w:val="00713F4A"/>
    <w:rsid w:val="0072267B"/>
    <w:rsid w:val="00722974"/>
    <w:rsid w:val="0072413D"/>
    <w:rsid w:val="007278B3"/>
    <w:rsid w:val="0073036E"/>
    <w:rsid w:val="0073259A"/>
    <w:rsid w:val="00735472"/>
    <w:rsid w:val="00736891"/>
    <w:rsid w:val="007409B0"/>
    <w:rsid w:val="00752DA6"/>
    <w:rsid w:val="00756AAA"/>
    <w:rsid w:val="007570E5"/>
    <w:rsid w:val="007605D5"/>
    <w:rsid w:val="00760B94"/>
    <w:rsid w:val="00771AF1"/>
    <w:rsid w:val="00773C01"/>
    <w:rsid w:val="0077634E"/>
    <w:rsid w:val="00777677"/>
    <w:rsid w:val="00781E07"/>
    <w:rsid w:val="0078583E"/>
    <w:rsid w:val="0079020C"/>
    <w:rsid w:val="00797B37"/>
    <w:rsid w:val="007A24ED"/>
    <w:rsid w:val="007A4F51"/>
    <w:rsid w:val="007B3186"/>
    <w:rsid w:val="007B3CF0"/>
    <w:rsid w:val="007B51FE"/>
    <w:rsid w:val="007B57D7"/>
    <w:rsid w:val="007B5BB1"/>
    <w:rsid w:val="007B7F5C"/>
    <w:rsid w:val="007C09AE"/>
    <w:rsid w:val="007C268A"/>
    <w:rsid w:val="007C2926"/>
    <w:rsid w:val="007C4465"/>
    <w:rsid w:val="007C4E96"/>
    <w:rsid w:val="007D08FB"/>
    <w:rsid w:val="007D1EE7"/>
    <w:rsid w:val="007D3679"/>
    <w:rsid w:val="007D5651"/>
    <w:rsid w:val="007E4E91"/>
    <w:rsid w:val="007E6BAF"/>
    <w:rsid w:val="007E75A2"/>
    <w:rsid w:val="007F1BB8"/>
    <w:rsid w:val="007F3317"/>
    <w:rsid w:val="007F568A"/>
    <w:rsid w:val="007F718B"/>
    <w:rsid w:val="00801573"/>
    <w:rsid w:val="00804272"/>
    <w:rsid w:val="00804D9C"/>
    <w:rsid w:val="00805914"/>
    <w:rsid w:val="00805DFD"/>
    <w:rsid w:val="0081223D"/>
    <w:rsid w:val="008204EF"/>
    <w:rsid w:val="00820589"/>
    <w:rsid w:val="0082305C"/>
    <w:rsid w:val="00830B5F"/>
    <w:rsid w:val="0083574B"/>
    <w:rsid w:val="00840CC5"/>
    <w:rsid w:val="00841612"/>
    <w:rsid w:val="00842398"/>
    <w:rsid w:val="0084756F"/>
    <w:rsid w:val="008514E8"/>
    <w:rsid w:val="00853132"/>
    <w:rsid w:val="008572BC"/>
    <w:rsid w:val="00866B48"/>
    <w:rsid w:val="00867344"/>
    <w:rsid w:val="008724C1"/>
    <w:rsid w:val="00880DC5"/>
    <w:rsid w:val="008847A4"/>
    <w:rsid w:val="00884FF6"/>
    <w:rsid w:val="008868AA"/>
    <w:rsid w:val="00893787"/>
    <w:rsid w:val="008A3A5A"/>
    <w:rsid w:val="008A64CB"/>
    <w:rsid w:val="008A7A24"/>
    <w:rsid w:val="008B17D9"/>
    <w:rsid w:val="008B1A14"/>
    <w:rsid w:val="008B2CAD"/>
    <w:rsid w:val="008B598D"/>
    <w:rsid w:val="008B7D06"/>
    <w:rsid w:val="008C45AA"/>
    <w:rsid w:val="008C490F"/>
    <w:rsid w:val="008C53CE"/>
    <w:rsid w:val="008C6A5A"/>
    <w:rsid w:val="008D21F1"/>
    <w:rsid w:val="008D2944"/>
    <w:rsid w:val="008E1415"/>
    <w:rsid w:val="008E1A4A"/>
    <w:rsid w:val="008E253F"/>
    <w:rsid w:val="008E3733"/>
    <w:rsid w:val="008E46EC"/>
    <w:rsid w:val="008E59E6"/>
    <w:rsid w:val="008E5DF4"/>
    <w:rsid w:val="008E61D7"/>
    <w:rsid w:val="008F4AB5"/>
    <w:rsid w:val="008F5EF4"/>
    <w:rsid w:val="008F72D8"/>
    <w:rsid w:val="00904263"/>
    <w:rsid w:val="00914135"/>
    <w:rsid w:val="00914A77"/>
    <w:rsid w:val="00914D8C"/>
    <w:rsid w:val="009208E9"/>
    <w:rsid w:val="009250B7"/>
    <w:rsid w:val="00925401"/>
    <w:rsid w:val="00926FA7"/>
    <w:rsid w:val="0093223D"/>
    <w:rsid w:val="00942D9B"/>
    <w:rsid w:val="00943CB2"/>
    <w:rsid w:val="009445EB"/>
    <w:rsid w:val="00951921"/>
    <w:rsid w:val="00951AD0"/>
    <w:rsid w:val="00955C71"/>
    <w:rsid w:val="00957A79"/>
    <w:rsid w:val="00961754"/>
    <w:rsid w:val="00961A67"/>
    <w:rsid w:val="00962E5F"/>
    <w:rsid w:val="009635E5"/>
    <w:rsid w:val="0096503F"/>
    <w:rsid w:val="009656C5"/>
    <w:rsid w:val="00970EF8"/>
    <w:rsid w:val="00972A3B"/>
    <w:rsid w:val="00982DF9"/>
    <w:rsid w:val="00991595"/>
    <w:rsid w:val="0099442F"/>
    <w:rsid w:val="009A0413"/>
    <w:rsid w:val="009A2575"/>
    <w:rsid w:val="009A3001"/>
    <w:rsid w:val="009A42B3"/>
    <w:rsid w:val="009A5CC0"/>
    <w:rsid w:val="009B3FDC"/>
    <w:rsid w:val="009C23FD"/>
    <w:rsid w:val="009D4D19"/>
    <w:rsid w:val="009E111E"/>
    <w:rsid w:val="009E1121"/>
    <w:rsid w:val="009E35F6"/>
    <w:rsid w:val="009E4F10"/>
    <w:rsid w:val="009E6526"/>
    <w:rsid w:val="009E753A"/>
    <w:rsid w:val="009F03FA"/>
    <w:rsid w:val="009F0686"/>
    <w:rsid w:val="009F38E2"/>
    <w:rsid w:val="009F4FB1"/>
    <w:rsid w:val="009F64D4"/>
    <w:rsid w:val="00A037BD"/>
    <w:rsid w:val="00A04867"/>
    <w:rsid w:val="00A129BF"/>
    <w:rsid w:val="00A16268"/>
    <w:rsid w:val="00A25C46"/>
    <w:rsid w:val="00A2741A"/>
    <w:rsid w:val="00A41288"/>
    <w:rsid w:val="00A474A0"/>
    <w:rsid w:val="00A52CB8"/>
    <w:rsid w:val="00A6542F"/>
    <w:rsid w:val="00A65617"/>
    <w:rsid w:val="00A67B7C"/>
    <w:rsid w:val="00A72735"/>
    <w:rsid w:val="00A7399F"/>
    <w:rsid w:val="00A75CD9"/>
    <w:rsid w:val="00A77FCD"/>
    <w:rsid w:val="00A859D4"/>
    <w:rsid w:val="00A867AB"/>
    <w:rsid w:val="00A92E1B"/>
    <w:rsid w:val="00A94AD4"/>
    <w:rsid w:val="00AA04D0"/>
    <w:rsid w:val="00AA7094"/>
    <w:rsid w:val="00AA761D"/>
    <w:rsid w:val="00AB39D2"/>
    <w:rsid w:val="00AB691D"/>
    <w:rsid w:val="00AC1C51"/>
    <w:rsid w:val="00AC3192"/>
    <w:rsid w:val="00AC6200"/>
    <w:rsid w:val="00AC7EB4"/>
    <w:rsid w:val="00AD3528"/>
    <w:rsid w:val="00AD38A8"/>
    <w:rsid w:val="00AE1013"/>
    <w:rsid w:val="00AE1319"/>
    <w:rsid w:val="00AE4BC7"/>
    <w:rsid w:val="00AF37C3"/>
    <w:rsid w:val="00B0172F"/>
    <w:rsid w:val="00B02DF8"/>
    <w:rsid w:val="00B0569F"/>
    <w:rsid w:val="00B06BE2"/>
    <w:rsid w:val="00B10176"/>
    <w:rsid w:val="00B235D7"/>
    <w:rsid w:val="00B27E17"/>
    <w:rsid w:val="00B34F91"/>
    <w:rsid w:val="00B37FCC"/>
    <w:rsid w:val="00B4129D"/>
    <w:rsid w:val="00B44A2E"/>
    <w:rsid w:val="00B4572F"/>
    <w:rsid w:val="00B46F02"/>
    <w:rsid w:val="00B47C2A"/>
    <w:rsid w:val="00B50810"/>
    <w:rsid w:val="00B61A57"/>
    <w:rsid w:val="00B64BC3"/>
    <w:rsid w:val="00B67060"/>
    <w:rsid w:val="00B85264"/>
    <w:rsid w:val="00B872D4"/>
    <w:rsid w:val="00B92BD0"/>
    <w:rsid w:val="00B9518F"/>
    <w:rsid w:val="00B951DC"/>
    <w:rsid w:val="00B97A58"/>
    <w:rsid w:val="00B97B89"/>
    <w:rsid w:val="00BA244E"/>
    <w:rsid w:val="00BA32BB"/>
    <w:rsid w:val="00BA6613"/>
    <w:rsid w:val="00BC1B44"/>
    <w:rsid w:val="00BC564E"/>
    <w:rsid w:val="00BF282F"/>
    <w:rsid w:val="00BF7B23"/>
    <w:rsid w:val="00C0033D"/>
    <w:rsid w:val="00C05B3F"/>
    <w:rsid w:val="00C11DF1"/>
    <w:rsid w:val="00C16566"/>
    <w:rsid w:val="00C205CD"/>
    <w:rsid w:val="00C27118"/>
    <w:rsid w:val="00C401C5"/>
    <w:rsid w:val="00C47014"/>
    <w:rsid w:val="00C523AA"/>
    <w:rsid w:val="00C557E2"/>
    <w:rsid w:val="00C60E8A"/>
    <w:rsid w:val="00C62C01"/>
    <w:rsid w:val="00C73150"/>
    <w:rsid w:val="00C73834"/>
    <w:rsid w:val="00C74B70"/>
    <w:rsid w:val="00C767FD"/>
    <w:rsid w:val="00C76D05"/>
    <w:rsid w:val="00C81ACD"/>
    <w:rsid w:val="00C83373"/>
    <w:rsid w:val="00C867D8"/>
    <w:rsid w:val="00C902A3"/>
    <w:rsid w:val="00CA39D5"/>
    <w:rsid w:val="00CB3D02"/>
    <w:rsid w:val="00CB5DC9"/>
    <w:rsid w:val="00CB5E64"/>
    <w:rsid w:val="00CB7107"/>
    <w:rsid w:val="00CC3CE9"/>
    <w:rsid w:val="00CD55BC"/>
    <w:rsid w:val="00CF0257"/>
    <w:rsid w:val="00CF43B9"/>
    <w:rsid w:val="00CF5D4E"/>
    <w:rsid w:val="00D10393"/>
    <w:rsid w:val="00D20007"/>
    <w:rsid w:val="00D2053F"/>
    <w:rsid w:val="00D2360D"/>
    <w:rsid w:val="00D244C6"/>
    <w:rsid w:val="00D27941"/>
    <w:rsid w:val="00D32908"/>
    <w:rsid w:val="00D33863"/>
    <w:rsid w:val="00D35306"/>
    <w:rsid w:val="00D354BB"/>
    <w:rsid w:val="00D36E49"/>
    <w:rsid w:val="00D41931"/>
    <w:rsid w:val="00D43EB9"/>
    <w:rsid w:val="00D53D71"/>
    <w:rsid w:val="00D56232"/>
    <w:rsid w:val="00D56852"/>
    <w:rsid w:val="00D570EE"/>
    <w:rsid w:val="00D63614"/>
    <w:rsid w:val="00D64920"/>
    <w:rsid w:val="00D67B13"/>
    <w:rsid w:val="00D70EC6"/>
    <w:rsid w:val="00D729CB"/>
    <w:rsid w:val="00D729D2"/>
    <w:rsid w:val="00D73AA1"/>
    <w:rsid w:val="00D81CF0"/>
    <w:rsid w:val="00D81F4B"/>
    <w:rsid w:val="00D838C4"/>
    <w:rsid w:val="00D841A2"/>
    <w:rsid w:val="00D847B5"/>
    <w:rsid w:val="00D92AC9"/>
    <w:rsid w:val="00D9371B"/>
    <w:rsid w:val="00DB17A5"/>
    <w:rsid w:val="00DB389F"/>
    <w:rsid w:val="00DC1C2C"/>
    <w:rsid w:val="00DD3907"/>
    <w:rsid w:val="00DE1012"/>
    <w:rsid w:val="00DE59F1"/>
    <w:rsid w:val="00DF0E2E"/>
    <w:rsid w:val="00DF108C"/>
    <w:rsid w:val="00DF10DF"/>
    <w:rsid w:val="00DF42F7"/>
    <w:rsid w:val="00DF55F3"/>
    <w:rsid w:val="00DF5686"/>
    <w:rsid w:val="00E00A9C"/>
    <w:rsid w:val="00E00F3A"/>
    <w:rsid w:val="00E02FEF"/>
    <w:rsid w:val="00E07985"/>
    <w:rsid w:val="00E105D9"/>
    <w:rsid w:val="00E10884"/>
    <w:rsid w:val="00E13AB2"/>
    <w:rsid w:val="00E17143"/>
    <w:rsid w:val="00E22FCE"/>
    <w:rsid w:val="00E246C3"/>
    <w:rsid w:val="00E35404"/>
    <w:rsid w:val="00E37882"/>
    <w:rsid w:val="00E50B6E"/>
    <w:rsid w:val="00E51596"/>
    <w:rsid w:val="00E51BF2"/>
    <w:rsid w:val="00E52ADD"/>
    <w:rsid w:val="00E533CC"/>
    <w:rsid w:val="00E55E9B"/>
    <w:rsid w:val="00E6260A"/>
    <w:rsid w:val="00E62F95"/>
    <w:rsid w:val="00E63711"/>
    <w:rsid w:val="00E645E6"/>
    <w:rsid w:val="00E67B83"/>
    <w:rsid w:val="00E7080A"/>
    <w:rsid w:val="00E72D57"/>
    <w:rsid w:val="00E7722E"/>
    <w:rsid w:val="00E81094"/>
    <w:rsid w:val="00E87A7D"/>
    <w:rsid w:val="00E90F3B"/>
    <w:rsid w:val="00E927D6"/>
    <w:rsid w:val="00EA276A"/>
    <w:rsid w:val="00EA4ECD"/>
    <w:rsid w:val="00EB47CF"/>
    <w:rsid w:val="00ED0A68"/>
    <w:rsid w:val="00ED2FBC"/>
    <w:rsid w:val="00EE34F4"/>
    <w:rsid w:val="00EE3DBE"/>
    <w:rsid w:val="00EE4BBB"/>
    <w:rsid w:val="00EF225A"/>
    <w:rsid w:val="00EF648C"/>
    <w:rsid w:val="00EF7588"/>
    <w:rsid w:val="00F000DB"/>
    <w:rsid w:val="00F01273"/>
    <w:rsid w:val="00F015E9"/>
    <w:rsid w:val="00F03483"/>
    <w:rsid w:val="00F034CE"/>
    <w:rsid w:val="00F03E39"/>
    <w:rsid w:val="00F05DAD"/>
    <w:rsid w:val="00F10272"/>
    <w:rsid w:val="00F10C20"/>
    <w:rsid w:val="00F14C92"/>
    <w:rsid w:val="00F20198"/>
    <w:rsid w:val="00F2040A"/>
    <w:rsid w:val="00F229B8"/>
    <w:rsid w:val="00F25602"/>
    <w:rsid w:val="00F36516"/>
    <w:rsid w:val="00F373DE"/>
    <w:rsid w:val="00F37A7C"/>
    <w:rsid w:val="00F42068"/>
    <w:rsid w:val="00F46B42"/>
    <w:rsid w:val="00F52E66"/>
    <w:rsid w:val="00F53CBB"/>
    <w:rsid w:val="00F614DC"/>
    <w:rsid w:val="00F64593"/>
    <w:rsid w:val="00F64C24"/>
    <w:rsid w:val="00F67678"/>
    <w:rsid w:val="00F81F35"/>
    <w:rsid w:val="00F83733"/>
    <w:rsid w:val="00F8532D"/>
    <w:rsid w:val="00F93ECE"/>
    <w:rsid w:val="00FA19FE"/>
    <w:rsid w:val="00FA3009"/>
    <w:rsid w:val="00FA61B3"/>
    <w:rsid w:val="00FB2DF5"/>
    <w:rsid w:val="00FB482E"/>
    <w:rsid w:val="00FC1720"/>
    <w:rsid w:val="00FD1445"/>
    <w:rsid w:val="00FD2DC5"/>
    <w:rsid w:val="00FD39CA"/>
    <w:rsid w:val="00FD546B"/>
    <w:rsid w:val="00FD5910"/>
    <w:rsid w:val="00FD5AC2"/>
    <w:rsid w:val="00FD5EB0"/>
    <w:rsid w:val="00FE1BB6"/>
    <w:rsid w:val="00FE4E38"/>
    <w:rsid w:val="00FE7B7E"/>
    <w:rsid w:val="00FE7C04"/>
    <w:rsid w:val="00FF2803"/>
    <w:rsid w:val="00FF32B7"/>
    <w:rsid w:val="00FF4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4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7B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125A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5125A8"/>
  </w:style>
  <w:style w:type="paragraph" w:styleId="a6">
    <w:name w:val="footer"/>
    <w:basedOn w:val="a"/>
    <w:link w:val="a7"/>
    <w:uiPriority w:val="99"/>
    <w:unhideWhenUsed/>
    <w:rsid w:val="005125A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5125A8"/>
  </w:style>
  <w:style w:type="paragraph" w:styleId="a8">
    <w:name w:val="Balloon Text"/>
    <w:basedOn w:val="a"/>
    <w:link w:val="a9"/>
    <w:uiPriority w:val="99"/>
    <w:semiHidden/>
    <w:unhideWhenUsed/>
    <w:rsid w:val="001F4C78"/>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1F4C78"/>
    <w:rPr>
      <w:rFonts w:ascii="Tahoma" w:hAnsi="Tahoma" w:cs="Tahoma"/>
      <w:sz w:val="16"/>
      <w:szCs w:val="16"/>
    </w:rPr>
  </w:style>
  <w:style w:type="paragraph" w:styleId="aa">
    <w:name w:val="No Spacing"/>
    <w:uiPriority w:val="1"/>
    <w:qFormat/>
    <w:rsid w:val="003D0571"/>
    <w:pPr>
      <w:spacing w:after="0" w:line="240" w:lineRule="auto"/>
    </w:pPr>
  </w:style>
  <w:style w:type="character" w:styleId="ab">
    <w:name w:val="Hyperlink"/>
    <w:basedOn w:val="a0"/>
    <w:uiPriority w:val="99"/>
    <w:unhideWhenUsed/>
    <w:rsid w:val="00B0172F"/>
    <w:rPr>
      <w:color w:val="0000FF" w:themeColor="hyperlink"/>
      <w:u w:val="single"/>
    </w:rPr>
  </w:style>
  <w:style w:type="paragraph" w:styleId="ac">
    <w:name w:val="List Paragraph"/>
    <w:basedOn w:val="a"/>
    <w:uiPriority w:val="34"/>
    <w:qFormat/>
    <w:rsid w:val="00FE7B7E"/>
    <w:pPr>
      <w:ind w:left="720"/>
      <w:contextualSpacing/>
    </w:pPr>
  </w:style>
  <w:style w:type="paragraph" w:styleId="HTML">
    <w:name w:val="HTML Preformatted"/>
    <w:basedOn w:val="a"/>
    <w:link w:val="HTML0"/>
    <w:uiPriority w:val="99"/>
    <w:semiHidden/>
    <w:unhideWhenUsed/>
    <w:rsid w:val="008B1A14"/>
    <w:pPr>
      <w:spacing w:after="0" w:line="240" w:lineRule="auto"/>
    </w:pPr>
    <w:rPr>
      <w:rFonts w:ascii="Consolas" w:hAnsi="Consolas" w:cs="Consolas"/>
      <w:sz w:val="20"/>
      <w:szCs w:val="20"/>
    </w:rPr>
  </w:style>
  <w:style w:type="character" w:customStyle="1" w:styleId="HTML0">
    <w:name w:val="Стандартний HTML Знак"/>
    <w:basedOn w:val="a0"/>
    <w:link w:val="HTML"/>
    <w:uiPriority w:val="99"/>
    <w:semiHidden/>
    <w:rsid w:val="008B1A14"/>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4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7B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125A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5125A8"/>
  </w:style>
  <w:style w:type="paragraph" w:styleId="a6">
    <w:name w:val="footer"/>
    <w:basedOn w:val="a"/>
    <w:link w:val="a7"/>
    <w:uiPriority w:val="99"/>
    <w:unhideWhenUsed/>
    <w:rsid w:val="005125A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5125A8"/>
  </w:style>
  <w:style w:type="paragraph" w:styleId="a8">
    <w:name w:val="Balloon Text"/>
    <w:basedOn w:val="a"/>
    <w:link w:val="a9"/>
    <w:uiPriority w:val="99"/>
    <w:semiHidden/>
    <w:unhideWhenUsed/>
    <w:rsid w:val="001F4C78"/>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1F4C78"/>
    <w:rPr>
      <w:rFonts w:ascii="Tahoma" w:hAnsi="Tahoma" w:cs="Tahoma"/>
      <w:sz w:val="16"/>
      <w:szCs w:val="16"/>
    </w:rPr>
  </w:style>
  <w:style w:type="paragraph" w:styleId="aa">
    <w:name w:val="No Spacing"/>
    <w:uiPriority w:val="1"/>
    <w:qFormat/>
    <w:rsid w:val="003D0571"/>
    <w:pPr>
      <w:spacing w:after="0" w:line="240" w:lineRule="auto"/>
    </w:pPr>
  </w:style>
  <w:style w:type="character" w:styleId="ab">
    <w:name w:val="Hyperlink"/>
    <w:basedOn w:val="a0"/>
    <w:uiPriority w:val="99"/>
    <w:unhideWhenUsed/>
    <w:rsid w:val="00B0172F"/>
    <w:rPr>
      <w:color w:val="0000FF" w:themeColor="hyperlink"/>
      <w:u w:val="single"/>
    </w:rPr>
  </w:style>
  <w:style w:type="paragraph" w:styleId="ac">
    <w:name w:val="List Paragraph"/>
    <w:basedOn w:val="a"/>
    <w:uiPriority w:val="34"/>
    <w:qFormat/>
    <w:rsid w:val="00FE7B7E"/>
    <w:pPr>
      <w:ind w:left="720"/>
      <w:contextualSpacing/>
    </w:pPr>
  </w:style>
  <w:style w:type="paragraph" w:styleId="HTML">
    <w:name w:val="HTML Preformatted"/>
    <w:basedOn w:val="a"/>
    <w:link w:val="HTML0"/>
    <w:uiPriority w:val="99"/>
    <w:semiHidden/>
    <w:unhideWhenUsed/>
    <w:rsid w:val="008B1A14"/>
    <w:pPr>
      <w:spacing w:after="0" w:line="240" w:lineRule="auto"/>
    </w:pPr>
    <w:rPr>
      <w:rFonts w:ascii="Consolas" w:hAnsi="Consolas" w:cs="Consolas"/>
      <w:sz w:val="20"/>
      <w:szCs w:val="20"/>
    </w:rPr>
  </w:style>
  <w:style w:type="character" w:customStyle="1" w:styleId="HTML0">
    <w:name w:val="Стандартний HTML Знак"/>
    <w:basedOn w:val="a0"/>
    <w:link w:val="HTML"/>
    <w:uiPriority w:val="99"/>
    <w:semiHidden/>
    <w:rsid w:val="008B1A14"/>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644">
      <w:bodyDiv w:val="1"/>
      <w:marLeft w:val="0"/>
      <w:marRight w:val="0"/>
      <w:marTop w:val="0"/>
      <w:marBottom w:val="0"/>
      <w:divBdr>
        <w:top w:val="none" w:sz="0" w:space="0" w:color="auto"/>
        <w:left w:val="none" w:sz="0" w:space="0" w:color="auto"/>
        <w:bottom w:val="none" w:sz="0" w:space="0" w:color="auto"/>
        <w:right w:val="none" w:sz="0" w:space="0" w:color="auto"/>
      </w:divBdr>
    </w:div>
    <w:div w:id="13576163">
      <w:bodyDiv w:val="1"/>
      <w:marLeft w:val="0"/>
      <w:marRight w:val="0"/>
      <w:marTop w:val="0"/>
      <w:marBottom w:val="0"/>
      <w:divBdr>
        <w:top w:val="none" w:sz="0" w:space="0" w:color="auto"/>
        <w:left w:val="none" w:sz="0" w:space="0" w:color="auto"/>
        <w:bottom w:val="none" w:sz="0" w:space="0" w:color="auto"/>
        <w:right w:val="none" w:sz="0" w:space="0" w:color="auto"/>
      </w:divBdr>
    </w:div>
    <w:div w:id="72047152">
      <w:bodyDiv w:val="1"/>
      <w:marLeft w:val="0"/>
      <w:marRight w:val="0"/>
      <w:marTop w:val="0"/>
      <w:marBottom w:val="0"/>
      <w:divBdr>
        <w:top w:val="none" w:sz="0" w:space="0" w:color="auto"/>
        <w:left w:val="none" w:sz="0" w:space="0" w:color="auto"/>
        <w:bottom w:val="none" w:sz="0" w:space="0" w:color="auto"/>
        <w:right w:val="none" w:sz="0" w:space="0" w:color="auto"/>
      </w:divBdr>
    </w:div>
    <w:div w:id="197016639">
      <w:bodyDiv w:val="1"/>
      <w:marLeft w:val="0"/>
      <w:marRight w:val="0"/>
      <w:marTop w:val="0"/>
      <w:marBottom w:val="0"/>
      <w:divBdr>
        <w:top w:val="none" w:sz="0" w:space="0" w:color="auto"/>
        <w:left w:val="none" w:sz="0" w:space="0" w:color="auto"/>
        <w:bottom w:val="none" w:sz="0" w:space="0" w:color="auto"/>
        <w:right w:val="none" w:sz="0" w:space="0" w:color="auto"/>
      </w:divBdr>
    </w:div>
    <w:div w:id="356664496">
      <w:bodyDiv w:val="1"/>
      <w:marLeft w:val="0"/>
      <w:marRight w:val="0"/>
      <w:marTop w:val="0"/>
      <w:marBottom w:val="0"/>
      <w:divBdr>
        <w:top w:val="none" w:sz="0" w:space="0" w:color="auto"/>
        <w:left w:val="none" w:sz="0" w:space="0" w:color="auto"/>
        <w:bottom w:val="none" w:sz="0" w:space="0" w:color="auto"/>
        <w:right w:val="none" w:sz="0" w:space="0" w:color="auto"/>
      </w:divBdr>
    </w:div>
    <w:div w:id="430785090">
      <w:bodyDiv w:val="1"/>
      <w:marLeft w:val="0"/>
      <w:marRight w:val="0"/>
      <w:marTop w:val="0"/>
      <w:marBottom w:val="0"/>
      <w:divBdr>
        <w:top w:val="none" w:sz="0" w:space="0" w:color="auto"/>
        <w:left w:val="none" w:sz="0" w:space="0" w:color="auto"/>
        <w:bottom w:val="none" w:sz="0" w:space="0" w:color="auto"/>
        <w:right w:val="none" w:sz="0" w:space="0" w:color="auto"/>
      </w:divBdr>
    </w:div>
    <w:div w:id="558788125">
      <w:bodyDiv w:val="1"/>
      <w:marLeft w:val="0"/>
      <w:marRight w:val="0"/>
      <w:marTop w:val="0"/>
      <w:marBottom w:val="0"/>
      <w:divBdr>
        <w:top w:val="none" w:sz="0" w:space="0" w:color="auto"/>
        <w:left w:val="none" w:sz="0" w:space="0" w:color="auto"/>
        <w:bottom w:val="none" w:sz="0" w:space="0" w:color="auto"/>
        <w:right w:val="none" w:sz="0" w:space="0" w:color="auto"/>
      </w:divBdr>
    </w:div>
    <w:div w:id="794369505">
      <w:bodyDiv w:val="1"/>
      <w:marLeft w:val="0"/>
      <w:marRight w:val="0"/>
      <w:marTop w:val="0"/>
      <w:marBottom w:val="0"/>
      <w:divBdr>
        <w:top w:val="none" w:sz="0" w:space="0" w:color="auto"/>
        <w:left w:val="none" w:sz="0" w:space="0" w:color="auto"/>
        <w:bottom w:val="none" w:sz="0" w:space="0" w:color="auto"/>
        <w:right w:val="none" w:sz="0" w:space="0" w:color="auto"/>
      </w:divBdr>
    </w:div>
    <w:div w:id="1046299564">
      <w:bodyDiv w:val="1"/>
      <w:marLeft w:val="0"/>
      <w:marRight w:val="0"/>
      <w:marTop w:val="0"/>
      <w:marBottom w:val="0"/>
      <w:divBdr>
        <w:top w:val="none" w:sz="0" w:space="0" w:color="auto"/>
        <w:left w:val="none" w:sz="0" w:space="0" w:color="auto"/>
        <w:bottom w:val="none" w:sz="0" w:space="0" w:color="auto"/>
        <w:right w:val="none" w:sz="0" w:space="0" w:color="auto"/>
      </w:divBdr>
    </w:div>
    <w:div w:id="1298217183">
      <w:bodyDiv w:val="1"/>
      <w:marLeft w:val="0"/>
      <w:marRight w:val="0"/>
      <w:marTop w:val="0"/>
      <w:marBottom w:val="0"/>
      <w:divBdr>
        <w:top w:val="none" w:sz="0" w:space="0" w:color="auto"/>
        <w:left w:val="none" w:sz="0" w:space="0" w:color="auto"/>
        <w:bottom w:val="none" w:sz="0" w:space="0" w:color="auto"/>
        <w:right w:val="none" w:sz="0" w:space="0" w:color="auto"/>
      </w:divBdr>
    </w:div>
    <w:div w:id="1725981141">
      <w:bodyDiv w:val="1"/>
      <w:marLeft w:val="0"/>
      <w:marRight w:val="0"/>
      <w:marTop w:val="0"/>
      <w:marBottom w:val="0"/>
      <w:divBdr>
        <w:top w:val="none" w:sz="0" w:space="0" w:color="auto"/>
        <w:left w:val="none" w:sz="0" w:space="0" w:color="auto"/>
        <w:bottom w:val="none" w:sz="0" w:space="0" w:color="auto"/>
        <w:right w:val="none" w:sz="0" w:space="0" w:color="auto"/>
      </w:divBdr>
    </w:div>
    <w:div w:id="210399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28EA5-4D2D-4D69-A9EE-6B7F91B57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28117</Words>
  <Characters>16028</Characters>
  <Application>Microsoft Office Word</Application>
  <DocSecurity>0</DocSecurity>
  <Lines>133</Lines>
  <Paragraphs>88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Paliative department</dc:creator>
  <cp:lastModifiedBy>Tetyana_T</cp:lastModifiedBy>
  <cp:revision>18</cp:revision>
  <cp:lastPrinted>2025-05-23T11:56:00Z</cp:lastPrinted>
  <dcterms:created xsi:type="dcterms:W3CDTF">2025-05-23T11:55:00Z</dcterms:created>
  <dcterms:modified xsi:type="dcterms:W3CDTF">2025-08-14T06:16:00Z</dcterms:modified>
</cp:coreProperties>
</file>