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AA" w:rsidRPr="00DD7799" w:rsidRDefault="00AD40AA" w:rsidP="00AD40AA">
      <w:pPr>
        <w:spacing w:after="0" w:line="240" w:lineRule="auto"/>
        <w:jc w:val="center"/>
        <w:outlineLvl w:val="0"/>
        <w:rPr>
          <w:rFonts w:ascii="Times New Roman" w:eastAsia="Times New Roman" w:hAnsi="Times New Roman" w:cs="Times New Roman"/>
          <w:b/>
          <w:bCs/>
          <w:color w:val="005AAD"/>
          <w:kern w:val="36"/>
          <w:sz w:val="40"/>
          <w:szCs w:val="40"/>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D7799">
        <w:rPr>
          <w:rFonts w:ascii="Times New Roman" w:eastAsia="Times New Roman" w:hAnsi="Times New Roman" w:cs="Times New Roman"/>
          <w:b/>
          <w:bCs/>
          <w:color w:val="005AAD"/>
          <w:kern w:val="36"/>
          <w:sz w:val="40"/>
          <w:szCs w:val="40"/>
          <w:lang w:eastAsia="uk-U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Права та гарантії захисту викривачів відповідно до Закону України «Про запобігання корупції»</w:t>
      </w:r>
    </w:p>
    <w:p w:rsidR="00AD40AA" w:rsidRDefault="00AD40AA" w:rsidP="00AD40AA">
      <w:pPr>
        <w:spacing w:after="0" w:line="240" w:lineRule="auto"/>
        <w:jc w:val="both"/>
        <w:rPr>
          <w:rFonts w:ascii="Times New Roman" w:eastAsia="Times New Roman" w:hAnsi="Times New Roman" w:cs="Times New Roman"/>
          <w:noProof/>
          <w:color w:val="000000"/>
          <w:sz w:val="24"/>
          <w:szCs w:val="24"/>
          <w:lang w:eastAsia="uk-UA"/>
        </w:rPr>
      </w:pPr>
    </w:p>
    <w:p w:rsidR="00AD40AA" w:rsidRPr="00AD40AA" w:rsidRDefault="00AD40AA" w:rsidP="00AD40AA">
      <w:pPr>
        <w:spacing w:after="0" w:line="240" w:lineRule="auto"/>
        <w:ind w:firstLine="360"/>
        <w:jc w:val="both"/>
        <w:rPr>
          <w:rFonts w:ascii="Times New Roman" w:eastAsia="Times New Roman" w:hAnsi="Times New Roman" w:cs="Times New Roman"/>
          <w:b/>
          <w:i/>
          <w:color w:val="000000"/>
          <w:sz w:val="24"/>
          <w:szCs w:val="24"/>
          <w:lang w:eastAsia="uk-UA"/>
        </w:rPr>
      </w:pPr>
      <w:r w:rsidRPr="00AD40AA">
        <w:rPr>
          <w:rFonts w:ascii="Times New Roman" w:eastAsia="Times New Roman" w:hAnsi="Times New Roman" w:cs="Times New Roman"/>
          <w:b/>
          <w:i/>
          <w:color w:val="000000"/>
          <w:sz w:val="24"/>
          <w:szCs w:val="24"/>
          <w:lang w:eastAsia="uk-UA"/>
        </w:rPr>
        <w:t>Відповідно до статті 11 Закону України «Про запобігання корупції» до повноважень Національного агентства з питань запобігання корупції належить, зокрема:</w:t>
      </w:r>
    </w:p>
    <w:p w:rsidR="00AD40AA" w:rsidRPr="00AD40AA" w:rsidRDefault="00AD40AA" w:rsidP="00AD40AA">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отримання та розгляд повідомлень, здійснення співпраці з викривачами, забезпечення їх правового та іншого захисту, перевірка дотримання законодавства з питань захисту викривачів, внесення приписів з вимогою про усунення порушень трудових (звільнення, переведення, атестація, зміна умов праці, відмова у призначенні на вищу посаду, зменшення заробітної плати тощо) та інших прав викривачів і притягнення до відповідальності осіб, винних у порушенні їхніх прав, у зв’язку з такими повідомленнями;</w:t>
      </w:r>
    </w:p>
    <w:p w:rsidR="00AD40AA" w:rsidRPr="00AD40AA" w:rsidRDefault="00AD40AA" w:rsidP="00AD40AA">
      <w:pPr>
        <w:numPr>
          <w:ilvl w:val="0"/>
          <w:numId w:val="1"/>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застосування інших положень цього Закону та прийнятих на його виконання нормативно-правових актів, захисту викривачів.</w:t>
      </w:r>
    </w:p>
    <w:p w:rsidR="00AD40AA" w:rsidRPr="00AD40AA" w:rsidRDefault="00AD40AA" w:rsidP="00AD40AA">
      <w:pPr>
        <w:spacing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Разом з тим, Національне агентство з питань запобігання корупції з метою виконання покладених на нього повноважень має такі права:</w:t>
      </w:r>
    </w:p>
    <w:p w:rsidR="00AD40AA" w:rsidRPr="00AD40AA" w:rsidRDefault="00AD40AA" w:rsidP="00AD40AA">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i/>
          <w:iCs/>
          <w:color w:val="000000"/>
          <w:sz w:val="24"/>
          <w:szCs w:val="24"/>
          <w:lang w:eastAsia="uk-UA"/>
        </w:rPr>
        <w:t>проводити перевірки 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юридичних особах публічного права та юридичних особах, зазначених у частині другій статті 62 Закону, зокрема щодо </w:t>
      </w:r>
      <w:r w:rsidRPr="00AD40AA">
        <w:rPr>
          <w:rFonts w:ascii="Times New Roman" w:eastAsia="Times New Roman" w:hAnsi="Times New Roman" w:cs="Times New Roman"/>
          <w:color w:val="000000"/>
          <w:sz w:val="24"/>
          <w:szCs w:val="24"/>
          <w:lang w:eastAsia="uk-UA"/>
        </w:rPr>
        <w:t>підготовки та виконання антикорупційних програм, створення та функціонування внутрішніх і регулярних каналів повідомлення про можливі факти корупційних або пов’язаних з корупцією правопорушень, інших порушень цього Закону, </w:t>
      </w:r>
      <w:r w:rsidRPr="00AD40AA">
        <w:rPr>
          <w:rFonts w:ascii="Times New Roman" w:eastAsia="Times New Roman" w:hAnsi="Times New Roman" w:cs="Times New Roman"/>
          <w:b/>
          <w:bCs/>
          <w:i/>
          <w:iCs/>
          <w:color w:val="000000"/>
          <w:sz w:val="24"/>
          <w:szCs w:val="24"/>
          <w:lang w:eastAsia="uk-UA"/>
        </w:rPr>
        <w:t>захисту викривачів</w:t>
      </w:r>
      <w:r w:rsidRPr="00AD40AA">
        <w:rPr>
          <w:rFonts w:ascii="Times New Roman" w:eastAsia="Times New Roman" w:hAnsi="Times New Roman" w:cs="Times New Roman"/>
          <w:color w:val="000000"/>
          <w:sz w:val="24"/>
          <w:szCs w:val="24"/>
          <w:lang w:eastAsia="uk-UA"/>
        </w:rPr>
        <w:t>;</w:t>
      </w:r>
    </w:p>
    <w:p w:rsidR="00AD40AA" w:rsidRPr="00AD40AA" w:rsidRDefault="00AD40AA" w:rsidP="00AD40AA">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i/>
          <w:iCs/>
          <w:color w:val="000000"/>
          <w:sz w:val="24"/>
          <w:szCs w:val="24"/>
          <w:lang w:eastAsia="uk-UA"/>
        </w:rPr>
        <w:t>вносити приписи про порушення вимог законодавства щодо </w:t>
      </w:r>
      <w:r w:rsidRPr="00AD40AA">
        <w:rPr>
          <w:rFonts w:ascii="Times New Roman" w:eastAsia="Times New Roman" w:hAnsi="Times New Roman" w:cs="Times New Roman"/>
          <w:color w:val="000000"/>
          <w:sz w:val="24"/>
          <w:szCs w:val="24"/>
          <w:lang w:eastAsia="uk-UA"/>
        </w:rPr>
        <w:t>етичної поведінки, запобігання та врегулювання конфлікту інтересів, інших вимог та обмежень, передбачених цим Законом, </w:t>
      </w:r>
      <w:r w:rsidRPr="00AD40AA">
        <w:rPr>
          <w:rFonts w:ascii="Times New Roman" w:eastAsia="Times New Roman" w:hAnsi="Times New Roman" w:cs="Times New Roman"/>
          <w:b/>
          <w:bCs/>
          <w:i/>
          <w:iCs/>
          <w:color w:val="000000"/>
          <w:sz w:val="24"/>
          <w:szCs w:val="24"/>
          <w:lang w:eastAsia="uk-UA"/>
        </w:rPr>
        <w:t>захисту викривачів</w:t>
      </w:r>
      <w:r w:rsidRPr="00AD40AA">
        <w:rPr>
          <w:rFonts w:ascii="Times New Roman" w:eastAsia="Times New Roman" w:hAnsi="Times New Roman" w:cs="Times New Roman"/>
          <w:color w:val="000000"/>
          <w:sz w:val="24"/>
          <w:szCs w:val="24"/>
          <w:lang w:eastAsia="uk-UA"/>
        </w:rPr>
        <w:t>;</w:t>
      </w:r>
    </w:p>
    <w:p w:rsidR="00AD40AA" w:rsidRDefault="00AD40AA" w:rsidP="00AD40AA">
      <w:pPr>
        <w:numPr>
          <w:ilvl w:val="0"/>
          <w:numId w:val="2"/>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i/>
          <w:iCs/>
          <w:color w:val="000000"/>
          <w:sz w:val="24"/>
          <w:szCs w:val="24"/>
          <w:lang w:eastAsia="uk-UA"/>
        </w:rPr>
        <w:t>отримувати від осіб, уповноважених на виконання функцій держави або місцевого самоврядування, прирівняних до них осіб, працівників юридичних осіб публічного права та юридичних осіб, зазначених у частині другій статті 62 Закону, письмові пояснення з приводу обставин, що можуть свідчити про порушення вимог цього Закону щодо захисту викривачів</w:t>
      </w:r>
      <w:r w:rsidRPr="00AD40AA">
        <w:rPr>
          <w:rFonts w:ascii="Times New Roman" w:eastAsia="Times New Roman" w:hAnsi="Times New Roman" w:cs="Times New Roman"/>
          <w:color w:val="000000"/>
          <w:sz w:val="24"/>
          <w:szCs w:val="24"/>
          <w:lang w:eastAsia="uk-UA"/>
        </w:rPr>
        <w:t>.</w:t>
      </w:r>
    </w:p>
    <w:p w:rsidR="009B5221" w:rsidRDefault="009B5221" w:rsidP="009B5221">
      <w:pPr>
        <w:spacing w:after="0" w:line="240" w:lineRule="auto"/>
        <w:ind w:firstLine="360"/>
        <w:jc w:val="both"/>
        <w:rPr>
          <w:rFonts w:ascii="Times New Roman" w:eastAsia="Times New Roman" w:hAnsi="Times New Roman" w:cs="Times New Roman"/>
          <w:b/>
          <w:bCs/>
          <w:i/>
          <w:iCs/>
          <w:color w:val="000000"/>
          <w:sz w:val="24"/>
          <w:szCs w:val="24"/>
          <w:lang w:eastAsia="uk-UA"/>
        </w:rPr>
      </w:pPr>
    </w:p>
    <w:p w:rsidR="00AD40AA" w:rsidRPr="00AD40AA" w:rsidRDefault="00AD40AA" w:rsidP="009B5221">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i/>
          <w:iCs/>
          <w:color w:val="000000"/>
          <w:sz w:val="24"/>
          <w:szCs w:val="24"/>
          <w:lang w:eastAsia="uk-UA"/>
        </w:rPr>
        <w:t>У випадках виявлення порушення вимог цього Закону щодо </w:t>
      </w:r>
      <w:r w:rsidRPr="00AD40AA">
        <w:rPr>
          <w:rFonts w:ascii="Times New Roman" w:eastAsia="Times New Roman" w:hAnsi="Times New Roman" w:cs="Times New Roman"/>
          <w:color w:val="000000"/>
          <w:sz w:val="24"/>
          <w:szCs w:val="24"/>
          <w:lang w:eastAsia="uk-UA"/>
        </w:rPr>
        <w:t>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w:t>
      </w:r>
      <w:r w:rsidRPr="00AD40AA">
        <w:rPr>
          <w:rFonts w:ascii="Times New Roman" w:eastAsia="Times New Roman" w:hAnsi="Times New Roman" w:cs="Times New Roman"/>
          <w:b/>
          <w:bCs/>
          <w:i/>
          <w:iCs/>
          <w:color w:val="000000"/>
          <w:sz w:val="24"/>
          <w:szCs w:val="24"/>
          <w:lang w:eastAsia="uk-UA"/>
        </w:rPr>
        <w:t>захисту викривачів </w:t>
      </w:r>
      <w:r w:rsidRPr="00AD40AA">
        <w:rPr>
          <w:rFonts w:ascii="Times New Roman" w:eastAsia="Times New Roman" w:hAnsi="Times New Roman" w:cs="Times New Roman"/>
          <w:color w:val="000000"/>
          <w:sz w:val="24"/>
          <w:szCs w:val="24"/>
          <w:lang w:eastAsia="uk-UA"/>
        </w:rPr>
        <w:t xml:space="preserve">або іншого порушення цього Закону Національне агентство з питань запобігання корупції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 Згідно з частиною першої статті 53 Закону України «Про запобігання корупції» викривачі, їх близькі особи перебувають під захистом держави.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 Для захисту прав та представництва своїх інтересів викривач може користуватися всіма видами правової </w:t>
      </w:r>
      <w:r w:rsidRPr="00AD40AA">
        <w:rPr>
          <w:rFonts w:ascii="Times New Roman" w:eastAsia="Times New Roman" w:hAnsi="Times New Roman" w:cs="Times New Roman"/>
          <w:color w:val="000000"/>
          <w:sz w:val="24"/>
          <w:szCs w:val="24"/>
          <w:lang w:eastAsia="uk-UA"/>
        </w:rPr>
        <w:lastRenderedPageBreak/>
        <w:t>допомоги, передбаченої Законом України «Про безоплатну правову допомогу», або залучити адвоката самостійно. Національне агентство в разі звернення викривача:</w:t>
      </w:r>
    </w:p>
    <w:p w:rsidR="00AD40AA" w:rsidRPr="00AD40AA" w:rsidRDefault="00AD40AA" w:rsidP="00AD40AA">
      <w:pPr>
        <w:numPr>
          <w:ilvl w:val="0"/>
          <w:numId w:val="3"/>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здійснює представництво в суді інтересів викривача у випадках, якщо викривач неспроможний самостійно захистити свої порушені чи оспорювані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AD40AA" w:rsidRPr="00AD40AA" w:rsidRDefault="00AD40AA" w:rsidP="00AD40AA">
      <w:pPr>
        <w:numPr>
          <w:ilvl w:val="0"/>
          <w:numId w:val="3"/>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має право бути присутнім на засіданнях судів усіх інстанцій, у тому числі на закритих судових засіданнях, за умови згоди викривача, в інтересах якого судовий розгляд оголошено закритим;</w:t>
      </w:r>
    </w:p>
    <w:p w:rsidR="00AD40AA" w:rsidRPr="00AD40AA" w:rsidRDefault="00AD40AA" w:rsidP="00AD40AA">
      <w:pPr>
        <w:numPr>
          <w:ilvl w:val="0"/>
          <w:numId w:val="3"/>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має право звертатися до суду з позовом (заявою) про захист прав і свобод викривачів, брати участь у судовому розгляді справ, провадження в яких відкрито за його позовами (заявами, клопотаннями (поданнями);</w:t>
      </w:r>
    </w:p>
    <w:p w:rsidR="00AD40AA" w:rsidRPr="00AD40AA" w:rsidRDefault="00AD40AA" w:rsidP="00AD40AA">
      <w:pPr>
        <w:numPr>
          <w:ilvl w:val="0"/>
          <w:numId w:val="3"/>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має право вступати у справи, провадження в яких відкрито за позовами (заявами, клопотаннями (поданнями) викривачів, на будь-якій стадії їх судового розгляду;</w:t>
      </w:r>
    </w:p>
    <w:p w:rsidR="00AD40AA" w:rsidRPr="00AD40AA" w:rsidRDefault="00AD40AA" w:rsidP="00AD40AA">
      <w:pPr>
        <w:numPr>
          <w:ilvl w:val="0"/>
          <w:numId w:val="3"/>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має право ініціювати незалежно від участі Національного агентства у судовому провадженні перегляд судових рішень у порядку, встановленому законом.</w:t>
      </w:r>
    </w:p>
    <w:p w:rsidR="00AD40AA" w:rsidRDefault="00AD40AA" w:rsidP="00AD40AA">
      <w:pPr>
        <w:spacing w:after="0" w:line="240" w:lineRule="auto"/>
        <w:jc w:val="both"/>
        <w:rPr>
          <w:rFonts w:ascii="Times New Roman" w:eastAsia="Times New Roman" w:hAnsi="Times New Roman" w:cs="Times New Roman"/>
          <w:b/>
          <w:bCs/>
          <w:color w:val="000000"/>
          <w:sz w:val="24"/>
          <w:szCs w:val="24"/>
          <w:lang w:eastAsia="uk-UA"/>
        </w:rPr>
      </w:pPr>
    </w:p>
    <w:p w:rsidR="00AD40AA" w:rsidRPr="00AD40AA"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color w:val="000000"/>
          <w:sz w:val="24"/>
          <w:szCs w:val="24"/>
          <w:lang w:eastAsia="uk-UA"/>
        </w:rPr>
        <w:t>Права та гарантії захисту викривача (стаття 53</w:t>
      </w:r>
      <w:r w:rsidRPr="009B5221">
        <w:rPr>
          <w:rFonts w:ascii="Times New Roman" w:eastAsia="Times New Roman" w:hAnsi="Times New Roman" w:cs="Times New Roman"/>
          <w:b/>
          <w:bCs/>
          <w:color w:val="000000"/>
          <w:sz w:val="24"/>
          <w:szCs w:val="24"/>
          <w:vertAlign w:val="superscript"/>
          <w:lang w:eastAsia="uk-UA"/>
        </w:rPr>
        <w:t>3</w:t>
      </w:r>
      <w:r w:rsidRPr="00AD40AA">
        <w:rPr>
          <w:rFonts w:ascii="Times New Roman" w:eastAsia="Times New Roman" w:hAnsi="Times New Roman" w:cs="Times New Roman"/>
          <w:b/>
          <w:bCs/>
          <w:color w:val="000000"/>
          <w:sz w:val="24"/>
          <w:szCs w:val="24"/>
          <w:lang w:eastAsia="uk-UA"/>
        </w:rPr>
        <w:t xml:space="preserve"> Закону України «Про запобігання корупції») </w:t>
      </w:r>
      <w:r w:rsidRPr="00AD40AA">
        <w:rPr>
          <w:rFonts w:ascii="Times New Roman" w:eastAsia="Times New Roman" w:hAnsi="Times New Roman" w:cs="Times New Roman"/>
          <w:color w:val="000000"/>
          <w:sz w:val="24"/>
          <w:szCs w:val="24"/>
          <w:lang w:eastAsia="uk-UA"/>
        </w:rP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 Викривач має право:</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бути повідомленим про свої права та обов’язки, передбачені Законом України «Про запобігання корупції»;</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подавати докази на підтвердження своєї заяви;</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отримувати від уповноваженого органу, до якого він подав повідомлення, підтвердження його прийняття і реєстрації;</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давати пояснення, свідчення або відмовитися їх давати;</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на безоплатну правову допомогу у зв’язку із захистом прав викривача;</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на конфіденційність;</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повідомляти про можливі факти корупційних або пов’язаних з корупцією правопорушень, інших порушень Закону України «Про запобігання корупції» без зазначення відомостей про себе (анонімно);</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у разі загрози життю і здоров’ю на забезпечення безпеки щодо себе та близьких осіб, майна та житла або на відмову від таких заходів;</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на винагороду у визначених законом випадках;</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на отримання психологічної допомоги;</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на звільнення від юридичної відповідальності у визначених законом випадках;</w:t>
      </w:r>
    </w:p>
    <w:p w:rsidR="00AD40AA" w:rsidRPr="00AD40AA" w:rsidRDefault="00AD40AA" w:rsidP="00AD40AA">
      <w:pPr>
        <w:numPr>
          <w:ilvl w:val="0"/>
          <w:numId w:val="4"/>
        </w:numPr>
        <w:spacing w:before="100" w:beforeAutospacing="1" w:after="0" w:line="240" w:lineRule="auto"/>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отримувати інформацію про стан та результати розгляду, перевірки та/або розслідування за фактом повідомлення ним інформації.</w:t>
      </w:r>
    </w:p>
    <w:p w:rsidR="00AD40AA" w:rsidRDefault="00AD40AA" w:rsidP="00AD40AA">
      <w:pPr>
        <w:spacing w:after="0" w:line="240" w:lineRule="auto"/>
        <w:jc w:val="both"/>
        <w:rPr>
          <w:rFonts w:ascii="Times New Roman" w:eastAsia="Times New Roman" w:hAnsi="Times New Roman" w:cs="Times New Roman"/>
          <w:b/>
          <w:bCs/>
          <w:i/>
          <w:iCs/>
          <w:color w:val="000000"/>
          <w:sz w:val="24"/>
          <w:szCs w:val="24"/>
          <w:lang w:eastAsia="uk-UA"/>
        </w:rPr>
      </w:pPr>
    </w:p>
    <w:p w:rsidR="009B5221"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i/>
          <w:iCs/>
          <w:color w:val="000000"/>
          <w:sz w:val="24"/>
          <w:szCs w:val="24"/>
          <w:lang w:eastAsia="uk-UA"/>
        </w:rPr>
        <w:t>Важливо знати</w:t>
      </w:r>
      <w:r w:rsidRPr="00AD40AA">
        <w:rPr>
          <w:rFonts w:ascii="Times New Roman" w:eastAsia="Times New Roman" w:hAnsi="Times New Roman" w:cs="Times New Roman"/>
          <w:color w:val="000000"/>
          <w:sz w:val="24"/>
          <w:szCs w:val="24"/>
          <w:lang w:eastAsia="uk-UA"/>
        </w:rPr>
        <w:t>, що права та гарантії захисту викривачів поширюються на близьких осіб викривача. </w:t>
      </w:r>
      <w:r w:rsidRPr="00AD40AA">
        <w:rPr>
          <w:rFonts w:ascii="Times New Roman" w:eastAsia="Times New Roman" w:hAnsi="Times New Roman" w:cs="Times New Roman"/>
          <w:b/>
          <w:bCs/>
          <w:i/>
          <w:iCs/>
          <w:color w:val="000000"/>
          <w:sz w:val="24"/>
          <w:szCs w:val="24"/>
          <w:lang w:eastAsia="uk-UA"/>
        </w:rPr>
        <w:t>Звертаємо увагу</w:t>
      </w:r>
      <w:r w:rsidRPr="00AD40AA">
        <w:rPr>
          <w:rFonts w:ascii="Times New Roman" w:eastAsia="Times New Roman" w:hAnsi="Times New Roman" w:cs="Times New Roman"/>
          <w:color w:val="000000"/>
          <w:sz w:val="24"/>
          <w:szCs w:val="24"/>
          <w:lang w:eastAsia="uk-UA"/>
        </w:rPr>
        <w:t>, що згідно з приміткою до статті 53 Закону України «Про запобігання корупції» близькими особами викривача є особи, зазначені в абзаці четвертому частини першої статті 1 Закону України «Про запобігання корупції». Так, близькі особи – це </w:t>
      </w:r>
      <w:r w:rsidRPr="00AD40AA">
        <w:rPr>
          <w:rFonts w:ascii="Times New Roman" w:eastAsia="Times New Roman" w:hAnsi="Times New Roman" w:cs="Times New Roman"/>
          <w:b/>
          <w:bCs/>
          <w:i/>
          <w:iCs/>
          <w:color w:val="000000"/>
          <w:sz w:val="24"/>
          <w:szCs w:val="24"/>
          <w:lang w:eastAsia="uk-UA"/>
        </w:rPr>
        <w:t>члени сім’ї </w:t>
      </w:r>
      <w:r w:rsidRPr="00AD40AA">
        <w:rPr>
          <w:rFonts w:ascii="Times New Roman" w:eastAsia="Times New Roman" w:hAnsi="Times New Roman" w:cs="Times New Roman"/>
          <w:color w:val="000000"/>
          <w:sz w:val="24"/>
          <w:szCs w:val="24"/>
          <w:lang w:eastAsia="uk-UA"/>
        </w:rPr>
        <w:t xml:space="preserve">суб’єкта, зазначеного у частині першій статті 3 Закону України «Про запобігання корупції»,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w:t>
      </w:r>
      <w:r w:rsidRPr="00AD40AA">
        <w:rPr>
          <w:rFonts w:ascii="Times New Roman" w:eastAsia="Times New Roman" w:hAnsi="Times New Roman" w:cs="Times New Roman"/>
          <w:color w:val="000000"/>
          <w:sz w:val="24"/>
          <w:szCs w:val="24"/>
          <w:lang w:eastAsia="uk-UA"/>
        </w:rPr>
        <w:lastRenderedPageBreak/>
        <w:t xml:space="preserve">свекруха, батько та мати дружини (чоловіка) сина (дочки), </w:t>
      </w:r>
      <w:proofErr w:type="spellStart"/>
      <w:r w:rsidRPr="00AD40AA">
        <w:rPr>
          <w:rFonts w:ascii="Times New Roman" w:eastAsia="Times New Roman" w:hAnsi="Times New Roman" w:cs="Times New Roman"/>
          <w:color w:val="000000"/>
          <w:sz w:val="24"/>
          <w:szCs w:val="24"/>
          <w:lang w:eastAsia="uk-UA"/>
        </w:rPr>
        <w:t>усиновлювач</w:t>
      </w:r>
      <w:proofErr w:type="spellEnd"/>
      <w:r w:rsidRPr="00AD40AA">
        <w:rPr>
          <w:rFonts w:ascii="Times New Roman" w:eastAsia="Times New Roman" w:hAnsi="Times New Roman" w:cs="Times New Roman"/>
          <w:color w:val="000000"/>
          <w:sz w:val="24"/>
          <w:szCs w:val="24"/>
          <w:lang w:eastAsia="uk-UA"/>
        </w:rPr>
        <w:t xml:space="preserve"> чи усиновлений, опікун чи піклувальник, особа, яка перебуває під опікою або піклуванням зазначеного суб’єкта (абзац четвертий частини першої статті 1 Закону України «Про запобігання корупції»). Членами сім’ї, відповідно до абзаців сімнадцятого – вісімнадцятого частини першої статті 1 Закону України «Про запобігання корупції», є: </w:t>
      </w:r>
    </w:p>
    <w:p w:rsidR="009B5221"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а) особа, яка перебуває у шлюбі із суб’єктом, зазначеним у частині першій статті 3 цього Закону, та діти зазначеного суб’єкта до досягнення ними повноліття – незалежно від спільного проживання із суб’єктом; </w:t>
      </w:r>
    </w:p>
    <w:p w:rsidR="00AD40AA"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б) будь-які особи, які спільно проживають, пов’язані спільним побутом, мають взаємні права та обов’язки із суб’єктом, зазначеним у частині першій статті 3 цього Закону (крім осіб, взаємні права та обов’язки яких не мають характеру сімейних), у тому числі особи, які спільно проживають, але не перебувають у шлюбі. </w:t>
      </w:r>
    </w:p>
    <w:p w:rsidR="00AD40AA"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color w:val="000000"/>
          <w:sz w:val="24"/>
          <w:szCs w:val="24"/>
          <w:lang w:eastAsia="uk-UA"/>
        </w:rPr>
        <w:t>Захист трудових прав викривача (стаття 53</w:t>
      </w:r>
      <w:r w:rsidRPr="009B5221">
        <w:rPr>
          <w:rFonts w:ascii="Times New Roman" w:eastAsia="Times New Roman" w:hAnsi="Times New Roman" w:cs="Times New Roman"/>
          <w:b/>
          <w:bCs/>
          <w:color w:val="000000"/>
          <w:sz w:val="24"/>
          <w:szCs w:val="24"/>
          <w:vertAlign w:val="superscript"/>
          <w:lang w:eastAsia="uk-UA"/>
        </w:rPr>
        <w:t>4</w:t>
      </w:r>
      <w:r w:rsidRPr="00AD40AA">
        <w:rPr>
          <w:rFonts w:ascii="Times New Roman" w:eastAsia="Times New Roman" w:hAnsi="Times New Roman" w:cs="Times New Roman"/>
          <w:b/>
          <w:bCs/>
          <w:color w:val="000000"/>
          <w:sz w:val="24"/>
          <w:szCs w:val="24"/>
          <w:lang w:eastAsia="uk-UA"/>
        </w:rPr>
        <w:t xml:space="preserve"> Закону України «Про запобігання корупції») </w:t>
      </w:r>
      <w:r w:rsidRPr="00AD40AA">
        <w:rPr>
          <w:rFonts w:ascii="Times New Roman" w:eastAsia="Times New Roman" w:hAnsi="Times New Roman" w:cs="Times New Roman"/>
          <w:color w:val="000000"/>
          <w:sz w:val="24"/>
          <w:szCs w:val="24"/>
          <w:lang w:eastAsia="uk-UA"/>
        </w:rPr>
        <w:t>Викривачу, його близьким особам </w:t>
      </w:r>
      <w:r w:rsidRPr="00AD40AA">
        <w:rPr>
          <w:rFonts w:ascii="Times New Roman" w:eastAsia="Times New Roman" w:hAnsi="Times New Roman" w:cs="Times New Roman"/>
          <w:b/>
          <w:bCs/>
          <w:color w:val="000000"/>
          <w:sz w:val="24"/>
          <w:szCs w:val="24"/>
          <w:lang w:eastAsia="uk-UA"/>
        </w:rPr>
        <w:t>не може бути </w:t>
      </w:r>
      <w:r w:rsidRPr="00AD40AA">
        <w:rPr>
          <w:rFonts w:ascii="Times New Roman" w:eastAsia="Times New Roman" w:hAnsi="Times New Roman" w:cs="Times New Roman"/>
          <w:color w:val="000000"/>
          <w:sz w:val="24"/>
          <w:szCs w:val="24"/>
          <w:lang w:eastAsia="uk-UA"/>
        </w:rPr>
        <w:t>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w:t>
      </w:r>
      <w:r w:rsidRPr="00AD40AA">
        <w:rPr>
          <w:rFonts w:ascii="Times New Roman" w:eastAsia="Times New Roman" w:hAnsi="Times New Roman" w:cs="Times New Roman"/>
          <w:b/>
          <w:bCs/>
          <w:color w:val="000000"/>
          <w:sz w:val="24"/>
          <w:szCs w:val="24"/>
          <w:lang w:eastAsia="uk-UA"/>
        </w:rPr>
        <w:t>у зв’язку з повідомленням </w:t>
      </w:r>
      <w:r w:rsidRPr="00AD40AA">
        <w:rPr>
          <w:rFonts w:ascii="Times New Roman" w:eastAsia="Times New Roman" w:hAnsi="Times New Roman" w:cs="Times New Roman"/>
          <w:color w:val="000000"/>
          <w:sz w:val="24"/>
          <w:szCs w:val="24"/>
          <w:lang w:eastAsia="uk-UA"/>
        </w:rPr>
        <w:t>про можливі факти корупційних або пов’язаних з корупцією правопорушень, інших порушень Закону України «Про запобігання корупції».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i/>
          <w:iCs/>
          <w:color w:val="000000"/>
          <w:sz w:val="24"/>
          <w:szCs w:val="24"/>
          <w:lang w:eastAsia="uk-UA"/>
        </w:rPr>
        <w:t>Важливо знати</w:t>
      </w:r>
      <w:r w:rsidRPr="00AD40AA">
        <w:rPr>
          <w:rFonts w:ascii="Times New Roman" w:eastAsia="Times New Roman" w:hAnsi="Times New Roman" w:cs="Times New Roman"/>
          <w:color w:val="000000"/>
          <w:sz w:val="24"/>
          <w:szCs w:val="24"/>
          <w:lang w:eastAsia="uk-UA"/>
        </w:rPr>
        <w:t>, що до негативних заходів </w:t>
      </w:r>
      <w:r w:rsidRPr="00AD40AA">
        <w:rPr>
          <w:rFonts w:ascii="Times New Roman" w:eastAsia="Times New Roman" w:hAnsi="Times New Roman" w:cs="Times New Roman"/>
          <w:b/>
          <w:bCs/>
          <w:color w:val="000000"/>
          <w:sz w:val="24"/>
          <w:szCs w:val="24"/>
          <w:lang w:eastAsia="uk-UA"/>
        </w:rPr>
        <w:t>також </w:t>
      </w:r>
      <w:r w:rsidRPr="00AD40AA">
        <w:rPr>
          <w:rFonts w:ascii="Times New Roman" w:eastAsia="Times New Roman" w:hAnsi="Times New Roman" w:cs="Times New Roman"/>
          <w:color w:val="000000"/>
          <w:sz w:val="24"/>
          <w:szCs w:val="24"/>
          <w:lang w:eastAsia="uk-UA"/>
        </w:rPr>
        <w:t>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w:t>
      </w:r>
      <w:r w:rsidRPr="00AD40AA">
        <w:rPr>
          <w:rFonts w:ascii="Times New Roman" w:eastAsia="Times New Roman" w:hAnsi="Times New Roman" w:cs="Times New Roman"/>
          <w:b/>
          <w:bCs/>
          <w:color w:val="000000"/>
          <w:sz w:val="24"/>
          <w:szCs w:val="24"/>
          <w:lang w:eastAsia="uk-UA"/>
        </w:rPr>
        <w:t>середньої заробітної плати </w:t>
      </w:r>
      <w:r w:rsidRPr="00AD40AA">
        <w:rPr>
          <w:rFonts w:ascii="Times New Roman" w:eastAsia="Times New Roman" w:hAnsi="Times New Roman" w:cs="Times New Roman"/>
          <w:color w:val="000000"/>
          <w:sz w:val="24"/>
          <w:szCs w:val="24"/>
          <w:lang w:eastAsia="uk-UA"/>
        </w:rPr>
        <w:t>працівника за </w:t>
      </w:r>
      <w:r w:rsidRPr="00AD40AA">
        <w:rPr>
          <w:rFonts w:ascii="Times New Roman" w:eastAsia="Times New Roman" w:hAnsi="Times New Roman" w:cs="Times New Roman"/>
          <w:b/>
          <w:bCs/>
          <w:color w:val="000000"/>
          <w:sz w:val="24"/>
          <w:szCs w:val="24"/>
          <w:lang w:eastAsia="uk-UA"/>
        </w:rPr>
        <w:t>останній рік</w:t>
      </w:r>
      <w:r w:rsidRPr="00AD40AA">
        <w:rPr>
          <w:rFonts w:ascii="Times New Roman" w:eastAsia="Times New Roman" w:hAnsi="Times New Roman" w:cs="Times New Roman"/>
          <w:color w:val="000000"/>
          <w:sz w:val="24"/>
          <w:szCs w:val="24"/>
          <w:lang w:eastAsia="uk-UA"/>
        </w:rPr>
        <w:t>. Викривачу, його близьким особам </w:t>
      </w:r>
      <w:r w:rsidRPr="00AD40AA">
        <w:rPr>
          <w:rFonts w:ascii="Times New Roman" w:eastAsia="Times New Roman" w:hAnsi="Times New Roman" w:cs="Times New Roman"/>
          <w:b/>
          <w:bCs/>
          <w:color w:val="000000"/>
          <w:sz w:val="24"/>
          <w:szCs w:val="24"/>
          <w:lang w:eastAsia="uk-UA"/>
        </w:rPr>
        <w:t>не може бути </w:t>
      </w:r>
      <w:r w:rsidRPr="00AD40AA">
        <w:rPr>
          <w:rFonts w:ascii="Times New Roman" w:eastAsia="Times New Roman" w:hAnsi="Times New Roman" w:cs="Times New Roman"/>
          <w:color w:val="000000"/>
          <w:sz w:val="24"/>
          <w:szCs w:val="24"/>
          <w:lang w:eastAsia="uk-UA"/>
        </w:rPr>
        <w:t>відмовлено в укладенні чи продовженні договору, трудового договору (контракту), наданні адміністративних та інших послуг </w:t>
      </w:r>
      <w:r w:rsidRPr="00AD40AA">
        <w:rPr>
          <w:rFonts w:ascii="Times New Roman" w:eastAsia="Times New Roman" w:hAnsi="Times New Roman" w:cs="Times New Roman"/>
          <w:b/>
          <w:bCs/>
          <w:color w:val="000000"/>
          <w:sz w:val="24"/>
          <w:szCs w:val="24"/>
          <w:lang w:eastAsia="uk-UA"/>
        </w:rPr>
        <w:t>у зв’язку з повідомленням </w:t>
      </w:r>
      <w:r w:rsidRPr="00AD40AA">
        <w:rPr>
          <w:rFonts w:ascii="Times New Roman" w:eastAsia="Times New Roman" w:hAnsi="Times New Roman" w:cs="Times New Roman"/>
          <w:color w:val="000000"/>
          <w:sz w:val="24"/>
          <w:szCs w:val="24"/>
          <w:lang w:eastAsia="uk-UA"/>
        </w:rPr>
        <w:t>про можливі факти корупційних або пов’язаних з корупцією правопорушень, інших порушень Закону України «Про запобігання корупції». </w:t>
      </w:r>
    </w:p>
    <w:p w:rsidR="009B5221"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color w:val="000000"/>
          <w:sz w:val="24"/>
          <w:szCs w:val="24"/>
          <w:lang w:eastAsia="uk-UA"/>
        </w:rPr>
        <w:t>Забороняється </w:t>
      </w:r>
      <w:r w:rsidRPr="00AD40AA">
        <w:rPr>
          <w:rFonts w:ascii="Times New Roman" w:eastAsia="Times New Roman" w:hAnsi="Times New Roman" w:cs="Times New Roman"/>
          <w:color w:val="000000"/>
          <w:sz w:val="24"/>
          <w:szCs w:val="24"/>
          <w:lang w:eastAsia="uk-UA"/>
        </w:rPr>
        <w:t>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 Викривачу, його близьким особам, права яких порушені всупереч положенням частин першої – третьої статті 53</w:t>
      </w:r>
      <w:r w:rsidRPr="00AD40AA">
        <w:rPr>
          <w:rFonts w:ascii="Times New Roman" w:eastAsia="Times New Roman" w:hAnsi="Times New Roman" w:cs="Times New Roman"/>
          <w:color w:val="000000"/>
          <w:sz w:val="24"/>
          <w:szCs w:val="24"/>
          <w:vertAlign w:val="superscript"/>
          <w:lang w:eastAsia="uk-UA"/>
        </w:rPr>
        <w:t>4</w:t>
      </w:r>
      <w:r w:rsidRPr="00AD40AA">
        <w:rPr>
          <w:rFonts w:ascii="Times New Roman" w:eastAsia="Times New Roman" w:hAnsi="Times New Roman" w:cs="Times New Roman"/>
          <w:color w:val="000000"/>
          <w:sz w:val="24"/>
          <w:szCs w:val="24"/>
          <w:lang w:eastAsia="uk-UA"/>
        </w:rPr>
        <w:t xml:space="preserve"> Закону України «Про запобігання корупції», </w:t>
      </w:r>
      <w:r w:rsidRPr="00AD40AA">
        <w:rPr>
          <w:rFonts w:ascii="Times New Roman" w:eastAsia="Times New Roman" w:hAnsi="Times New Roman" w:cs="Times New Roman"/>
          <w:b/>
          <w:bCs/>
          <w:color w:val="000000"/>
          <w:sz w:val="24"/>
          <w:szCs w:val="24"/>
          <w:lang w:eastAsia="uk-UA"/>
        </w:rPr>
        <w:t>гарантується </w:t>
      </w:r>
      <w:r w:rsidRPr="00AD40AA">
        <w:rPr>
          <w:rFonts w:ascii="Times New Roman" w:eastAsia="Times New Roman" w:hAnsi="Times New Roman" w:cs="Times New Roman"/>
          <w:color w:val="000000"/>
          <w:sz w:val="24"/>
          <w:szCs w:val="24"/>
          <w:lang w:eastAsia="uk-UA"/>
        </w:rPr>
        <w:t>поновлення їх порушених прав. Викривач, його близькі особи, звільнені з роботи </w:t>
      </w:r>
      <w:r w:rsidRPr="00AD40AA">
        <w:rPr>
          <w:rFonts w:ascii="Times New Roman" w:eastAsia="Times New Roman" w:hAnsi="Times New Roman" w:cs="Times New Roman"/>
          <w:b/>
          <w:bCs/>
          <w:color w:val="000000"/>
          <w:sz w:val="24"/>
          <w:szCs w:val="24"/>
          <w:lang w:eastAsia="uk-UA"/>
        </w:rPr>
        <w:t>у зв’язку з повідомленням </w:t>
      </w:r>
      <w:r w:rsidRPr="00AD40AA">
        <w:rPr>
          <w:rFonts w:ascii="Times New Roman" w:eastAsia="Times New Roman" w:hAnsi="Times New Roman" w:cs="Times New Roman"/>
          <w:color w:val="000000"/>
          <w:sz w:val="24"/>
          <w:szCs w:val="24"/>
          <w:lang w:eastAsia="uk-UA"/>
        </w:rPr>
        <w:t>про можливі факти корупційних або пов’язаних з корупцією правопорушень, інших порушень Закону України «Про запобігання корупції», підлягають </w:t>
      </w:r>
      <w:r w:rsidRPr="00AD40AA">
        <w:rPr>
          <w:rFonts w:ascii="Times New Roman" w:eastAsia="Times New Roman" w:hAnsi="Times New Roman" w:cs="Times New Roman"/>
          <w:b/>
          <w:bCs/>
          <w:color w:val="000000"/>
          <w:sz w:val="24"/>
          <w:szCs w:val="24"/>
          <w:lang w:eastAsia="uk-UA"/>
        </w:rPr>
        <w:t>негайному </w:t>
      </w:r>
      <w:r w:rsidRPr="00AD40AA">
        <w:rPr>
          <w:rFonts w:ascii="Times New Roman" w:eastAsia="Times New Roman" w:hAnsi="Times New Roman" w:cs="Times New Roman"/>
          <w:color w:val="000000"/>
          <w:sz w:val="24"/>
          <w:szCs w:val="24"/>
          <w:lang w:eastAsia="uk-UA"/>
        </w:rPr>
        <w:t>поновленню на попередній роботі (посаді), а також їм виплачується </w:t>
      </w:r>
      <w:r w:rsidRPr="00AD40AA">
        <w:rPr>
          <w:rFonts w:ascii="Times New Roman" w:eastAsia="Times New Roman" w:hAnsi="Times New Roman" w:cs="Times New Roman"/>
          <w:b/>
          <w:bCs/>
          <w:color w:val="000000"/>
          <w:sz w:val="24"/>
          <w:szCs w:val="24"/>
          <w:lang w:eastAsia="uk-UA"/>
        </w:rPr>
        <w:t>середній заробіток за час вимушеного прогулу, але не більш як за один рік</w:t>
      </w:r>
      <w:r w:rsidRPr="00AD40AA">
        <w:rPr>
          <w:rFonts w:ascii="Times New Roman" w:eastAsia="Times New Roman" w:hAnsi="Times New Roman" w:cs="Times New Roman"/>
          <w:color w:val="000000"/>
          <w:sz w:val="24"/>
          <w:szCs w:val="24"/>
          <w:lang w:eastAsia="uk-UA"/>
        </w:rPr>
        <w:t>.</w:t>
      </w:r>
    </w:p>
    <w:p w:rsidR="00AD40AA"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Якщо заява про поновлення викривача, його близької особи на роботі (посаді) розглядається </w:t>
      </w:r>
      <w:r w:rsidRPr="00AD40AA">
        <w:rPr>
          <w:rFonts w:ascii="Times New Roman" w:eastAsia="Times New Roman" w:hAnsi="Times New Roman" w:cs="Times New Roman"/>
          <w:b/>
          <w:bCs/>
          <w:color w:val="000000"/>
          <w:sz w:val="24"/>
          <w:szCs w:val="24"/>
          <w:lang w:eastAsia="uk-UA"/>
        </w:rPr>
        <w:t>більше одного року </w:t>
      </w:r>
      <w:r w:rsidRPr="00AD40AA">
        <w:rPr>
          <w:rFonts w:ascii="Times New Roman" w:eastAsia="Times New Roman" w:hAnsi="Times New Roman" w:cs="Times New Roman"/>
          <w:color w:val="000000"/>
          <w:sz w:val="24"/>
          <w:szCs w:val="24"/>
          <w:lang w:eastAsia="uk-UA"/>
        </w:rPr>
        <w:t>не з їхньої вини, їм виплачується </w:t>
      </w:r>
      <w:r w:rsidRPr="00AD40AA">
        <w:rPr>
          <w:rFonts w:ascii="Times New Roman" w:eastAsia="Times New Roman" w:hAnsi="Times New Roman" w:cs="Times New Roman"/>
          <w:b/>
          <w:bCs/>
          <w:color w:val="000000"/>
          <w:sz w:val="24"/>
          <w:szCs w:val="24"/>
          <w:lang w:eastAsia="uk-UA"/>
        </w:rPr>
        <w:t>середній заробіток за весь час вимушеного прогулу</w:t>
      </w:r>
      <w:r w:rsidRPr="00AD40AA">
        <w:rPr>
          <w:rFonts w:ascii="Times New Roman" w:eastAsia="Times New Roman" w:hAnsi="Times New Roman" w:cs="Times New Roman"/>
          <w:color w:val="000000"/>
          <w:sz w:val="24"/>
          <w:szCs w:val="24"/>
          <w:lang w:eastAsia="uk-UA"/>
        </w:rPr>
        <w:t xml:space="preserve">. Викривач, його близькі особи, переведені на іншу постійну </w:t>
      </w:r>
      <w:proofErr w:type="spellStart"/>
      <w:r w:rsidRPr="00AD40AA">
        <w:rPr>
          <w:rFonts w:ascii="Times New Roman" w:eastAsia="Times New Roman" w:hAnsi="Times New Roman" w:cs="Times New Roman"/>
          <w:color w:val="000000"/>
          <w:sz w:val="24"/>
          <w:szCs w:val="24"/>
          <w:lang w:eastAsia="uk-UA"/>
        </w:rPr>
        <w:t>нижчеоплачувану</w:t>
      </w:r>
      <w:proofErr w:type="spellEnd"/>
      <w:r w:rsidRPr="00AD40AA">
        <w:rPr>
          <w:rFonts w:ascii="Times New Roman" w:eastAsia="Times New Roman" w:hAnsi="Times New Roman" w:cs="Times New Roman"/>
          <w:color w:val="000000"/>
          <w:sz w:val="24"/>
          <w:szCs w:val="24"/>
          <w:lang w:eastAsia="uk-UA"/>
        </w:rPr>
        <w:t xml:space="preserve"> роботу (посаду) </w:t>
      </w:r>
      <w:r w:rsidRPr="00AD40AA">
        <w:rPr>
          <w:rFonts w:ascii="Times New Roman" w:eastAsia="Times New Roman" w:hAnsi="Times New Roman" w:cs="Times New Roman"/>
          <w:b/>
          <w:bCs/>
          <w:color w:val="000000"/>
          <w:sz w:val="24"/>
          <w:szCs w:val="24"/>
          <w:lang w:eastAsia="uk-UA"/>
        </w:rPr>
        <w:t>у зв’язку з повідомленням </w:t>
      </w:r>
      <w:r w:rsidRPr="00AD40AA">
        <w:rPr>
          <w:rFonts w:ascii="Times New Roman" w:eastAsia="Times New Roman" w:hAnsi="Times New Roman" w:cs="Times New Roman"/>
          <w:color w:val="000000"/>
          <w:sz w:val="24"/>
          <w:szCs w:val="24"/>
          <w:lang w:eastAsia="uk-UA"/>
        </w:rPr>
        <w:t>про можливі факти корупційних або пов’язаних з корупцією правопорушень, інших порушень Закону України «Про запобігання корупції», підлягають </w:t>
      </w:r>
      <w:r w:rsidRPr="00AD40AA">
        <w:rPr>
          <w:rFonts w:ascii="Times New Roman" w:eastAsia="Times New Roman" w:hAnsi="Times New Roman" w:cs="Times New Roman"/>
          <w:b/>
          <w:bCs/>
          <w:color w:val="000000"/>
          <w:sz w:val="24"/>
          <w:szCs w:val="24"/>
          <w:lang w:eastAsia="uk-UA"/>
        </w:rPr>
        <w:t>негайному </w:t>
      </w:r>
      <w:r w:rsidRPr="00AD40AA">
        <w:rPr>
          <w:rFonts w:ascii="Times New Roman" w:eastAsia="Times New Roman" w:hAnsi="Times New Roman" w:cs="Times New Roman"/>
          <w:color w:val="000000"/>
          <w:sz w:val="24"/>
          <w:szCs w:val="24"/>
          <w:lang w:eastAsia="uk-UA"/>
        </w:rPr>
        <w:t>поновленню на попередній роботі (посаді), а також їм виплачується </w:t>
      </w:r>
      <w:r w:rsidRPr="00AD40AA">
        <w:rPr>
          <w:rFonts w:ascii="Times New Roman" w:eastAsia="Times New Roman" w:hAnsi="Times New Roman" w:cs="Times New Roman"/>
          <w:b/>
          <w:bCs/>
          <w:color w:val="000000"/>
          <w:sz w:val="24"/>
          <w:szCs w:val="24"/>
          <w:lang w:eastAsia="uk-UA"/>
        </w:rPr>
        <w:t xml:space="preserve">різниця в заробітку за час виконання </w:t>
      </w:r>
      <w:proofErr w:type="spellStart"/>
      <w:r w:rsidRPr="00AD40AA">
        <w:rPr>
          <w:rFonts w:ascii="Times New Roman" w:eastAsia="Times New Roman" w:hAnsi="Times New Roman" w:cs="Times New Roman"/>
          <w:b/>
          <w:bCs/>
          <w:color w:val="000000"/>
          <w:sz w:val="24"/>
          <w:szCs w:val="24"/>
          <w:lang w:eastAsia="uk-UA"/>
        </w:rPr>
        <w:t>нижчеоплачуваної</w:t>
      </w:r>
      <w:proofErr w:type="spellEnd"/>
      <w:r w:rsidRPr="00AD40AA">
        <w:rPr>
          <w:rFonts w:ascii="Times New Roman" w:eastAsia="Times New Roman" w:hAnsi="Times New Roman" w:cs="Times New Roman"/>
          <w:b/>
          <w:bCs/>
          <w:color w:val="000000"/>
          <w:sz w:val="24"/>
          <w:szCs w:val="24"/>
          <w:lang w:eastAsia="uk-UA"/>
        </w:rPr>
        <w:t xml:space="preserve"> роботи, але не більш як за один рік</w:t>
      </w:r>
      <w:r w:rsidRPr="00AD40AA">
        <w:rPr>
          <w:rFonts w:ascii="Times New Roman" w:eastAsia="Times New Roman" w:hAnsi="Times New Roman" w:cs="Times New Roman"/>
          <w:color w:val="000000"/>
          <w:sz w:val="24"/>
          <w:szCs w:val="24"/>
          <w:lang w:eastAsia="uk-UA"/>
        </w:rPr>
        <w:t>. Якщо заява про поновлення викривача, його близької особи на роботі розглядається </w:t>
      </w:r>
      <w:r w:rsidRPr="00AD40AA">
        <w:rPr>
          <w:rFonts w:ascii="Times New Roman" w:eastAsia="Times New Roman" w:hAnsi="Times New Roman" w:cs="Times New Roman"/>
          <w:b/>
          <w:bCs/>
          <w:color w:val="000000"/>
          <w:sz w:val="24"/>
          <w:szCs w:val="24"/>
          <w:lang w:eastAsia="uk-UA"/>
        </w:rPr>
        <w:t>більше одного року </w:t>
      </w:r>
      <w:r w:rsidRPr="00AD40AA">
        <w:rPr>
          <w:rFonts w:ascii="Times New Roman" w:eastAsia="Times New Roman" w:hAnsi="Times New Roman" w:cs="Times New Roman"/>
          <w:color w:val="000000"/>
          <w:sz w:val="24"/>
          <w:szCs w:val="24"/>
          <w:lang w:eastAsia="uk-UA"/>
        </w:rPr>
        <w:t>не з їхньої вини, їм виплачується </w:t>
      </w:r>
      <w:r w:rsidRPr="00AD40AA">
        <w:rPr>
          <w:rFonts w:ascii="Times New Roman" w:eastAsia="Times New Roman" w:hAnsi="Times New Roman" w:cs="Times New Roman"/>
          <w:b/>
          <w:bCs/>
          <w:color w:val="000000"/>
          <w:sz w:val="24"/>
          <w:szCs w:val="24"/>
          <w:lang w:eastAsia="uk-UA"/>
        </w:rPr>
        <w:t>середній заробіток за весь час вимушеного прогулу</w:t>
      </w:r>
      <w:r w:rsidRPr="00AD40AA">
        <w:rPr>
          <w:rFonts w:ascii="Times New Roman" w:eastAsia="Times New Roman" w:hAnsi="Times New Roman" w:cs="Times New Roman"/>
          <w:color w:val="000000"/>
          <w:sz w:val="24"/>
          <w:szCs w:val="24"/>
          <w:lang w:eastAsia="uk-UA"/>
        </w:rPr>
        <w:t>. У разі наявності підстав для поновлення на роботі працівника, звільненого </w:t>
      </w:r>
      <w:r w:rsidRPr="00AD40AA">
        <w:rPr>
          <w:rFonts w:ascii="Times New Roman" w:eastAsia="Times New Roman" w:hAnsi="Times New Roman" w:cs="Times New Roman"/>
          <w:b/>
          <w:bCs/>
          <w:color w:val="000000"/>
          <w:sz w:val="24"/>
          <w:szCs w:val="24"/>
          <w:lang w:eastAsia="uk-UA"/>
        </w:rPr>
        <w:t>у зв’язку із здійсненим </w:t>
      </w:r>
      <w:r w:rsidRPr="00AD40AA">
        <w:rPr>
          <w:rFonts w:ascii="Times New Roman" w:eastAsia="Times New Roman" w:hAnsi="Times New Roman" w:cs="Times New Roman"/>
          <w:color w:val="000000"/>
          <w:sz w:val="24"/>
          <w:szCs w:val="24"/>
          <w:lang w:eastAsia="uk-UA"/>
        </w:rPr>
        <w:t>ним, його близькою особою </w:t>
      </w:r>
      <w:r w:rsidRPr="00AD40AA">
        <w:rPr>
          <w:rFonts w:ascii="Times New Roman" w:eastAsia="Times New Roman" w:hAnsi="Times New Roman" w:cs="Times New Roman"/>
          <w:b/>
          <w:bCs/>
          <w:color w:val="000000"/>
          <w:sz w:val="24"/>
          <w:szCs w:val="24"/>
          <w:lang w:eastAsia="uk-UA"/>
        </w:rPr>
        <w:t>повідомленням </w:t>
      </w:r>
      <w:r w:rsidRPr="00AD40AA">
        <w:rPr>
          <w:rFonts w:ascii="Times New Roman" w:eastAsia="Times New Roman" w:hAnsi="Times New Roman" w:cs="Times New Roman"/>
          <w:color w:val="000000"/>
          <w:sz w:val="24"/>
          <w:szCs w:val="24"/>
          <w:lang w:eastAsia="uk-UA"/>
        </w:rPr>
        <w:t xml:space="preserve">про можливі факти корупційних або пов’язаних з корупцією </w:t>
      </w:r>
      <w:r w:rsidRPr="00AD40AA">
        <w:rPr>
          <w:rFonts w:ascii="Times New Roman" w:eastAsia="Times New Roman" w:hAnsi="Times New Roman" w:cs="Times New Roman"/>
          <w:color w:val="000000"/>
          <w:sz w:val="24"/>
          <w:szCs w:val="24"/>
          <w:lang w:eastAsia="uk-UA"/>
        </w:rPr>
        <w:lastRenderedPageBreak/>
        <w:t>правопорушень, інших порушень Закону України «Про запобігання корупції», та за його відмови від такого поновлення йому виплачується грошова компенсація у розмірі </w:t>
      </w:r>
      <w:r w:rsidRPr="00AD40AA">
        <w:rPr>
          <w:rFonts w:ascii="Times New Roman" w:eastAsia="Times New Roman" w:hAnsi="Times New Roman" w:cs="Times New Roman"/>
          <w:b/>
          <w:bCs/>
          <w:color w:val="000000"/>
          <w:sz w:val="24"/>
          <w:szCs w:val="24"/>
          <w:lang w:eastAsia="uk-UA"/>
        </w:rPr>
        <w:t>шестимісячного середнього заробітку</w:t>
      </w:r>
      <w:r w:rsidRPr="00AD40AA">
        <w:rPr>
          <w:rFonts w:ascii="Times New Roman" w:eastAsia="Times New Roman" w:hAnsi="Times New Roman" w:cs="Times New Roman"/>
          <w:color w:val="000000"/>
          <w:sz w:val="24"/>
          <w:szCs w:val="24"/>
          <w:lang w:eastAsia="uk-UA"/>
        </w:rPr>
        <w:t>, а в разі неможливості поновлення – у </w:t>
      </w:r>
      <w:r w:rsidRPr="00AD40AA">
        <w:rPr>
          <w:rFonts w:ascii="Times New Roman" w:eastAsia="Times New Roman" w:hAnsi="Times New Roman" w:cs="Times New Roman"/>
          <w:b/>
          <w:bCs/>
          <w:color w:val="000000"/>
          <w:sz w:val="24"/>
          <w:szCs w:val="24"/>
          <w:lang w:eastAsia="uk-UA"/>
        </w:rPr>
        <w:t>розмірі дворічного середнього заробітку</w:t>
      </w:r>
      <w:r w:rsidRPr="00AD40AA">
        <w:rPr>
          <w:rFonts w:ascii="Times New Roman" w:eastAsia="Times New Roman" w:hAnsi="Times New Roman" w:cs="Times New Roman"/>
          <w:color w:val="000000"/>
          <w:sz w:val="24"/>
          <w:szCs w:val="24"/>
          <w:lang w:eastAsia="uk-UA"/>
        </w:rPr>
        <w:t>. </w:t>
      </w:r>
    </w:p>
    <w:p w:rsidR="00AD40AA"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color w:val="000000"/>
          <w:sz w:val="24"/>
          <w:szCs w:val="24"/>
          <w:lang w:eastAsia="uk-UA"/>
        </w:rPr>
        <w:t>Право викривача на конфіденцій</w:t>
      </w:r>
      <w:r w:rsidR="00D37DB0">
        <w:rPr>
          <w:rFonts w:ascii="Times New Roman" w:eastAsia="Times New Roman" w:hAnsi="Times New Roman" w:cs="Times New Roman"/>
          <w:b/>
          <w:bCs/>
          <w:color w:val="000000"/>
          <w:sz w:val="24"/>
          <w:szCs w:val="24"/>
          <w:lang w:eastAsia="uk-UA"/>
        </w:rPr>
        <w:t>ність та анонімність (стаття 53</w:t>
      </w:r>
      <w:r w:rsidRPr="00D37DB0">
        <w:rPr>
          <w:rFonts w:ascii="Times New Roman" w:eastAsia="Times New Roman" w:hAnsi="Times New Roman" w:cs="Times New Roman"/>
          <w:b/>
          <w:bCs/>
          <w:color w:val="000000"/>
          <w:sz w:val="24"/>
          <w:szCs w:val="24"/>
          <w:vertAlign w:val="superscript"/>
          <w:lang w:eastAsia="uk-UA"/>
        </w:rPr>
        <w:t>5</w:t>
      </w:r>
      <w:r w:rsidRPr="00AD40AA">
        <w:rPr>
          <w:rFonts w:ascii="Times New Roman" w:eastAsia="Times New Roman" w:hAnsi="Times New Roman" w:cs="Times New Roman"/>
          <w:b/>
          <w:bCs/>
          <w:color w:val="000000"/>
          <w:sz w:val="24"/>
          <w:szCs w:val="24"/>
          <w:lang w:eastAsia="uk-UA"/>
        </w:rPr>
        <w:t xml:space="preserve"> Закону України «Про запобігання корупції»)</w:t>
      </w:r>
      <w:r>
        <w:rPr>
          <w:rFonts w:ascii="Times New Roman" w:eastAsia="Times New Roman" w:hAnsi="Times New Roman" w:cs="Times New Roman"/>
          <w:b/>
          <w:bCs/>
          <w:color w:val="000000"/>
          <w:sz w:val="24"/>
          <w:szCs w:val="24"/>
          <w:lang w:eastAsia="uk-UA"/>
        </w:rPr>
        <w:t>.</w:t>
      </w:r>
      <w:r w:rsidRPr="00AD40AA">
        <w:rPr>
          <w:rFonts w:ascii="Times New Roman" w:eastAsia="Times New Roman" w:hAnsi="Times New Roman" w:cs="Times New Roman"/>
          <w:b/>
          <w:bCs/>
          <w:color w:val="000000"/>
          <w:sz w:val="24"/>
          <w:szCs w:val="24"/>
          <w:lang w:eastAsia="uk-UA"/>
        </w:rPr>
        <w:t> Заборонено </w:t>
      </w:r>
      <w:r w:rsidRPr="00AD40AA">
        <w:rPr>
          <w:rFonts w:ascii="Times New Roman" w:eastAsia="Times New Roman" w:hAnsi="Times New Roman" w:cs="Times New Roman"/>
          <w:color w:val="000000"/>
          <w:sz w:val="24"/>
          <w:szCs w:val="24"/>
          <w:lang w:eastAsia="uk-UA"/>
        </w:rPr>
        <w:t>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 У разі якщо </w:t>
      </w:r>
      <w:r w:rsidRPr="00AD40AA">
        <w:rPr>
          <w:rFonts w:ascii="Times New Roman" w:eastAsia="Times New Roman" w:hAnsi="Times New Roman" w:cs="Times New Roman"/>
          <w:b/>
          <w:bCs/>
          <w:color w:val="000000"/>
          <w:sz w:val="24"/>
          <w:szCs w:val="24"/>
          <w:lang w:eastAsia="uk-UA"/>
        </w:rPr>
        <w:t>законом дозволяється </w:t>
      </w:r>
      <w:r w:rsidRPr="00AD40AA">
        <w:rPr>
          <w:rFonts w:ascii="Times New Roman" w:eastAsia="Times New Roman" w:hAnsi="Times New Roman" w:cs="Times New Roman"/>
          <w:color w:val="000000"/>
          <w:sz w:val="24"/>
          <w:szCs w:val="24"/>
          <w:lang w:eastAsia="uk-UA"/>
        </w:rPr>
        <w:t>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w:t>
      </w:r>
      <w:r w:rsidRPr="00AD40AA">
        <w:rPr>
          <w:rFonts w:ascii="Times New Roman" w:eastAsia="Times New Roman" w:hAnsi="Times New Roman" w:cs="Times New Roman"/>
          <w:b/>
          <w:bCs/>
          <w:color w:val="000000"/>
          <w:sz w:val="24"/>
          <w:szCs w:val="24"/>
          <w:lang w:eastAsia="uk-UA"/>
        </w:rPr>
        <w:t>повинен </w:t>
      </w:r>
      <w:r w:rsidRPr="00AD40AA">
        <w:rPr>
          <w:rFonts w:ascii="Times New Roman" w:eastAsia="Times New Roman" w:hAnsi="Times New Roman" w:cs="Times New Roman"/>
          <w:color w:val="000000"/>
          <w:sz w:val="24"/>
          <w:szCs w:val="24"/>
          <w:lang w:eastAsia="uk-UA"/>
        </w:rPr>
        <w:t>бути повідомлений про це не пізніше ніж за </w:t>
      </w:r>
      <w:r w:rsidRPr="00AD40AA">
        <w:rPr>
          <w:rFonts w:ascii="Times New Roman" w:eastAsia="Times New Roman" w:hAnsi="Times New Roman" w:cs="Times New Roman"/>
          <w:b/>
          <w:bCs/>
          <w:color w:val="000000"/>
          <w:sz w:val="24"/>
          <w:szCs w:val="24"/>
          <w:lang w:eastAsia="uk-UA"/>
        </w:rPr>
        <w:t>18 робочих днів </w:t>
      </w:r>
      <w:r w:rsidRPr="00AD40AA">
        <w:rPr>
          <w:rFonts w:ascii="Times New Roman" w:eastAsia="Times New Roman" w:hAnsi="Times New Roman" w:cs="Times New Roman"/>
          <w:color w:val="000000"/>
          <w:sz w:val="24"/>
          <w:szCs w:val="24"/>
          <w:lang w:eastAsia="uk-UA"/>
        </w:rPr>
        <w:t>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 За незаконне розкриття відомостей про викривача настає відповідальність, передбачена законом. </w:t>
      </w:r>
      <w:r w:rsidRPr="00AD40AA">
        <w:rPr>
          <w:rFonts w:ascii="Times New Roman" w:eastAsia="Times New Roman" w:hAnsi="Times New Roman" w:cs="Times New Roman"/>
          <w:b/>
          <w:bCs/>
          <w:color w:val="000000"/>
          <w:sz w:val="24"/>
          <w:szCs w:val="24"/>
          <w:lang w:eastAsia="uk-UA"/>
        </w:rPr>
        <w:t xml:space="preserve">Право викривача на отримання інформації (стаття </w:t>
      </w:r>
      <w:r w:rsidR="00D37DB0">
        <w:rPr>
          <w:rFonts w:ascii="Times New Roman" w:eastAsia="Times New Roman" w:hAnsi="Times New Roman" w:cs="Times New Roman"/>
          <w:b/>
          <w:bCs/>
          <w:color w:val="000000"/>
          <w:sz w:val="24"/>
          <w:szCs w:val="24"/>
          <w:lang w:eastAsia="uk-UA"/>
        </w:rPr>
        <w:t>53</w:t>
      </w:r>
      <w:r w:rsidRPr="00D37DB0">
        <w:rPr>
          <w:rFonts w:ascii="Times New Roman" w:eastAsia="Times New Roman" w:hAnsi="Times New Roman" w:cs="Times New Roman"/>
          <w:b/>
          <w:bCs/>
          <w:color w:val="000000"/>
          <w:sz w:val="24"/>
          <w:szCs w:val="24"/>
          <w:vertAlign w:val="superscript"/>
          <w:lang w:eastAsia="uk-UA"/>
        </w:rPr>
        <w:t>6</w:t>
      </w:r>
      <w:r w:rsidRPr="00AD40AA">
        <w:rPr>
          <w:rFonts w:ascii="Times New Roman" w:eastAsia="Times New Roman" w:hAnsi="Times New Roman" w:cs="Times New Roman"/>
          <w:b/>
          <w:bCs/>
          <w:color w:val="000000"/>
          <w:sz w:val="24"/>
          <w:szCs w:val="24"/>
          <w:lang w:eastAsia="uk-UA"/>
        </w:rPr>
        <w:t xml:space="preserve"> Закону України «Про запобігання корупції») </w:t>
      </w:r>
      <w:r w:rsidRPr="00AD40AA">
        <w:rPr>
          <w:rFonts w:ascii="Times New Roman" w:eastAsia="Times New Roman" w:hAnsi="Times New Roman" w:cs="Times New Roman"/>
          <w:color w:val="000000"/>
          <w:sz w:val="24"/>
          <w:szCs w:val="24"/>
          <w:lang w:eastAsia="uk-UA"/>
        </w:rPr>
        <w:t>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Закону України «Про запобігання корупції».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i/>
          <w:iCs/>
          <w:color w:val="000000"/>
          <w:sz w:val="24"/>
          <w:szCs w:val="24"/>
          <w:lang w:eastAsia="uk-UA"/>
        </w:rPr>
        <w:t>Важливо знати</w:t>
      </w:r>
      <w:r w:rsidRPr="00AD40AA">
        <w:rPr>
          <w:rFonts w:ascii="Times New Roman" w:eastAsia="Times New Roman" w:hAnsi="Times New Roman" w:cs="Times New Roman"/>
          <w:color w:val="000000"/>
          <w:sz w:val="24"/>
          <w:szCs w:val="24"/>
          <w:lang w:eastAsia="uk-UA"/>
        </w:rPr>
        <w:t>, що вищевказана інформація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інших порушень Закону України «Про запобігання корупції», не пізніше </w:t>
      </w:r>
      <w:r w:rsidRPr="00AD40AA">
        <w:rPr>
          <w:rFonts w:ascii="Times New Roman" w:eastAsia="Times New Roman" w:hAnsi="Times New Roman" w:cs="Times New Roman"/>
          <w:b/>
          <w:bCs/>
          <w:color w:val="000000"/>
          <w:sz w:val="24"/>
          <w:szCs w:val="24"/>
          <w:lang w:eastAsia="uk-UA"/>
        </w:rPr>
        <w:t>п’яти днів </w:t>
      </w:r>
      <w:r w:rsidRPr="00AD40AA">
        <w:rPr>
          <w:rFonts w:ascii="Times New Roman" w:eastAsia="Times New Roman" w:hAnsi="Times New Roman" w:cs="Times New Roman"/>
          <w:color w:val="000000"/>
          <w:sz w:val="24"/>
          <w:szCs w:val="24"/>
          <w:lang w:eastAsia="uk-UA"/>
        </w:rPr>
        <w:t>після отримання заяви, </w:t>
      </w:r>
      <w:r w:rsidRPr="00AD40AA">
        <w:rPr>
          <w:rFonts w:ascii="Times New Roman" w:eastAsia="Times New Roman" w:hAnsi="Times New Roman" w:cs="Times New Roman"/>
          <w:b/>
          <w:bCs/>
          <w:color w:val="000000"/>
          <w:sz w:val="24"/>
          <w:szCs w:val="24"/>
          <w:lang w:eastAsia="uk-UA"/>
        </w:rPr>
        <w:t>а також </w:t>
      </w:r>
      <w:r w:rsidRPr="00AD40AA">
        <w:rPr>
          <w:rFonts w:ascii="Times New Roman" w:eastAsia="Times New Roman" w:hAnsi="Times New Roman" w:cs="Times New Roman"/>
          <w:color w:val="000000"/>
          <w:sz w:val="24"/>
          <w:szCs w:val="24"/>
          <w:lang w:eastAsia="uk-UA"/>
        </w:rPr>
        <w:t>за кінцевими результатами розгляду, перевірки та/або розслідування.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color w:val="000000"/>
          <w:sz w:val="24"/>
          <w:szCs w:val="24"/>
          <w:lang w:eastAsia="uk-UA"/>
        </w:rPr>
        <w:t>Винагорода викривачу (стаття 53</w:t>
      </w:r>
      <w:r w:rsidRPr="00D37DB0">
        <w:rPr>
          <w:rFonts w:ascii="Times New Roman" w:eastAsia="Times New Roman" w:hAnsi="Times New Roman" w:cs="Times New Roman"/>
          <w:b/>
          <w:bCs/>
          <w:color w:val="000000"/>
          <w:sz w:val="24"/>
          <w:szCs w:val="24"/>
          <w:vertAlign w:val="superscript"/>
          <w:lang w:eastAsia="uk-UA"/>
        </w:rPr>
        <w:t>7</w:t>
      </w:r>
      <w:r w:rsidRPr="00AD40AA">
        <w:rPr>
          <w:rFonts w:ascii="Times New Roman" w:eastAsia="Times New Roman" w:hAnsi="Times New Roman" w:cs="Times New Roman"/>
          <w:b/>
          <w:bCs/>
          <w:color w:val="000000"/>
          <w:sz w:val="24"/>
          <w:szCs w:val="24"/>
          <w:lang w:eastAsia="uk-UA"/>
        </w:rPr>
        <w:t xml:space="preserve"> Закону України «Про запобігання корупції») </w:t>
      </w:r>
      <w:r w:rsidRPr="00AD40AA">
        <w:rPr>
          <w:rFonts w:ascii="Times New Roman" w:eastAsia="Times New Roman" w:hAnsi="Times New Roman" w:cs="Times New Roman"/>
          <w:color w:val="000000"/>
          <w:sz w:val="24"/>
          <w:szCs w:val="24"/>
          <w:lang w:eastAsia="uk-UA"/>
        </w:rPr>
        <w:t>Право на винагороду має викривач, який повідомив про корупційний злочин, грошовий розмір предмета якого або завдані державі збитки від якого у </w:t>
      </w:r>
      <w:r w:rsidRPr="00AD40AA">
        <w:rPr>
          <w:rFonts w:ascii="Times New Roman" w:eastAsia="Times New Roman" w:hAnsi="Times New Roman" w:cs="Times New Roman"/>
          <w:b/>
          <w:bCs/>
          <w:color w:val="000000"/>
          <w:sz w:val="24"/>
          <w:szCs w:val="24"/>
          <w:lang w:eastAsia="uk-UA"/>
        </w:rPr>
        <w:t>п’ять тисяч і більше </w:t>
      </w:r>
      <w:r w:rsidRPr="00AD40AA">
        <w:rPr>
          <w:rFonts w:ascii="Times New Roman" w:eastAsia="Times New Roman" w:hAnsi="Times New Roman" w:cs="Times New Roman"/>
          <w:color w:val="000000"/>
          <w:sz w:val="24"/>
          <w:szCs w:val="24"/>
          <w:lang w:eastAsia="uk-UA"/>
        </w:rPr>
        <w:t>разів перевищують </w:t>
      </w:r>
      <w:r w:rsidRPr="00AD40AA">
        <w:rPr>
          <w:rFonts w:ascii="Times New Roman" w:eastAsia="Times New Roman" w:hAnsi="Times New Roman" w:cs="Times New Roman"/>
          <w:b/>
          <w:bCs/>
          <w:color w:val="000000"/>
          <w:sz w:val="24"/>
          <w:szCs w:val="24"/>
          <w:lang w:eastAsia="uk-UA"/>
        </w:rPr>
        <w:t>розмір прожиткового мінімуму для працездатних осіб</w:t>
      </w:r>
      <w:r w:rsidRPr="00AD40AA">
        <w:rPr>
          <w:rFonts w:ascii="Times New Roman" w:eastAsia="Times New Roman" w:hAnsi="Times New Roman" w:cs="Times New Roman"/>
          <w:color w:val="000000"/>
          <w:sz w:val="24"/>
          <w:szCs w:val="24"/>
          <w:lang w:eastAsia="uk-UA"/>
        </w:rPr>
        <w:t>, установленого законом на час вчинення злочину. Розмір винагороди становить </w:t>
      </w:r>
      <w:r w:rsidRPr="00AD40AA">
        <w:rPr>
          <w:rFonts w:ascii="Times New Roman" w:eastAsia="Times New Roman" w:hAnsi="Times New Roman" w:cs="Times New Roman"/>
          <w:b/>
          <w:bCs/>
          <w:color w:val="000000"/>
          <w:sz w:val="24"/>
          <w:szCs w:val="24"/>
          <w:lang w:eastAsia="uk-UA"/>
        </w:rPr>
        <w:t>10 відсотків </w:t>
      </w:r>
      <w:r w:rsidRPr="00AD40AA">
        <w:rPr>
          <w:rFonts w:ascii="Times New Roman" w:eastAsia="Times New Roman" w:hAnsi="Times New Roman" w:cs="Times New Roman"/>
          <w:color w:val="000000"/>
          <w:sz w:val="24"/>
          <w:szCs w:val="24"/>
          <w:lang w:eastAsia="uk-UA"/>
        </w:rPr>
        <w:t>від грошового розміру предмета корупційного злочину або розміру завданих державі збитків від злочину </w:t>
      </w:r>
      <w:r w:rsidRPr="00AD40AA">
        <w:rPr>
          <w:rFonts w:ascii="Times New Roman" w:eastAsia="Times New Roman" w:hAnsi="Times New Roman" w:cs="Times New Roman"/>
          <w:b/>
          <w:bCs/>
          <w:color w:val="000000"/>
          <w:sz w:val="24"/>
          <w:szCs w:val="24"/>
          <w:lang w:eastAsia="uk-UA"/>
        </w:rPr>
        <w:t xml:space="preserve">після ухвалення обвинувального </w:t>
      </w:r>
      <w:proofErr w:type="spellStart"/>
      <w:r w:rsidRPr="00AD40AA">
        <w:rPr>
          <w:rFonts w:ascii="Times New Roman" w:eastAsia="Times New Roman" w:hAnsi="Times New Roman" w:cs="Times New Roman"/>
          <w:b/>
          <w:bCs/>
          <w:color w:val="000000"/>
          <w:sz w:val="24"/>
          <w:szCs w:val="24"/>
          <w:lang w:eastAsia="uk-UA"/>
        </w:rPr>
        <w:t>вироку</w:t>
      </w:r>
      <w:proofErr w:type="spellEnd"/>
      <w:r w:rsidRPr="00AD40AA">
        <w:rPr>
          <w:rFonts w:ascii="Times New Roman" w:eastAsia="Times New Roman" w:hAnsi="Times New Roman" w:cs="Times New Roman"/>
          <w:b/>
          <w:bCs/>
          <w:color w:val="000000"/>
          <w:sz w:val="24"/>
          <w:szCs w:val="24"/>
          <w:lang w:eastAsia="uk-UA"/>
        </w:rPr>
        <w:t xml:space="preserve"> суду</w:t>
      </w:r>
      <w:r w:rsidRPr="00AD40AA">
        <w:rPr>
          <w:rFonts w:ascii="Times New Roman" w:eastAsia="Times New Roman" w:hAnsi="Times New Roman" w:cs="Times New Roman"/>
          <w:color w:val="000000"/>
          <w:sz w:val="24"/>
          <w:szCs w:val="24"/>
          <w:lang w:eastAsia="uk-UA"/>
        </w:rPr>
        <w:t>. Розмір винагороди не може перевищувати </w:t>
      </w:r>
      <w:r w:rsidRPr="00AD40AA">
        <w:rPr>
          <w:rFonts w:ascii="Times New Roman" w:eastAsia="Times New Roman" w:hAnsi="Times New Roman" w:cs="Times New Roman"/>
          <w:b/>
          <w:bCs/>
          <w:color w:val="000000"/>
          <w:sz w:val="24"/>
          <w:szCs w:val="24"/>
          <w:lang w:eastAsia="uk-UA"/>
        </w:rPr>
        <w:t>трьох тисяч мінімальних заробітних плат</w:t>
      </w:r>
      <w:r w:rsidRPr="00AD40AA">
        <w:rPr>
          <w:rFonts w:ascii="Times New Roman" w:eastAsia="Times New Roman" w:hAnsi="Times New Roman" w:cs="Times New Roman"/>
          <w:color w:val="000000"/>
          <w:sz w:val="24"/>
          <w:szCs w:val="24"/>
          <w:lang w:eastAsia="uk-UA"/>
        </w:rPr>
        <w:t>, установлених на час вчинення злочину.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i/>
          <w:iCs/>
          <w:color w:val="000000"/>
          <w:sz w:val="24"/>
          <w:szCs w:val="24"/>
          <w:lang w:eastAsia="uk-UA"/>
        </w:rPr>
        <w:t>Важливо знати</w:t>
      </w:r>
      <w:r w:rsidRPr="00AD40AA">
        <w:rPr>
          <w:rFonts w:ascii="Times New Roman" w:eastAsia="Times New Roman" w:hAnsi="Times New Roman" w:cs="Times New Roman"/>
          <w:color w:val="000000"/>
          <w:sz w:val="24"/>
          <w:szCs w:val="24"/>
          <w:lang w:eastAsia="uk-UA"/>
        </w:rPr>
        <w:t>, що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b/>
          <w:bCs/>
          <w:color w:val="000000"/>
          <w:sz w:val="24"/>
          <w:szCs w:val="24"/>
          <w:lang w:eastAsia="uk-UA"/>
        </w:rPr>
        <w:t>Юридична відповідальність викривача (ста</w:t>
      </w:r>
      <w:r w:rsidR="00D37DB0">
        <w:rPr>
          <w:rFonts w:ascii="Times New Roman" w:eastAsia="Times New Roman" w:hAnsi="Times New Roman" w:cs="Times New Roman"/>
          <w:b/>
          <w:bCs/>
          <w:color w:val="000000"/>
          <w:sz w:val="24"/>
          <w:szCs w:val="24"/>
          <w:lang w:eastAsia="uk-UA"/>
        </w:rPr>
        <w:t>ття 53</w:t>
      </w:r>
      <w:r w:rsidRPr="00D37DB0">
        <w:rPr>
          <w:rFonts w:ascii="Times New Roman" w:eastAsia="Times New Roman" w:hAnsi="Times New Roman" w:cs="Times New Roman"/>
          <w:b/>
          <w:bCs/>
          <w:color w:val="000000"/>
          <w:sz w:val="24"/>
          <w:szCs w:val="24"/>
          <w:vertAlign w:val="superscript"/>
          <w:lang w:eastAsia="uk-UA"/>
        </w:rPr>
        <w:t>8</w:t>
      </w:r>
      <w:r w:rsidRPr="00AD40AA">
        <w:rPr>
          <w:rFonts w:ascii="Times New Roman" w:eastAsia="Times New Roman" w:hAnsi="Times New Roman" w:cs="Times New Roman"/>
          <w:b/>
          <w:bCs/>
          <w:color w:val="000000"/>
          <w:sz w:val="24"/>
          <w:szCs w:val="24"/>
          <w:lang w:eastAsia="uk-UA"/>
        </w:rPr>
        <w:t xml:space="preserve"> Закону України «Про запобігання корупції») </w:t>
      </w:r>
      <w:r w:rsidRPr="00AD40AA">
        <w:rPr>
          <w:rFonts w:ascii="Times New Roman" w:eastAsia="Times New Roman" w:hAnsi="Times New Roman" w:cs="Times New Roman"/>
          <w:color w:val="000000"/>
          <w:sz w:val="24"/>
          <w:szCs w:val="24"/>
          <w:lang w:eastAsia="uk-UA"/>
        </w:rPr>
        <w:t>Викривач </w:t>
      </w:r>
      <w:r w:rsidRPr="00AD40AA">
        <w:rPr>
          <w:rFonts w:ascii="Times New Roman" w:eastAsia="Times New Roman" w:hAnsi="Times New Roman" w:cs="Times New Roman"/>
          <w:b/>
          <w:bCs/>
          <w:color w:val="000000"/>
          <w:sz w:val="24"/>
          <w:szCs w:val="24"/>
          <w:lang w:eastAsia="uk-UA"/>
        </w:rPr>
        <w:t>не несе </w:t>
      </w:r>
      <w:r w:rsidRPr="00AD40AA">
        <w:rPr>
          <w:rFonts w:ascii="Times New Roman" w:eastAsia="Times New Roman" w:hAnsi="Times New Roman" w:cs="Times New Roman"/>
          <w:color w:val="000000"/>
          <w:sz w:val="24"/>
          <w:szCs w:val="24"/>
          <w:lang w:eastAsia="uk-UA"/>
        </w:rPr>
        <w:t>юридичної відповідальності за повідомлення про можливі факти корупційних або пов’язаних з корупцією правопорушень, інших порушень Закону України «Про запобігання корупції», поширення зазначеної у повідомленні інформації, </w:t>
      </w:r>
      <w:r w:rsidRPr="00AD40AA">
        <w:rPr>
          <w:rFonts w:ascii="Times New Roman" w:eastAsia="Times New Roman" w:hAnsi="Times New Roman" w:cs="Times New Roman"/>
          <w:b/>
          <w:bCs/>
          <w:color w:val="000000"/>
          <w:sz w:val="24"/>
          <w:szCs w:val="24"/>
          <w:lang w:eastAsia="uk-UA"/>
        </w:rPr>
        <w:t>незважаючи на можливе порушення </w:t>
      </w:r>
      <w:r w:rsidRPr="00AD40AA">
        <w:rPr>
          <w:rFonts w:ascii="Times New Roman" w:eastAsia="Times New Roman" w:hAnsi="Times New Roman" w:cs="Times New Roman"/>
          <w:color w:val="000000"/>
          <w:sz w:val="24"/>
          <w:szCs w:val="24"/>
          <w:lang w:eastAsia="uk-UA"/>
        </w:rPr>
        <w:t>таким повідомленням своїх службових, цивільних, трудових чи інших обов’язків або зобов’язань. Повідомлення про можливі факти корупційних або пов’язаних з корупцією правопорушень, інших порушень Закону України «Про запобігання корупції» </w:t>
      </w:r>
      <w:r w:rsidRPr="00AD40AA">
        <w:rPr>
          <w:rFonts w:ascii="Times New Roman" w:eastAsia="Times New Roman" w:hAnsi="Times New Roman" w:cs="Times New Roman"/>
          <w:b/>
          <w:bCs/>
          <w:color w:val="000000"/>
          <w:sz w:val="24"/>
          <w:szCs w:val="24"/>
          <w:lang w:eastAsia="uk-UA"/>
        </w:rPr>
        <w:t>не може </w:t>
      </w:r>
      <w:r w:rsidRPr="00AD40AA">
        <w:rPr>
          <w:rFonts w:ascii="Times New Roman" w:eastAsia="Times New Roman" w:hAnsi="Times New Roman" w:cs="Times New Roman"/>
          <w:color w:val="000000"/>
          <w:sz w:val="24"/>
          <w:szCs w:val="24"/>
          <w:lang w:eastAsia="uk-UA"/>
        </w:rPr>
        <w:t>розглядатися як порушення умов конфіденційності, передбачених цивільним, трудовим або іншим договором (контрактом). Викривач </w:t>
      </w:r>
      <w:r w:rsidRPr="00AD40AA">
        <w:rPr>
          <w:rFonts w:ascii="Times New Roman" w:eastAsia="Times New Roman" w:hAnsi="Times New Roman" w:cs="Times New Roman"/>
          <w:b/>
          <w:bCs/>
          <w:color w:val="000000"/>
          <w:sz w:val="24"/>
          <w:szCs w:val="24"/>
          <w:lang w:eastAsia="uk-UA"/>
        </w:rPr>
        <w:t>звільняється </w:t>
      </w:r>
      <w:r w:rsidRPr="00AD40AA">
        <w:rPr>
          <w:rFonts w:ascii="Times New Roman" w:eastAsia="Times New Roman" w:hAnsi="Times New Roman" w:cs="Times New Roman"/>
          <w:color w:val="000000"/>
          <w:sz w:val="24"/>
          <w:szCs w:val="24"/>
          <w:lang w:eastAsia="uk-UA"/>
        </w:rPr>
        <w:t>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Закону України «Про запобігання корупції», </w:t>
      </w:r>
      <w:r w:rsidRPr="00AD40AA">
        <w:rPr>
          <w:rFonts w:ascii="Times New Roman" w:eastAsia="Times New Roman" w:hAnsi="Times New Roman" w:cs="Times New Roman"/>
          <w:b/>
          <w:bCs/>
          <w:color w:val="000000"/>
          <w:sz w:val="24"/>
          <w:szCs w:val="24"/>
          <w:lang w:eastAsia="uk-UA"/>
        </w:rPr>
        <w:t>крім випадку </w:t>
      </w:r>
      <w:r w:rsidRPr="00AD40AA">
        <w:rPr>
          <w:rFonts w:ascii="Times New Roman" w:eastAsia="Times New Roman" w:hAnsi="Times New Roman" w:cs="Times New Roman"/>
          <w:color w:val="000000"/>
          <w:sz w:val="24"/>
          <w:szCs w:val="24"/>
          <w:lang w:eastAsia="uk-UA"/>
        </w:rPr>
        <w:t>здійснення </w:t>
      </w:r>
      <w:r w:rsidRPr="00AD40AA">
        <w:rPr>
          <w:rFonts w:ascii="Times New Roman" w:eastAsia="Times New Roman" w:hAnsi="Times New Roman" w:cs="Times New Roman"/>
          <w:b/>
          <w:bCs/>
          <w:color w:val="000000"/>
          <w:sz w:val="24"/>
          <w:szCs w:val="24"/>
          <w:lang w:eastAsia="uk-UA"/>
        </w:rPr>
        <w:t>завідомо </w:t>
      </w:r>
      <w:r w:rsidRPr="00AD40AA">
        <w:rPr>
          <w:rFonts w:ascii="Times New Roman" w:eastAsia="Times New Roman" w:hAnsi="Times New Roman" w:cs="Times New Roman"/>
          <w:color w:val="000000"/>
          <w:sz w:val="24"/>
          <w:szCs w:val="24"/>
          <w:lang w:eastAsia="uk-UA"/>
        </w:rPr>
        <w:t xml:space="preserve">неправдивого повідомлення. У разі неумисного повідомлення </w:t>
      </w:r>
      <w:r w:rsidRPr="00AD40AA">
        <w:rPr>
          <w:rFonts w:ascii="Times New Roman" w:eastAsia="Times New Roman" w:hAnsi="Times New Roman" w:cs="Times New Roman"/>
          <w:color w:val="000000"/>
          <w:sz w:val="24"/>
          <w:szCs w:val="24"/>
          <w:lang w:eastAsia="uk-UA"/>
        </w:rPr>
        <w:lastRenderedPageBreak/>
        <w:t>викривачем недостовірної інформації вона підлягає спростуванню у порядку, визначеному Цивільним кодексом України. </w:t>
      </w:r>
    </w:p>
    <w:p w:rsidR="00D37DB0" w:rsidRDefault="00AD40AA" w:rsidP="00AD40AA">
      <w:pPr>
        <w:spacing w:after="0" w:line="240" w:lineRule="auto"/>
        <w:ind w:firstLine="360"/>
        <w:jc w:val="both"/>
        <w:rPr>
          <w:rFonts w:ascii="Times New Roman" w:eastAsia="Times New Roman" w:hAnsi="Times New Roman" w:cs="Times New Roman"/>
          <w:b/>
          <w:bCs/>
          <w:color w:val="000000"/>
          <w:sz w:val="24"/>
          <w:szCs w:val="24"/>
          <w:lang w:eastAsia="uk-UA"/>
        </w:rPr>
      </w:pPr>
      <w:r w:rsidRPr="00AD40AA">
        <w:rPr>
          <w:rFonts w:ascii="Times New Roman" w:eastAsia="Times New Roman" w:hAnsi="Times New Roman" w:cs="Times New Roman"/>
          <w:b/>
          <w:bCs/>
          <w:color w:val="000000"/>
          <w:sz w:val="24"/>
          <w:szCs w:val="24"/>
          <w:lang w:eastAsia="uk-UA"/>
        </w:rPr>
        <w:t>Повноваження уповноважених підрозділів (уповноважених осіб) з питань запобігання та виявлення корупції у сфері захисту викрива</w:t>
      </w:r>
      <w:r w:rsidR="00D37DB0">
        <w:rPr>
          <w:rFonts w:ascii="Times New Roman" w:eastAsia="Times New Roman" w:hAnsi="Times New Roman" w:cs="Times New Roman"/>
          <w:b/>
          <w:bCs/>
          <w:color w:val="000000"/>
          <w:sz w:val="24"/>
          <w:szCs w:val="24"/>
          <w:lang w:eastAsia="uk-UA"/>
        </w:rPr>
        <w:t>чів (стаття 53</w:t>
      </w:r>
      <w:r w:rsidRPr="00D37DB0">
        <w:rPr>
          <w:rFonts w:ascii="Times New Roman" w:eastAsia="Times New Roman" w:hAnsi="Times New Roman" w:cs="Times New Roman"/>
          <w:b/>
          <w:bCs/>
          <w:color w:val="000000"/>
          <w:sz w:val="24"/>
          <w:szCs w:val="24"/>
          <w:vertAlign w:val="superscript"/>
          <w:lang w:eastAsia="uk-UA"/>
        </w:rPr>
        <w:t>9</w:t>
      </w:r>
      <w:r w:rsidRPr="00AD40AA">
        <w:rPr>
          <w:rFonts w:ascii="Times New Roman" w:eastAsia="Times New Roman" w:hAnsi="Times New Roman" w:cs="Times New Roman"/>
          <w:b/>
          <w:bCs/>
          <w:color w:val="000000"/>
          <w:sz w:val="24"/>
          <w:szCs w:val="24"/>
          <w:lang w:eastAsia="uk-UA"/>
        </w:rPr>
        <w:t xml:space="preserve"> Закону України «Про запобігання корупції»)</w:t>
      </w:r>
      <w:r w:rsidR="00D37DB0">
        <w:rPr>
          <w:rFonts w:ascii="Times New Roman" w:eastAsia="Times New Roman" w:hAnsi="Times New Roman" w:cs="Times New Roman"/>
          <w:b/>
          <w:bCs/>
          <w:color w:val="000000"/>
          <w:sz w:val="24"/>
          <w:szCs w:val="24"/>
          <w:lang w:eastAsia="uk-UA"/>
        </w:rPr>
        <w:t>.</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До повноважень уповноважених підрозділів (уповноважених осіб) з питань запобігання та виявлення корупції у сфері захисту викривачів належать: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1)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2) співпраця з викривачами, забезпечення дотримання їхніх прав та гарантій захисту, передбачених законом;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3) 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консультацій щодо повідомлення про можливі факти корупційних або пов’язаних з корупцією правопорушень, інших порушень Закону України «Про запобігання корупції» та захисту викривачів, проведення внутрішніх навчань з цих питань.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На виконання повноважень у сфері захисту викривачів уповноважені підрозділи (уповноважені особи) з питань запобігання та виявлення корупції мають право: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1) 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доступом (крім державної таємниці), та робити чи отримувати їх копії;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2) викликати та опитувати осіб, дій або бездіяльності яких стосуються повідомлені викривачем факти, у тому числі керівника, заступників керівника органу, установи, організації;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3) звертатися до Національного агентства з питань запобігання корупції щодо порушених прав викривача, його близьких осіб;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4) вносити подання керівнику відповідного органу чи юридичної особи про притягнення винних осіб до дисциплінарної відповідальності за порушення Закону України «Про запобігання корупції»; </w:t>
      </w:r>
    </w:p>
    <w:p w:rsidR="00D37DB0"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 xml:space="preserve">5) виконувати інші визначені законом повноваження, спрямовані на всебічний розгляд повідомлень викривачів та захист їхніх прав та свобод. </w:t>
      </w:r>
    </w:p>
    <w:p w:rsidR="00AD40AA" w:rsidRPr="00AD40AA" w:rsidRDefault="00AD40AA" w:rsidP="00AD40AA">
      <w:pPr>
        <w:spacing w:after="0" w:line="240" w:lineRule="auto"/>
        <w:ind w:firstLine="360"/>
        <w:jc w:val="both"/>
        <w:rPr>
          <w:rFonts w:ascii="Times New Roman" w:eastAsia="Times New Roman" w:hAnsi="Times New Roman" w:cs="Times New Roman"/>
          <w:color w:val="000000"/>
          <w:sz w:val="24"/>
          <w:szCs w:val="24"/>
          <w:lang w:eastAsia="uk-UA"/>
        </w:rPr>
      </w:pPr>
      <w:r w:rsidRPr="00AD40AA">
        <w:rPr>
          <w:rFonts w:ascii="Times New Roman" w:eastAsia="Times New Roman" w:hAnsi="Times New Roman" w:cs="Times New Roman"/>
          <w:color w:val="000000"/>
          <w:sz w:val="24"/>
          <w:szCs w:val="24"/>
          <w:lang w:eastAsia="uk-UA"/>
        </w:rPr>
        <w:t>Керівники та заступники керівників відповідних підрозділів чи відповідальні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Закону України «Про запобігання корупції», отримання та організація розгляду повідомленої через них інформації, співпраця з викривачами, підзвітні і відповідальні у своїй діяльності лише перед керівником відповідного органу чи юридичної особи. Керівник уповноваженого підрозділу з питань запобігання та виявлення корупції </w:t>
      </w:r>
      <w:r w:rsidRPr="00AD40AA">
        <w:rPr>
          <w:rFonts w:ascii="Times New Roman" w:eastAsia="Times New Roman" w:hAnsi="Times New Roman" w:cs="Times New Roman"/>
          <w:b/>
          <w:bCs/>
          <w:color w:val="000000"/>
          <w:sz w:val="24"/>
          <w:szCs w:val="24"/>
          <w:lang w:eastAsia="uk-UA"/>
        </w:rPr>
        <w:t>має визначити окрему особу, </w:t>
      </w:r>
      <w:r w:rsidRPr="00AD40AA">
        <w:rPr>
          <w:rFonts w:ascii="Times New Roman" w:eastAsia="Times New Roman" w:hAnsi="Times New Roman" w:cs="Times New Roman"/>
          <w:color w:val="000000"/>
          <w:sz w:val="24"/>
          <w:szCs w:val="24"/>
          <w:lang w:eastAsia="uk-UA"/>
        </w:rPr>
        <w:t>відповідальну за реалізацію повноважень із захисту викривачів.</w:t>
      </w:r>
    </w:p>
    <w:p w:rsidR="00083D48" w:rsidRDefault="00083D48" w:rsidP="00AD40AA">
      <w:pPr>
        <w:jc w:val="both"/>
        <w:rPr>
          <w:rFonts w:ascii="Times New Roman" w:hAnsi="Times New Roman" w:cs="Times New Roman"/>
          <w:sz w:val="24"/>
          <w:szCs w:val="24"/>
        </w:rPr>
      </w:pPr>
    </w:p>
    <w:p w:rsidR="00A3334A" w:rsidRDefault="00A3334A" w:rsidP="00AD40AA">
      <w:pPr>
        <w:jc w:val="both"/>
        <w:rPr>
          <w:rFonts w:ascii="Times New Roman" w:hAnsi="Times New Roman" w:cs="Times New Roman"/>
          <w:sz w:val="24"/>
          <w:szCs w:val="24"/>
        </w:rPr>
      </w:pPr>
    </w:p>
    <w:p w:rsidR="00A3334A" w:rsidRPr="00A3334A" w:rsidRDefault="00A3334A" w:rsidP="00AD40AA">
      <w:pPr>
        <w:jc w:val="both"/>
        <w:rPr>
          <w:rFonts w:ascii="Times New Roman" w:hAnsi="Times New Roman" w:cs="Times New Roman"/>
          <w:b/>
          <w:sz w:val="24"/>
          <w:szCs w:val="24"/>
        </w:rPr>
      </w:pPr>
      <w:r w:rsidRPr="00A3334A">
        <w:rPr>
          <w:rFonts w:ascii="Times New Roman" w:hAnsi="Times New Roman" w:cs="Times New Roman"/>
          <w:b/>
          <w:sz w:val="24"/>
          <w:szCs w:val="24"/>
        </w:rPr>
        <w:t xml:space="preserve">Консультант з питань запобігання </w:t>
      </w:r>
    </w:p>
    <w:p w:rsidR="00A3334A" w:rsidRPr="00A3334A" w:rsidRDefault="00A3334A" w:rsidP="00AD40AA">
      <w:pPr>
        <w:jc w:val="both"/>
        <w:rPr>
          <w:rFonts w:ascii="Times New Roman" w:hAnsi="Times New Roman" w:cs="Times New Roman"/>
          <w:b/>
          <w:sz w:val="24"/>
          <w:szCs w:val="24"/>
        </w:rPr>
      </w:pPr>
      <w:r w:rsidRPr="00A3334A">
        <w:rPr>
          <w:rFonts w:ascii="Times New Roman" w:hAnsi="Times New Roman" w:cs="Times New Roman"/>
          <w:b/>
          <w:sz w:val="24"/>
          <w:szCs w:val="24"/>
        </w:rPr>
        <w:t xml:space="preserve">та виявлення корупції Рівненської обласної ради </w:t>
      </w:r>
      <w:r w:rsidRPr="00A3334A">
        <w:rPr>
          <w:rFonts w:ascii="Times New Roman" w:hAnsi="Times New Roman" w:cs="Times New Roman"/>
          <w:b/>
          <w:sz w:val="24"/>
          <w:szCs w:val="24"/>
        </w:rPr>
        <w:tab/>
      </w:r>
      <w:r w:rsidRPr="00A3334A">
        <w:rPr>
          <w:rFonts w:ascii="Times New Roman" w:hAnsi="Times New Roman" w:cs="Times New Roman"/>
          <w:b/>
          <w:sz w:val="24"/>
          <w:szCs w:val="24"/>
        </w:rPr>
        <w:tab/>
      </w:r>
      <w:r>
        <w:rPr>
          <w:rFonts w:ascii="Times New Roman" w:hAnsi="Times New Roman" w:cs="Times New Roman"/>
          <w:b/>
          <w:sz w:val="24"/>
          <w:szCs w:val="24"/>
        </w:rPr>
        <w:tab/>
        <w:t xml:space="preserve">  </w:t>
      </w:r>
      <w:bookmarkStart w:id="0" w:name="_GoBack"/>
      <w:bookmarkEnd w:id="0"/>
      <w:r w:rsidRPr="00A3334A">
        <w:rPr>
          <w:rFonts w:ascii="Times New Roman" w:hAnsi="Times New Roman" w:cs="Times New Roman"/>
          <w:b/>
          <w:sz w:val="24"/>
          <w:szCs w:val="24"/>
        </w:rPr>
        <w:t xml:space="preserve">     Ірина СИНИЦЬКА</w:t>
      </w:r>
    </w:p>
    <w:sectPr w:rsidR="00A3334A" w:rsidRPr="00A333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0B7"/>
    <w:multiLevelType w:val="multilevel"/>
    <w:tmpl w:val="46C6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05339"/>
    <w:multiLevelType w:val="multilevel"/>
    <w:tmpl w:val="D366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B7348"/>
    <w:multiLevelType w:val="multilevel"/>
    <w:tmpl w:val="E806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206B0"/>
    <w:multiLevelType w:val="multilevel"/>
    <w:tmpl w:val="915E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AA"/>
    <w:rsid w:val="00083D48"/>
    <w:rsid w:val="009B5221"/>
    <w:rsid w:val="00A3334A"/>
    <w:rsid w:val="00AD40AA"/>
    <w:rsid w:val="00D37DB0"/>
    <w:rsid w:val="00DD77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89E0"/>
  <w15:chartTrackingRefBased/>
  <w15:docId w15:val="{386EA6D6-4B00-440C-B47C-A589CE36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4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0AA"/>
    <w:rPr>
      <w:rFonts w:ascii="Times New Roman" w:eastAsia="Times New Roman" w:hAnsi="Times New Roman" w:cs="Times New Roman"/>
      <w:b/>
      <w:bCs/>
      <w:kern w:val="36"/>
      <w:sz w:val="48"/>
      <w:szCs w:val="48"/>
      <w:lang w:eastAsia="uk-UA"/>
    </w:rPr>
  </w:style>
  <w:style w:type="character" w:styleId="a3">
    <w:name w:val="Strong"/>
    <w:basedOn w:val="a0"/>
    <w:uiPriority w:val="22"/>
    <w:qFormat/>
    <w:rsid w:val="00AD40AA"/>
    <w:rPr>
      <w:b/>
      <w:bCs/>
    </w:rPr>
  </w:style>
  <w:style w:type="character" w:styleId="a4">
    <w:name w:val="Emphasis"/>
    <w:basedOn w:val="a0"/>
    <w:uiPriority w:val="20"/>
    <w:qFormat/>
    <w:rsid w:val="00AD40AA"/>
    <w:rPr>
      <w:i/>
      <w:iCs/>
    </w:rPr>
  </w:style>
  <w:style w:type="paragraph" w:styleId="a5">
    <w:name w:val="Balloon Text"/>
    <w:basedOn w:val="a"/>
    <w:link w:val="a6"/>
    <w:uiPriority w:val="99"/>
    <w:semiHidden/>
    <w:unhideWhenUsed/>
    <w:rsid w:val="00DD779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D7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49842">
      <w:bodyDiv w:val="1"/>
      <w:marLeft w:val="0"/>
      <w:marRight w:val="0"/>
      <w:marTop w:val="0"/>
      <w:marBottom w:val="0"/>
      <w:divBdr>
        <w:top w:val="none" w:sz="0" w:space="0" w:color="auto"/>
        <w:left w:val="none" w:sz="0" w:space="0" w:color="auto"/>
        <w:bottom w:val="none" w:sz="0" w:space="0" w:color="auto"/>
        <w:right w:val="none" w:sz="0" w:space="0" w:color="auto"/>
      </w:divBdr>
      <w:divsChild>
        <w:div w:id="120076241">
          <w:marLeft w:val="0"/>
          <w:marRight w:val="0"/>
          <w:marTop w:val="0"/>
          <w:marBottom w:val="0"/>
          <w:divBdr>
            <w:top w:val="none" w:sz="0" w:space="0" w:color="auto"/>
            <w:left w:val="none" w:sz="0" w:space="0" w:color="auto"/>
            <w:bottom w:val="none" w:sz="0" w:space="0" w:color="auto"/>
            <w:right w:val="none" w:sz="0" w:space="0" w:color="auto"/>
          </w:divBdr>
          <w:divsChild>
            <w:div w:id="700939086">
              <w:marLeft w:val="0"/>
              <w:marRight w:val="0"/>
              <w:marTop w:val="0"/>
              <w:marBottom w:val="0"/>
              <w:divBdr>
                <w:top w:val="none" w:sz="0" w:space="0" w:color="auto"/>
                <w:left w:val="none" w:sz="0" w:space="0" w:color="auto"/>
                <w:bottom w:val="none" w:sz="0" w:space="0" w:color="auto"/>
                <w:right w:val="none" w:sz="0" w:space="0" w:color="auto"/>
              </w:divBdr>
              <w:divsChild>
                <w:div w:id="11102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11915</Words>
  <Characters>6792</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Antikor</dc:creator>
  <cp:keywords/>
  <dc:description/>
  <cp:lastModifiedBy>Antikor</cp:lastModifiedBy>
  <cp:revision>4</cp:revision>
  <cp:lastPrinted>2025-07-23T12:49:00Z</cp:lastPrinted>
  <dcterms:created xsi:type="dcterms:W3CDTF">2025-07-15T08:07:00Z</dcterms:created>
  <dcterms:modified xsi:type="dcterms:W3CDTF">2025-08-15T07:26:00Z</dcterms:modified>
</cp:coreProperties>
</file>