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395B08" w:rsidRDefault="009D536C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395B08" w:rsidRDefault="00E071D2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1E06DE" w:rsidRPr="00395B08" w:rsidRDefault="009D536C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395B08" w:rsidRDefault="009D536C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395B08" w:rsidRDefault="009D536C" w:rsidP="00BD1E85">
      <w:pPr>
        <w:pStyle w:val="a9"/>
        <w:ind w:right="0"/>
        <w:rPr>
          <w:b w:val="0"/>
          <w:sz w:val="20"/>
          <w:lang w:val="uk-UA"/>
        </w:rPr>
      </w:pPr>
    </w:p>
    <w:p w:rsidR="009D536C" w:rsidRPr="00395B08" w:rsidRDefault="009D536C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 xml:space="preserve">: </w:t>
      </w:r>
      <w:r w:rsidR="00E071D2" w:rsidRPr="00395B08">
        <w:rPr>
          <w:i/>
          <w:sz w:val="20"/>
          <w:lang w:val="uk-UA"/>
        </w:rPr>
        <w:t>krso@ror.gov.ua</w:t>
      </w:r>
    </w:p>
    <w:p w:rsidR="00E071D2" w:rsidRPr="00395B08" w:rsidRDefault="00E071D2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95B08" w:rsidTr="007D2F95">
        <w:trPr>
          <w:trHeight w:val="20"/>
        </w:trPr>
        <w:tc>
          <w:tcPr>
            <w:tcW w:w="9738" w:type="dxa"/>
          </w:tcPr>
          <w:p w:rsidR="009D536C" w:rsidRPr="00395B08" w:rsidRDefault="009D536C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9D536C" w:rsidRPr="00395B08" w:rsidRDefault="009D536C" w:rsidP="00BD1E85">
      <w:pPr>
        <w:jc w:val="center"/>
        <w:rPr>
          <w:szCs w:val="28"/>
          <w:lang w:val="uk-UA"/>
        </w:rPr>
      </w:pPr>
    </w:p>
    <w:p w:rsidR="009D536C" w:rsidRPr="00395B08" w:rsidRDefault="009D536C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9D536C" w:rsidRPr="00395B08" w:rsidRDefault="009D536C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9D536C" w:rsidRPr="00395B08" w:rsidRDefault="009D536C" w:rsidP="00BD1E85">
      <w:pPr>
        <w:jc w:val="both"/>
        <w:rPr>
          <w:szCs w:val="28"/>
          <w:lang w:val="uk-UA"/>
        </w:rPr>
      </w:pPr>
    </w:p>
    <w:p w:rsidR="009D536C" w:rsidRPr="00395B08" w:rsidRDefault="009D536C" w:rsidP="00BD1E85">
      <w:pPr>
        <w:jc w:val="both"/>
        <w:rPr>
          <w:szCs w:val="28"/>
          <w:lang w:val="uk-UA"/>
        </w:rPr>
      </w:pPr>
    </w:p>
    <w:p w:rsidR="009D536C" w:rsidRPr="00395B08" w:rsidRDefault="00D635C6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736152" w:rsidRPr="00395B08">
        <w:rPr>
          <w:b/>
          <w:szCs w:val="28"/>
          <w:lang w:val="uk-UA"/>
        </w:rPr>
        <w:t>8 червня</w:t>
      </w:r>
      <w:r w:rsidR="009D536C" w:rsidRPr="00395B08">
        <w:rPr>
          <w:b/>
          <w:szCs w:val="28"/>
          <w:lang w:val="uk-UA"/>
        </w:rPr>
        <w:t xml:space="preserve"> 202</w:t>
      </w:r>
      <w:r w:rsidR="00901BDE" w:rsidRPr="00395B08">
        <w:rPr>
          <w:b/>
          <w:szCs w:val="28"/>
          <w:lang w:val="uk-UA"/>
        </w:rPr>
        <w:t>4</w:t>
      </w:r>
      <w:r w:rsidR="009D536C" w:rsidRPr="00395B08">
        <w:rPr>
          <w:b/>
          <w:szCs w:val="28"/>
          <w:lang w:val="uk-UA"/>
        </w:rPr>
        <w:t xml:space="preserve"> року</w:t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B61350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9D536C" w:rsidRPr="00395B08">
        <w:rPr>
          <w:b/>
          <w:szCs w:val="28"/>
          <w:lang w:val="uk-UA"/>
        </w:rPr>
        <w:tab/>
      </w:r>
      <w:r w:rsidR="007E6F66" w:rsidRPr="00395B08">
        <w:rPr>
          <w:b/>
          <w:szCs w:val="28"/>
          <w:lang w:val="uk-UA"/>
        </w:rPr>
        <w:t xml:space="preserve">         </w:t>
      </w:r>
      <w:r w:rsidR="009D536C" w:rsidRPr="00395B08">
        <w:rPr>
          <w:b/>
          <w:szCs w:val="28"/>
          <w:lang w:val="uk-UA"/>
        </w:rPr>
        <w:t>№ 1</w:t>
      </w:r>
    </w:p>
    <w:p w:rsidR="009D536C" w:rsidRPr="00395B08" w:rsidRDefault="009D536C" w:rsidP="00BD1E85">
      <w:pPr>
        <w:rPr>
          <w:szCs w:val="28"/>
          <w:lang w:val="uk-UA"/>
        </w:rPr>
      </w:pPr>
    </w:p>
    <w:p w:rsidR="009D536C" w:rsidRPr="00395B08" w:rsidRDefault="009D536C" w:rsidP="00BD1E85">
      <w:pPr>
        <w:rPr>
          <w:szCs w:val="28"/>
          <w:lang w:val="uk-UA"/>
        </w:rPr>
      </w:pPr>
    </w:p>
    <w:p w:rsidR="009D536C" w:rsidRPr="00395B08" w:rsidRDefault="00736152" w:rsidP="00736152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395B08">
        <w:rPr>
          <w:b/>
          <w:bCs/>
          <w:szCs w:val="28"/>
          <w:lang w:val="uk-UA"/>
        </w:rPr>
        <w:t xml:space="preserve">Про затвердження передавального акта комунального закладу </w:t>
      </w:r>
      <w:r w:rsidRPr="00395B08">
        <w:rPr>
          <w:b/>
          <w:bCs/>
          <w:spacing w:val="-10"/>
          <w:szCs w:val="28"/>
          <w:lang w:val="uk-UA"/>
        </w:rPr>
        <w:t>«</w:t>
      </w:r>
      <w:proofErr w:type="spellStart"/>
      <w:r w:rsidRPr="00395B08">
        <w:rPr>
          <w:b/>
          <w:bCs/>
          <w:spacing w:val="-10"/>
          <w:szCs w:val="28"/>
          <w:lang w:val="uk-UA"/>
        </w:rPr>
        <w:t>Тучинський</w:t>
      </w:r>
      <w:proofErr w:type="spellEnd"/>
      <w:r w:rsidRPr="00395B08">
        <w:rPr>
          <w:b/>
          <w:bCs/>
          <w:spacing w:val="-10"/>
          <w:szCs w:val="28"/>
          <w:lang w:val="uk-UA"/>
        </w:rPr>
        <w:t xml:space="preserve"> геріатричний пансіонат»</w:t>
      </w:r>
      <w:r w:rsidRPr="00395B08">
        <w:rPr>
          <w:b/>
          <w:bCs/>
          <w:szCs w:val="28"/>
          <w:lang w:val="uk-UA"/>
        </w:rPr>
        <w:t xml:space="preserve"> Рівненської обласної ради</w:t>
      </w:r>
    </w:p>
    <w:p w:rsidR="009D536C" w:rsidRPr="00395B08" w:rsidRDefault="009D536C" w:rsidP="00BD1E85">
      <w:pPr>
        <w:pStyle w:val="a5"/>
        <w:rPr>
          <w:rFonts w:ascii="Times New Roman" w:hAnsi="Times New Roman"/>
          <w:szCs w:val="28"/>
        </w:rPr>
      </w:pPr>
    </w:p>
    <w:p w:rsidR="009D536C" w:rsidRPr="00395B08" w:rsidRDefault="009D536C" w:rsidP="00BD1E85">
      <w:pPr>
        <w:pStyle w:val="a5"/>
        <w:rPr>
          <w:rFonts w:ascii="Times New Roman" w:hAnsi="Times New Roman"/>
          <w:szCs w:val="28"/>
        </w:rPr>
      </w:pPr>
    </w:p>
    <w:p w:rsidR="009D536C" w:rsidRPr="00395B08" w:rsidRDefault="009D536C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736152" w:rsidRPr="00395B08">
        <w:rPr>
          <w:rFonts w:eastAsia="Calibri"/>
          <w:szCs w:val="28"/>
          <w:lang w:val="uk-UA"/>
        </w:rPr>
        <w:t xml:space="preserve">заступника директора </w:t>
      </w:r>
      <w:r w:rsidR="00736152" w:rsidRPr="00395B08">
        <w:rPr>
          <w:rFonts w:eastAsia="Calibri"/>
          <w:bCs/>
          <w:szCs w:val="28"/>
          <w:lang w:val="uk-UA"/>
        </w:rPr>
        <w:t>комунального закладу «</w:t>
      </w:r>
      <w:proofErr w:type="spellStart"/>
      <w:r w:rsidR="00736152" w:rsidRPr="00395B08">
        <w:rPr>
          <w:bCs/>
          <w:szCs w:val="28"/>
          <w:lang w:val="uk-UA"/>
        </w:rPr>
        <w:t>Тучинський</w:t>
      </w:r>
      <w:proofErr w:type="spellEnd"/>
      <w:r w:rsidR="00736152" w:rsidRPr="00395B08">
        <w:rPr>
          <w:bCs/>
          <w:szCs w:val="28"/>
          <w:lang w:val="uk-UA"/>
        </w:rPr>
        <w:t xml:space="preserve"> геріатричний пансіонат»</w:t>
      </w:r>
      <w:r w:rsidR="00736152" w:rsidRPr="00395B08">
        <w:rPr>
          <w:rFonts w:eastAsia="Calibri"/>
          <w:bCs/>
          <w:szCs w:val="28"/>
          <w:lang w:val="uk-UA"/>
        </w:rPr>
        <w:t xml:space="preserve"> Рівненської обласної ради</w:t>
      </w:r>
      <w:r w:rsidR="00736152" w:rsidRPr="00395B08">
        <w:rPr>
          <w:rFonts w:eastAsia="Calibri"/>
          <w:szCs w:val="28"/>
          <w:lang w:val="uk-UA"/>
        </w:rPr>
        <w:t xml:space="preserve"> Марії ФУРМАН</w:t>
      </w:r>
      <w:r w:rsidR="00D635C6" w:rsidRPr="00395B08">
        <w:rPr>
          <w:szCs w:val="28"/>
          <w:lang w:val="uk-UA"/>
        </w:rPr>
        <w:t xml:space="preserve"> </w:t>
      </w:r>
      <w:r w:rsidR="00E071D2" w:rsidRPr="00395B08">
        <w:rPr>
          <w:szCs w:val="28"/>
          <w:lang w:val="uk-UA"/>
        </w:rPr>
        <w:t xml:space="preserve">про </w:t>
      </w:r>
      <w:r w:rsidR="00736152" w:rsidRPr="00395B08">
        <w:rPr>
          <w:bCs/>
          <w:szCs w:val="28"/>
          <w:lang w:val="uk-UA"/>
        </w:rPr>
        <w:t>затвердження передавального акта комунального закладу «</w:t>
      </w:r>
      <w:proofErr w:type="spellStart"/>
      <w:r w:rsidR="00736152" w:rsidRPr="00395B08">
        <w:rPr>
          <w:bCs/>
          <w:szCs w:val="28"/>
          <w:lang w:val="uk-UA"/>
        </w:rPr>
        <w:t>Тучинський</w:t>
      </w:r>
      <w:proofErr w:type="spellEnd"/>
      <w:r w:rsidR="00736152" w:rsidRPr="00395B08">
        <w:rPr>
          <w:bCs/>
          <w:szCs w:val="28"/>
          <w:lang w:val="uk-UA"/>
        </w:rPr>
        <w:t xml:space="preserve"> геріатричний пансіонат» Рівненської обласної ради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95B08" w:rsidRDefault="009D536C" w:rsidP="00BD1E85">
      <w:pPr>
        <w:pStyle w:val="a5"/>
        <w:rPr>
          <w:rFonts w:ascii="Times New Roman" w:hAnsi="Times New Roman"/>
          <w:szCs w:val="28"/>
        </w:rPr>
      </w:pPr>
    </w:p>
    <w:p w:rsidR="00F01A1A" w:rsidRPr="00395B08" w:rsidRDefault="00F01A1A" w:rsidP="00BD1E85">
      <w:pPr>
        <w:pStyle w:val="a5"/>
        <w:rPr>
          <w:rFonts w:ascii="Times New Roman" w:hAnsi="Times New Roman"/>
          <w:szCs w:val="28"/>
        </w:rPr>
      </w:pPr>
    </w:p>
    <w:p w:rsidR="00F01A1A" w:rsidRPr="00395B08" w:rsidRDefault="00F01A1A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F01A1A" w:rsidRPr="00395B08" w:rsidRDefault="00F01A1A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395B08" w:rsidRDefault="00F01A1A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395B08" w:rsidRDefault="00F01A1A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F01A1A" w:rsidRPr="00395B08" w:rsidRDefault="00F01A1A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F01A1A" w:rsidRPr="00395B08" w:rsidRDefault="00F01A1A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4C00" w:rsidRPr="00395B08" w:rsidRDefault="00BE4C00" w:rsidP="00BD1E85">
      <w:pPr>
        <w:jc w:val="both"/>
        <w:rPr>
          <w:szCs w:val="28"/>
          <w:lang w:val="uk-UA"/>
        </w:rPr>
      </w:pPr>
    </w:p>
    <w:p w:rsidR="001E06DE" w:rsidRPr="00395B08" w:rsidRDefault="001E06DE" w:rsidP="00BD1E85">
      <w:pPr>
        <w:jc w:val="both"/>
        <w:rPr>
          <w:szCs w:val="28"/>
          <w:lang w:val="uk-UA"/>
        </w:rPr>
      </w:pPr>
    </w:p>
    <w:p w:rsidR="005B3C8C" w:rsidRPr="00395B08" w:rsidRDefault="005B3C8C" w:rsidP="00BD1E85">
      <w:pPr>
        <w:jc w:val="both"/>
        <w:rPr>
          <w:szCs w:val="28"/>
          <w:lang w:val="uk-UA"/>
        </w:rPr>
      </w:pPr>
    </w:p>
    <w:p w:rsidR="0051776F" w:rsidRPr="00395B08" w:rsidRDefault="0051776F" w:rsidP="00BD1E85">
      <w:pPr>
        <w:jc w:val="both"/>
        <w:rPr>
          <w:szCs w:val="28"/>
          <w:lang w:val="uk-UA"/>
        </w:rPr>
      </w:pPr>
    </w:p>
    <w:p w:rsidR="00E32E49" w:rsidRPr="00395B08" w:rsidRDefault="00E32E49" w:rsidP="00BD1E8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7D2F95">
        <w:tc>
          <w:tcPr>
            <w:tcW w:w="4608" w:type="dxa"/>
          </w:tcPr>
          <w:p w:rsidR="009D536C" w:rsidRPr="00395B08" w:rsidRDefault="00736152" w:rsidP="00736152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</w:t>
            </w:r>
            <w:r w:rsidR="007F7F57"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и</w:t>
            </w:r>
            <w:r w:rsidR="009D536C"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95B08" w:rsidRDefault="00736152" w:rsidP="00736152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1630" w:rsidRPr="00395B08" w:rsidRDefault="00BE1630" w:rsidP="00BD1E8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395B08" w:rsidRDefault="00BE1630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E1630" w:rsidRPr="00395B08" w:rsidRDefault="00BE1630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395B08" w:rsidRDefault="00BE1630" w:rsidP="00BD1E85">
      <w:pPr>
        <w:pStyle w:val="a9"/>
        <w:ind w:right="0"/>
        <w:rPr>
          <w:b w:val="0"/>
          <w:sz w:val="20"/>
          <w:lang w:val="uk-UA"/>
        </w:rPr>
      </w:pPr>
    </w:p>
    <w:p w:rsidR="00BE1630" w:rsidRPr="00395B08" w:rsidRDefault="00BE1630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E1630" w:rsidRPr="00395B08" w:rsidRDefault="00BE1630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395B08" w:rsidTr="003F46C7">
        <w:trPr>
          <w:trHeight w:val="20"/>
        </w:trPr>
        <w:tc>
          <w:tcPr>
            <w:tcW w:w="9738" w:type="dxa"/>
          </w:tcPr>
          <w:p w:rsidR="00BE1630" w:rsidRPr="00395B08" w:rsidRDefault="00BE1630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395B08" w:rsidRDefault="00BE1630" w:rsidP="00BD1E85">
      <w:pPr>
        <w:jc w:val="center"/>
        <w:rPr>
          <w:szCs w:val="28"/>
          <w:lang w:val="uk-UA"/>
        </w:rPr>
      </w:pP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D635C6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B23327" w:rsidRPr="00395B08">
        <w:rPr>
          <w:b/>
          <w:szCs w:val="28"/>
          <w:lang w:val="uk-UA"/>
        </w:rPr>
        <w:t>8 червня</w:t>
      </w:r>
      <w:r w:rsidR="00BE1630" w:rsidRPr="00395B08">
        <w:rPr>
          <w:b/>
          <w:szCs w:val="28"/>
          <w:lang w:val="uk-UA"/>
        </w:rPr>
        <w:t xml:space="preserve"> 202</w:t>
      </w:r>
      <w:r w:rsidR="00901BDE" w:rsidRPr="00395B08">
        <w:rPr>
          <w:b/>
          <w:szCs w:val="28"/>
          <w:lang w:val="uk-UA"/>
        </w:rPr>
        <w:t>4</w:t>
      </w:r>
      <w:r w:rsidR="00BE1630" w:rsidRPr="00395B08">
        <w:rPr>
          <w:b/>
          <w:szCs w:val="28"/>
          <w:lang w:val="uk-UA"/>
        </w:rPr>
        <w:t xml:space="preserve"> року</w:t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  <w:t xml:space="preserve">         № </w:t>
      </w:r>
      <w:r w:rsidR="001A58B7" w:rsidRPr="00395B08">
        <w:rPr>
          <w:b/>
          <w:szCs w:val="28"/>
          <w:lang w:val="uk-UA"/>
        </w:rPr>
        <w:t>2</w:t>
      </w: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23327" w:rsidP="00B23327">
      <w:pPr>
        <w:tabs>
          <w:tab w:val="left" w:pos="-2268"/>
          <w:tab w:val="left" w:pos="-2127"/>
          <w:tab w:val="left" w:pos="-1985"/>
          <w:tab w:val="left" w:pos="-1843"/>
        </w:tabs>
        <w:ind w:right="5952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передачу об’єктів водопостачання у власність </w:t>
      </w:r>
      <w:proofErr w:type="spellStart"/>
      <w:r w:rsidRPr="00395B08">
        <w:rPr>
          <w:b/>
          <w:szCs w:val="28"/>
          <w:lang w:val="uk-UA"/>
        </w:rPr>
        <w:t>Гощанської</w:t>
      </w:r>
      <w:proofErr w:type="spellEnd"/>
      <w:r w:rsidRPr="00395B08">
        <w:rPr>
          <w:b/>
          <w:szCs w:val="28"/>
          <w:lang w:val="uk-UA"/>
        </w:rPr>
        <w:t xml:space="preserve"> селищної територіальної громади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A06D3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B23327" w:rsidRPr="00395B08">
        <w:rPr>
          <w:szCs w:val="28"/>
          <w:lang w:val="uk-UA"/>
        </w:rPr>
        <w:t xml:space="preserve">заступника селищного голови з питань діяльності виконавчих органів </w:t>
      </w:r>
      <w:proofErr w:type="spellStart"/>
      <w:r w:rsidR="00B23327" w:rsidRPr="00395B08">
        <w:rPr>
          <w:szCs w:val="28"/>
          <w:lang w:val="uk-UA"/>
        </w:rPr>
        <w:t>Гощанської</w:t>
      </w:r>
      <w:proofErr w:type="spellEnd"/>
      <w:r w:rsidR="00B23327" w:rsidRPr="00395B08">
        <w:rPr>
          <w:szCs w:val="28"/>
          <w:lang w:val="uk-UA"/>
        </w:rPr>
        <w:t xml:space="preserve"> селищної ради Івана ЯКИМЧУКА </w:t>
      </w:r>
      <w:r w:rsidR="00BE1630" w:rsidRPr="00395B08">
        <w:rPr>
          <w:szCs w:val="28"/>
          <w:lang w:val="uk-UA"/>
        </w:rPr>
        <w:t xml:space="preserve">про </w:t>
      </w:r>
      <w:r w:rsidR="00B23327" w:rsidRPr="00395B08">
        <w:rPr>
          <w:szCs w:val="28"/>
          <w:lang w:val="uk-UA"/>
        </w:rPr>
        <w:t xml:space="preserve">передачу об’єктів водопостачання у власність </w:t>
      </w:r>
      <w:proofErr w:type="spellStart"/>
      <w:r w:rsidR="00B23327" w:rsidRPr="00395B08">
        <w:rPr>
          <w:szCs w:val="28"/>
          <w:lang w:val="uk-UA"/>
        </w:rPr>
        <w:t>Гощанської</w:t>
      </w:r>
      <w:proofErr w:type="spellEnd"/>
      <w:r w:rsidR="00B23327" w:rsidRPr="00395B08">
        <w:rPr>
          <w:szCs w:val="28"/>
          <w:lang w:val="uk-UA"/>
        </w:rPr>
        <w:t xml:space="preserve"> селищної територіальної громади</w:t>
      </w:r>
      <w:r w:rsidR="00BE1630"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D635C6" w:rsidRPr="00395B08" w:rsidRDefault="00D635C6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D635C6" w:rsidRPr="00395B08" w:rsidRDefault="00D635C6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D635C6" w:rsidRPr="00395B08" w:rsidRDefault="00D635C6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D635C6" w:rsidRPr="00395B08" w:rsidRDefault="00D635C6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D635C6" w:rsidRPr="00395B08" w:rsidRDefault="00D635C6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1F781B" w:rsidRPr="00395B08" w:rsidRDefault="001F781B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D635C6" w:rsidRPr="00395B08" w:rsidRDefault="00D635C6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1630" w:rsidRPr="00395B08" w:rsidRDefault="00BE1630" w:rsidP="00BD1E8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395B08" w:rsidRDefault="00BE1630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E1630" w:rsidRPr="00395B08" w:rsidRDefault="00BE1630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395B08" w:rsidRDefault="00BE1630" w:rsidP="00BD1E85">
      <w:pPr>
        <w:pStyle w:val="a9"/>
        <w:ind w:right="0"/>
        <w:rPr>
          <w:b w:val="0"/>
          <w:sz w:val="20"/>
          <w:lang w:val="uk-UA"/>
        </w:rPr>
      </w:pPr>
    </w:p>
    <w:p w:rsidR="00BE1630" w:rsidRPr="00395B08" w:rsidRDefault="00BE1630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E1630" w:rsidRPr="00395B08" w:rsidRDefault="00BE1630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395B08" w:rsidTr="003F46C7">
        <w:trPr>
          <w:trHeight w:val="20"/>
        </w:trPr>
        <w:tc>
          <w:tcPr>
            <w:tcW w:w="9738" w:type="dxa"/>
          </w:tcPr>
          <w:p w:rsidR="00BE1630" w:rsidRPr="00395B08" w:rsidRDefault="00BE1630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395B08" w:rsidRDefault="00BE1630" w:rsidP="00BD1E85">
      <w:pPr>
        <w:jc w:val="center"/>
        <w:rPr>
          <w:szCs w:val="28"/>
          <w:lang w:val="uk-UA"/>
        </w:rPr>
      </w:pP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D635C6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B23327" w:rsidRPr="00395B08">
        <w:rPr>
          <w:b/>
          <w:szCs w:val="28"/>
          <w:lang w:val="uk-UA"/>
        </w:rPr>
        <w:t>8 червня</w:t>
      </w:r>
      <w:r w:rsidR="00BE1630" w:rsidRPr="00395B08">
        <w:rPr>
          <w:b/>
          <w:szCs w:val="28"/>
          <w:lang w:val="uk-UA"/>
        </w:rPr>
        <w:t xml:space="preserve"> 202</w:t>
      </w:r>
      <w:r w:rsidR="001F781B" w:rsidRPr="00395B08">
        <w:rPr>
          <w:b/>
          <w:szCs w:val="28"/>
          <w:lang w:val="uk-UA"/>
        </w:rPr>
        <w:t>4</w:t>
      </w:r>
      <w:r w:rsidR="00BE1630" w:rsidRPr="00395B08">
        <w:rPr>
          <w:b/>
          <w:szCs w:val="28"/>
          <w:lang w:val="uk-UA"/>
        </w:rPr>
        <w:t xml:space="preserve"> року</w:t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  <w:t xml:space="preserve">         № </w:t>
      </w:r>
      <w:r w:rsidR="001A58B7" w:rsidRPr="00395B08">
        <w:rPr>
          <w:b/>
          <w:szCs w:val="28"/>
          <w:lang w:val="uk-UA"/>
        </w:rPr>
        <w:t>3</w:t>
      </w: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23327" w:rsidP="00B23327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Про передачу цілісного майнового комплексу комунального підприємства «Обласна психіатрична лікарня</w:t>
      </w:r>
      <w:r w:rsidRPr="00395B08">
        <w:rPr>
          <w:b/>
          <w:szCs w:val="28"/>
          <w:lang w:val="uk-UA"/>
        </w:rPr>
        <w:br/>
        <w:t xml:space="preserve">с. </w:t>
      </w:r>
      <w:proofErr w:type="spellStart"/>
      <w:r w:rsidRPr="00395B08">
        <w:rPr>
          <w:b/>
          <w:szCs w:val="28"/>
          <w:lang w:val="uk-UA"/>
        </w:rPr>
        <w:t>Орлівка</w:t>
      </w:r>
      <w:proofErr w:type="spellEnd"/>
      <w:r w:rsidRPr="00395B08">
        <w:rPr>
          <w:b/>
          <w:szCs w:val="28"/>
          <w:lang w:val="uk-UA"/>
        </w:rPr>
        <w:t>» Рівненської обласної ради у державну власність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A06D3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11000F">
        <w:rPr>
          <w:szCs w:val="28"/>
          <w:lang w:val="uk-UA"/>
        </w:rPr>
        <w:t xml:space="preserve">заступника </w:t>
      </w:r>
      <w:r w:rsidR="00B23327" w:rsidRPr="00395B08">
        <w:rPr>
          <w:szCs w:val="28"/>
          <w:lang w:val="uk-UA"/>
        </w:rPr>
        <w:t xml:space="preserve">директора департаменту цивільного захисту та охорони здоров’я населення Рівненської обласної державної адміністрації </w:t>
      </w:r>
      <w:r w:rsidR="0011000F">
        <w:rPr>
          <w:szCs w:val="28"/>
          <w:lang w:val="uk-UA"/>
        </w:rPr>
        <w:t>Віталія ДЕМИДОВА</w:t>
      </w:r>
      <w:r w:rsidR="00B23327" w:rsidRPr="00395B08">
        <w:rPr>
          <w:szCs w:val="28"/>
          <w:lang w:val="uk-UA"/>
        </w:rPr>
        <w:t xml:space="preserve"> </w:t>
      </w:r>
      <w:r w:rsidR="00BE1630" w:rsidRPr="00395B08">
        <w:rPr>
          <w:szCs w:val="28"/>
          <w:lang w:val="uk-UA"/>
        </w:rPr>
        <w:t xml:space="preserve">про </w:t>
      </w:r>
      <w:r w:rsidR="00B23327" w:rsidRPr="00395B08">
        <w:rPr>
          <w:szCs w:val="28"/>
          <w:lang w:val="uk-UA"/>
        </w:rPr>
        <w:t xml:space="preserve">передачу цілісного майнового комплексу комунального підприємства «Обласна психіатрична лікарня с. </w:t>
      </w:r>
      <w:proofErr w:type="spellStart"/>
      <w:r w:rsidR="00B23327" w:rsidRPr="00395B08">
        <w:rPr>
          <w:szCs w:val="28"/>
          <w:lang w:val="uk-UA"/>
        </w:rPr>
        <w:t>Орлівка</w:t>
      </w:r>
      <w:proofErr w:type="spellEnd"/>
      <w:r w:rsidR="00B23327" w:rsidRPr="00395B08">
        <w:rPr>
          <w:szCs w:val="28"/>
          <w:lang w:val="uk-UA"/>
        </w:rPr>
        <w:t>» Рівненської обласної ради у державну власність</w:t>
      </w:r>
      <w:r w:rsidR="00BE1630"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395B08" w:rsidRDefault="00F11A6B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</w:t>
      </w:r>
      <w:r w:rsidR="001C6D06" w:rsidRPr="00395B08">
        <w:rPr>
          <w:szCs w:val="28"/>
          <w:lang w:val="uk-UA"/>
        </w:rPr>
        <w:t> </w:t>
      </w:r>
      <w:r w:rsidRPr="00395B08">
        <w:rPr>
          <w:szCs w:val="28"/>
          <w:lang w:val="uk-UA"/>
        </w:rPr>
        <w:t>Інформацію взяти до відома.</w:t>
      </w:r>
    </w:p>
    <w:p w:rsidR="00F11A6B" w:rsidRPr="00395B08" w:rsidRDefault="00F11A6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</w:t>
      </w:r>
      <w:r w:rsidR="001C6D06" w:rsidRPr="00395B08">
        <w:rPr>
          <w:szCs w:val="28"/>
          <w:lang w:val="uk-UA"/>
        </w:rPr>
        <w:t> </w:t>
      </w:r>
      <w:r w:rsidRPr="00395B08">
        <w:rPr>
          <w:szCs w:val="28"/>
          <w:lang w:val="uk-UA"/>
        </w:rPr>
        <w:t>Погодитися з проєктом рішення з цього питання.</w:t>
      </w:r>
    </w:p>
    <w:p w:rsidR="00F11A6B" w:rsidRPr="00395B08" w:rsidRDefault="00F11A6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1F781B" w:rsidRPr="00395B08" w:rsidRDefault="001F781B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1630" w:rsidRPr="00395B08" w:rsidRDefault="00BE1630" w:rsidP="00BD1E8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395B08" w:rsidRDefault="00BE1630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E1630" w:rsidRPr="00395B08" w:rsidRDefault="00BE1630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395B08" w:rsidRDefault="00BE1630" w:rsidP="00BD1E85">
      <w:pPr>
        <w:pStyle w:val="a9"/>
        <w:ind w:right="0"/>
        <w:rPr>
          <w:b w:val="0"/>
          <w:sz w:val="20"/>
          <w:lang w:val="uk-UA"/>
        </w:rPr>
      </w:pPr>
    </w:p>
    <w:p w:rsidR="00BE1630" w:rsidRPr="00395B08" w:rsidRDefault="00BE1630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E1630" w:rsidRPr="00395B08" w:rsidRDefault="00BE1630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395B08" w:rsidTr="003F46C7">
        <w:trPr>
          <w:trHeight w:val="20"/>
        </w:trPr>
        <w:tc>
          <w:tcPr>
            <w:tcW w:w="9738" w:type="dxa"/>
          </w:tcPr>
          <w:p w:rsidR="00BE1630" w:rsidRPr="00395B08" w:rsidRDefault="00BE1630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395B08" w:rsidRDefault="00BE1630" w:rsidP="00BD1E85">
      <w:pPr>
        <w:jc w:val="center"/>
        <w:rPr>
          <w:szCs w:val="28"/>
          <w:lang w:val="uk-UA"/>
        </w:rPr>
      </w:pP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D635C6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B23327" w:rsidRPr="00395B08">
        <w:rPr>
          <w:b/>
          <w:szCs w:val="28"/>
          <w:lang w:val="uk-UA"/>
        </w:rPr>
        <w:t>8 червня</w:t>
      </w:r>
      <w:r w:rsidR="00BE1630" w:rsidRPr="00395B08">
        <w:rPr>
          <w:b/>
          <w:szCs w:val="28"/>
          <w:lang w:val="uk-UA"/>
        </w:rPr>
        <w:t xml:space="preserve"> 202</w:t>
      </w:r>
      <w:r w:rsidR="001F781B" w:rsidRPr="00395B08">
        <w:rPr>
          <w:b/>
          <w:szCs w:val="28"/>
          <w:lang w:val="uk-UA"/>
        </w:rPr>
        <w:t>4</w:t>
      </w:r>
      <w:r w:rsidR="00BE1630" w:rsidRPr="00395B08">
        <w:rPr>
          <w:b/>
          <w:szCs w:val="28"/>
          <w:lang w:val="uk-UA"/>
        </w:rPr>
        <w:t xml:space="preserve"> року</w:t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  <w:t xml:space="preserve">         № </w:t>
      </w:r>
      <w:r w:rsidR="000E7EAD" w:rsidRPr="00395B08">
        <w:rPr>
          <w:b/>
          <w:szCs w:val="28"/>
          <w:lang w:val="uk-UA"/>
        </w:rPr>
        <w:t>4</w:t>
      </w: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23327" w:rsidP="00B23327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</w:t>
      </w:r>
      <w:r w:rsidRPr="00395B08">
        <w:rPr>
          <w:b/>
          <w:bCs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</w:t>
      </w:r>
      <w:r w:rsidRPr="00395B08">
        <w:rPr>
          <w:b/>
          <w:bCs/>
          <w:szCs w:val="28"/>
          <w:lang w:val="uk-UA"/>
        </w:rPr>
        <w:br/>
      </w:r>
      <w:r w:rsidRPr="0011000F">
        <w:rPr>
          <w:b/>
          <w:bCs/>
          <w:spacing w:val="-2"/>
          <w:szCs w:val="28"/>
          <w:lang w:val="uk-UA"/>
        </w:rPr>
        <w:t xml:space="preserve">с. </w:t>
      </w:r>
      <w:proofErr w:type="spellStart"/>
      <w:r w:rsidRPr="0011000F">
        <w:rPr>
          <w:b/>
          <w:bCs/>
          <w:spacing w:val="-2"/>
          <w:szCs w:val="28"/>
          <w:lang w:val="uk-UA"/>
        </w:rPr>
        <w:t>Бармаки</w:t>
      </w:r>
      <w:proofErr w:type="spellEnd"/>
      <w:r w:rsidRPr="0011000F">
        <w:rPr>
          <w:b/>
          <w:bCs/>
          <w:spacing w:val="-2"/>
          <w:szCs w:val="28"/>
          <w:lang w:val="uk-UA"/>
        </w:rPr>
        <w:t xml:space="preserve"> </w:t>
      </w:r>
      <w:proofErr w:type="spellStart"/>
      <w:r w:rsidRPr="0011000F">
        <w:rPr>
          <w:b/>
          <w:bCs/>
          <w:spacing w:val="-2"/>
          <w:szCs w:val="28"/>
          <w:lang w:val="uk-UA"/>
        </w:rPr>
        <w:t>Шпанівської</w:t>
      </w:r>
      <w:proofErr w:type="spellEnd"/>
      <w:r w:rsidRPr="0011000F">
        <w:rPr>
          <w:b/>
          <w:bCs/>
          <w:spacing w:val="-2"/>
          <w:szCs w:val="28"/>
          <w:lang w:val="uk-UA"/>
        </w:rPr>
        <w:t xml:space="preserve"> територіальної</w:t>
      </w:r>
      <w:r w:rsidRPr="00395B08">
        <w:rPr>
          <w:b/>
          <w:bCs/>
          <w:szCs w:val="28"/>
          <w:lang w:val="uk-UA"/>
        </w:rPr>
        <w:t xml:space="preserve"> громади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A06D3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1F781B" w:rsidRPr="00395B08">
        <w:rPr>
          <w:szCs w:val="28"/>
          <w:lang w:val="uk-UA"/>
        </w:rPr>
        <w:t>в.о.</w:t>
      </w:r>
      <w:r w:rsidR="008A0A7B" w:rsidRPr="00395B08">
        <w:rPr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«Рівнеоблводоканал» </w:t>
      </w:r>
      <w:r w:rsidR="003F1B32" w:rsidRPr="00395B08">
        <w:rPr>
          <w:szCs w:val="28"/>
          <w:lang w:val="uk-UA"/>
        </w:rPr>
        <w:t>Андрія ГРУХАЛЯ</w:t>
      </w:r>
      <w:r w:rsidR="003F1B32" w:rsidRPr="00395B08">
        <w:rPr>
          <w:bCs/>
          <w:szCs w:val="28"/>
          <w:bdr w:val="none" w:sz="0" w:space="0" w:color="auto" w:frame="1"/>
          <w:lang w:val="uk-UA"/>
        </w:rPr>
        <w:t xml:space="preserve"> </w:t>
      </w:r>
      <w:r w:rsidR="00BE1630" w:rsidRPr="00395B08">
        <w:rPr>
          <w:szCs w:val="28"/>
          <w:lang w:val="uk-UA"/>
        </w:rPr>
        <w:t xml:space="preserve">про </w:t>
      </w:r>
      <w:r w:rsidR="00B23327" w:rsidRPr="00395B08">
        <w:rPr>
          <w:bCs/>
          <w:szCs w:val="28"/>
          <w:lang w:val="uk-UA"/>
        </w:rPr>
        <w:t xml:space="preserve"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</w:t>
      </w:r>
      <w:proofErr w:type="spellStart"/>
      <w:r w:rsidR="00B23327" w:rsidRPr="00395B08">
        <w:rPr>
          <w:bCs/>
          <w:szCs w:val="28"/>
          <w:lang w:val="uk-UA"/>
        </w:rPr>
        <w:t>Бармаки</w:t>
      </w:r>
      <w:proofErr w:type="spellEnd"/>
      <w:r w:rsidR="00B23327" w:rsidRPr="00395B08">
        <w:rPr>
          <w:bCs/>
          <w:szCs w:val="28"/>
          <w:lang w:val="uk-UA"/>
        </w:rPr>
        <w:t xml:space="preserve"> </w:t>
      </w:r>
      <w:proofErr w:type="spellStart"/>
      <w:r w:rsidR="00B23327" w:rsidRPr="00395B08">
        <w:rPr>
          <w:bCs/>
          <w:szCs w:val="28"/>
          <w:lang w:val="uk-UA"/>
        </w:rPr>
        <w:t>Шпанівської</w:t>
      </w:r>
      <w:proofErr w:type="spellEnd"/>
      <w:r w:rsidR="00B23327" w:rsidRPr="00395B08">
        <w:rPr>
          <w:bCs/>
          <w:szCs w:val="28"/>
          <w:lang w:val="uk-UA"/>
        </w:rPr>
        <w:t xml:space="preserve"> територіальної громади</w:t>
      </w:r>
      <w:r w:rsidR="00BE1630"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3F1B32" w:rsidRPr="00395B08" w:rsidRDefault="003F1B32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3F1B32" w:rsidRPr="00395B08" w:rsidRDefault="003F1B32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3F1B32" w:rsidRPr="00395B08" w:rsidRDefault="003F1B32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3F1B32" w:rsidRPr="00395B08" w:rsidRDefault="003F1B32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3F1B32" w:rsidRPr="00395B08" w:rsidRDefault="003F1B32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5B3C8C" w:rsidRPr="00395B08" w:rsidRDefault="005B3C8C" w:rsidP="00BD1E85">
      <w:pPr>
        <w:jc w:val="both"/>
        <w:rPr>
          <w:szCs w:val="28"/>
          <w:lang w:val="uk-UA"/>
        </w:rPr>
      </w:pPr>
    </w:p>
    <w:p w:rsidR="001F033F" w:rsidRPr="00395B08" w:rsidRDefault="001F033F" w:rsidP="00BD1E8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1630" w:rsidRPr="00395B08" w:rsidRDefault="00BE1630" w:rsidP="00BD1E85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p w:rsidR="00BE1630" w:rsidRPr="00395B08" w:rsidRDefault="00BE1630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E1630" w:rsidRPr="00395B08" w:rsidRDefault="00BE1630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395B08" w:rsidRDefault="00BE1630" w:rsidP="00BD1E85">
      <w:pPr>
        <w:pStyle w:val="a9"/>
        <w:ind w:right="0"/>
        <w:rPr>
          <w:b w:val="0"/>
          <w:sz w:val="20"/>
          <w:lang w:val="uk-UA"/>
        </w:rPr>
      </w:pPr>
    </w:p>
    <w:p w:rsidR="00BE1630" w:rsidRPr="00395B08" w:rsidRDefault="00BE1630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E1630" w:rsidRPr="00395B08" w:rsidRDefault="00BE1630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395B08" w:rsidTr="003F46C7">
        <w:trPr>
          <w:trHeight w:val="20"/>
        </w:trPr>
        <w:tc>
          <w:tcPr>
            <w:tcW w:w="9738" w:type="dxa"/>
          </w:tcPr>
          <w:p w:rsidR="00BE1630" w:rsidRPr="00395B08" w:rsidRDefault="00BE1630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395B08" w:rsidRDefault="00BE1630" w:rsidP="00BD1E85">
      <w:pPr>
        <w:jc w:val="center"/>
        <w:rPr>
          <w:szCs w:val="28"/>
          <w:lang w:val="uk-UA"/>
        </w:rPr>
      </w:pP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1F033F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B23327" w:rsidRPr="00395B08">
        <w:rPr>
          <w:b/>
          <w:szCs w:val="28"/>
          <w:lang w:val="uk-UA"/>
        </w:rPr>
        <w:t>8 червня</w:t>
      </w:r>
      <w:r w:rsidR="003F1B32" w:rsidRPr="00395B08">
        <w:rPr>
          <w:b/>
          <w:szCs w:val="28"/>
          <w:lang w:val="uk-UA"/>
        </w:rPr>
        <w:t xml:space="preserve"> 2024</w:t>
      </w:r>
      <w:r w:rsidR="00BE1630" w:rsidRPr="00395B08">
        <w:rPr>
          <w:b/>
          <w:szCs w:val="28"/>
          <w:lang w:val="uk-UA"/>
        </w:rPr>
        <w:t xml:space="preserve"> року</w:t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  <w:t xml:space="preserve">         № </w:t>
      </w:r>
      <w:r w:rsidR="000E7EAD" w:rsidRPr="00395B08">
        <w:rPr>
          <w:b/>
          <w:szCs w:val="28"/>
          <w:lang w:val="uk-UA"/>
        </w:rPr>
        <w:t>5</w:t>
      </w: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1F033F" w:rsidP="00BD1E85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Про надання земельної ділянки площею 0,0</w:t>
      </w:r>
      <w:r w:rsidR="00F924CF">
        <w:rPr>
          <w:b/>
          <w:szCs w:val="28"/>
          <w:lang w:val="uk-UA"/>
        </w:rPr>
        <w:t>904</w:t>
      </w:r>
      <w:r w:rsidRPr="00395B08">
        <w:rPr>
          <w:b/>
          <w:szCs w:val="28"/>
          <w:lang w:val="uk-UA"/>
        </w:rPr>
        <w:t xml:space="preserve"> гектара в постійне користування РОВКП ВКГ «Рівнеоблводоканал»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A06D3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3F1B32" w:rsidRPr="00395B08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«Рівнеоблводоканал» Андрія ГРУХАЛЯ</w:t>
      </w:r>
      <w:r w:rsidR="006C0DD3" w:rsidRPr="00395B08">
        <w:rPr>
          <w:szCs w:val="28"/>
          <w:lang w:val="uk-UA"/>
        </w:rPr>
        <w:t xml:space="preserve"> </w:t>
      </w:r>
      <w:r w:rsidR="00BE1630" w:rsidRPr="00395B08">
        <w:rPr>
          <w:szCs w:val="28"/>
          <w:lang w:val="uk-UA"/>
        </w:rPr>
        <w:t xml:space="preserve">про </w:t>
      </w:r>
      <w:r w:rsidR="001F033F" w:rsidRPr="00395B08">
        <w:rPr>
          <w:szCs w:val="28"/>
          <w:lang w:val="uk-UA"/>
        </w:rPr>
        <w:t>надання земельної ділянки площею 0,0</w:t>
      </w:r>
      <w:r w:rsidR="00F924CF">
        <w:rPr>
          <w:szCs w:val="28"/>
          <w:lang w:val="uk-UA"/>
        </w:rPr>
        <w:t>904</w:t>
      </w:r>
      <w:r w:rsidR="001F033F" w:rsidRPr="00395B08">
        <w:rPr>
          <w:szCs w:val="28"/>
          <w:lang w:val="uk-UA"/>
        </w:rPr>
        <w:t xml:space="preserve"> гектара в постійне користування РОВКП ВКГ «Рівнеоблводоканал»</w:t>
      </w:r>
      <w:r w:rsidR="00BE1630"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395B08" w:rsidRDefault="000E7EAD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</w:t>
      </w:r>
      <w:r w:rsidR="00F04ED4" w:rsidRPr="00395B08">
        <w:rPr>
          <w:szCs w:val="28"/>
          <w:lang w:val="uk-UA"/>
        </w:rPr>
        <w:t> </w:t>
      </w:r>
      <w:r w:rsidRPr="00395B08">
        <w:rPr>
          <w:szCs w:val="28"/>
          <w:lang w:val="uk-UA"/>
        </w:rPr>
        <w:t>Інформацію взяти до відома.</w:t>
      </w:r>
    </w:p>
    <w:p w:rsidR="000E7EAD" w:rsidRPr="00395B08" w:rsidRDefault="000E7EAD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</w:t>
      </w:r>
      <w:r w:rsidR="00F04ED4" w:rsidRPr="00395B08">
        <w:rPr>
          <w:szCs w:val="28"/>
          <w:lang w:val="uk-UA"/>
        </w:rPr>
        <w:t> </w:t>
      </w:r>
      <w:r w:rsidRPr="00395B08">
        <w:rPr>
          <w:szCs w:val="28"/>
          <w:lang w:val="uk-UA"/>
        </w:rPr>
        <w:t>Погодитися з проєктом рішення з цього питання.</w:t>
      </w:r>
    </w:p>
    <w:p w:rsidR="000E7EAD" w:rsidRPr="00395B08" w:rsidRDefault="000E7EAD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5B3C8C" w:rsidRPr="00395B08" w:rsidRDefault="005B3C8C" w:rsidP="00BD1E85">
      <w:pPr>
        <w:jc w:val="both"/>
        <w:rPr>
          <w:szCs w:val="28"/>
          <w:lang w:val="uk-UA"/>
        </w:rPr>
      </w:pPr>
    </w:p>
    <w:p w:rsidR="006C0DD3" w:rsidRPr="00395B08" w:rsidRDefault="006C0DD3" w:rsidP="00BD1E85">
      <w:pPr>
        <w:jc w:val="both"/>
        <w:rPr>
          <w:szCs w:val="28"/>
          <w:lang w:val="uk-UA"/>
        </w:rPr>
      </w:pPr>
    </w:p>
    <w:p w:rsidR="006C0DD3" w:rsidRPr="00395B08" w:rsidRDefault="006C0DD3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E1630" w:rsidRPr="00395B08" w:rsidRDefault="00BE1630" w:rsidP="00BD1E8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395B08" w:rsidRDefault="00BE1630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E1630" w:rsidRPr="00395B08" w:rsidRDefault="00BE1630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395B08" w:rsidRDefault="00BE1630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395B08" w:rsidRDefault="00BE1630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395B08" w:rsidRDefault="00BE1630" w:rsidP="00BD1E85">
      <w:pPr>
        <w:pStyle w:val="a9"/>
        <w:ind w:right="0"/>
        <w:rPr>
          <w:b w:val="0"/>
          <w:sz w:val="20"/>
          <w:lang w:val="uk-UA"/>
        </w:rPr>
      </w:pPr>
    </w:p>
    <w:p w:rsidR="00BE1630" w:rsidRPr="00395B08" w:rsidRDefault="00BE1630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E1630" w:rsidRPr="00395B08" w:rsidRDefault="00BE1630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395B08" w:rsidTr="003F46C7">
        <w:trPr>
          <w:trHeight w:val="20"/>
        </w:trPr>
        <w:tc>
          <w:tcPr>
            <w:tcW w:w="9738" w:type="dxa"/>
          </w:tcPr>
          <w:p w:rsidR="00BE1630" w:rsidRPr="00395B08" w:rsidRDefault="00BE1630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395B08" w:rsidRDefault="00BE1630" w:rsidP="00BD1E85">
      <w:pPr>
        <w:jc w:val="center"/>
        <w:rPr>
          <w:szCs w:val="28"/>
          <w:lang w:val="uk-UA"/>
        </w:rPr>
      </w:pP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E1630" w:rsidRPr="00395B08" w:rsidRDefault="00BE1630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E1630" w:rsidRPr="00395B08" w:rsidRDefault="000D0AC5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432A65" w:rsidRPr="00395B08">
        <w:rPr>
          <w:b/>
          <w:szCs w:val="28"/>
          <w:lang w:val="uk-UA"/>
        </w:rPr>
        <w:t>8 червня</w:t>
      </w:r>
      <w:r w:rsidR="00BE1630" w:rsidRPr="00395B08">
        <w:rPr>
          <w:b/>
          <w:szCs w:val="28"/>
          <w:lang w:val="uk-UA"/>
        </w:rPr>
        <w:t xml:space="preserve"> 202</w:t>
      </w:r>
      <w:r w:rsidR="003824E4" w:rsidRPr="00395B08">
        <w:rPr>
          <w:b/>
          <w:szCs w:val="28"/>
          <w:lang w:val="uk-UA"/>
        </w:rPr>
        <w:t>4</w:t>
      </w:r>
      <w:r w:rsidR="00BE1630" w:rsidRPr="00395B08">
        <w:rPr>
          <w:b/>
          <w:szCs w:val="28"/>
          <w:lang w:val="uk-UA"/>
        </w:rPr>
        <w:t xml:space="preserve"> року</w:t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</w:r>
      <w:r w:rsidR="00BE1630" w:rsidRPr="00395B08">
        <w:rPr>
          <w:b/>
          <w:szCs w:val="28"/>
          <w:lang w:val="uk-UA"/>
        </w:rPr>
        <w:tab/>
        <w:t xml:space="preserve">         № </w:t>
      </w:r>
      <w:r w:rsidR="000E7EAD" w:rsidRPr="00395B08">
        <w:rPr>
          <w:b/>
          <w:szCs w:val="28"/>
          <w:lang w:val="uk-UA"/>
        </w:rPr>
        <w:t>6</w:t>
      </w: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BE1630" w:rsidP="00BD1E85">
      <w:pPr>
        <w:rPr>
          <w:szCs w:val="28"/>
          <w:lang w:val="uk-UA"/>
        </w:rPr>
      </w:pPr>
    </w:p>
    <w:p w:rsidR="00BE1630" w:rsidRPr="00395B08" w:rsidRDefault="00432A65" w:rsidP="00432A65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</w:t>
      </w:r>
      <w:r w:rsidRPr="00395B08">
        <w:rPr>
          <w:b/>
          <w:bCs/>
          <w:szCs w:val="28"/>
          <w:lang w:val="uk-UA"/>
        </w:rPr>
        <w:t>делегування функцій замовника та надання згоди на проведення будівельних робіт з облаштування безпечних умов у закладах охорони здоров’я спільної власності територіальних громад сіл, селищ, міст Рівненської області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012970" w:rsidRPr="00395B08">
        <w:rPr>
          <w:szCs w:val="28"/>
          <w:lang w:val="uk-UA"/>
        </w:rPr>
        <w:t xml:space="preserve">директора департаменту з питань будівництва та архітектури Рівненської обласної державної адміністрації Андрія ЯРУСЕВИЧА </w:t>
      </w:r>
      <w:r w:rsidRPr="00395B08">
        <w:rPr>
          <w:szCs w:val="28"/>
          <w:lang w:val="uk-UA"/>
        </w:rPr>
        <w:t xml:space="preserve">про </w:t>
      </w:r>
      <w:r w:rsidR="00432A65" w:rsidRPr="00395B08">
        <w:rPr>
          <w:bCs/>
          <w:szCs w:val="28"/>
          <w:lang w:val="uk-UA"/>
        </w:rPr>
        <w:t>делегування функцій замовника та надання згоди на проведення будівельних робіт з облаштування безпечних умов у закладах охорони здоров’я спільної власності територіальних громад сіл, селищ, міст Рівненської області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395B08" w:rsidRDefault="00BE163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0D0AC5" w:rsidRPr="00395B08" w:rsidRDefault="000D0AC5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0D0AC5" w:rsidRPr="00395B08" w:rsidRDefault="000D0AC5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0D0AC5" w:rsidRPr="00395B08" w:rsidRDefault="000D0AC5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395B08" w:rsidRDefault="00BE1630" w:rsidP="00BD1E85">
      <w:pPr>
        <w:jc w:val="both"/>
        <w:rPr>
          <w:szCs w:val="28"/>
          <w:lang w:val="uk-UA"/>
        </w:rPr>
      </w:pPr>
    </w:p>
    <w:p w:rsidR="00B16171" w:rsidRPr="00395B08" w:rsidRDefault="00B16171" w:rsidP="00BD1E85">
      <w:pPr>
        <w:jc w:val="both"/>
        <w:rPr>
          <w:szCs w:val="28"/>
          <w:lang w:val="uk-UA"/>
        </w:rPr>
      </w:pPr>
    </w:p>
    <w:p w:rsidR="000D0AC5" w:rsidRPr="00395B08" w:rsidRDefault="000D0AC5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0358AB" w:rsidRPr="00395B08" w:rsidRDefault="000358AB" w:rsidP="00BD1E85">
      <w:pPr>
        <w:rPr>
          <w:szCs w:val="28"/>
          <w:lang w:val="uk-UA"/>
        </w:rPr>
      </w:pPr>
    </w:p>
    <w:p w:rsidR="000358AB" w:rsidRPr="00395B08" w:rsidRDefault="000358AB" w:rsidP="00BD1E85">
      <w:pPr>
        <w:rPr>
          <w:szCs w:val="28"/>
          <w:lang w:val="uk-UA"/>
        </w:rPr>
      </w:pPr>
      <w:r w:rsidRPr="00395B08">
        <w:rPr>
          <w:szCs w:val="28"/>
          <w:lang w:val="uk-UA"/>
        </w:rPr>
        <w:br w:type="page"/>
      </w:r>
    </w:p>
    <w:p w:rsidR="000358AB" w:rsidRPr="00395B08" w:rsidRDefault="000358AB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0358AB" w:rsidRPr="00395B08" w:rsidRDefault="000358AB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0358AB" w:rsidRPr="00395B08" w:rsidRDefault="000358AB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0358AB" w:rsidRPr="00395B08" w:rsidRDefault="000358AB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0358AB" w:rsidRPr="00395B08" w:rsidRDefault="000358AB" w:rsidP="00BD1E85">
      <w:pPr>
        <w:pStyle w:val="a9"/>
        <w:ind w:right="0"/>
        <w:rPr>
          <w:b w:val="0"/>
          <w:sz w:val="20"/>
          <w:lang w:val="uk-UA"/>
        </w:rPr>
      </w:pPr>
    </w:p>
    <w:p w:rsidR="000358AB" w:rsidRPr="00395B08" w:rsidRDefault="000358AB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0358AB" w:rsidRPr="00395B08" w:rsidRDefault="000358AB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358AB" w:rsidRPr="00395B08" w:rsidTr="009702FE">
        <w:trPr>
          <w:trHeight w:val="20"/>
        </w:trPr>
        <w:tc>
          <w:tcPr>
            <w:tcW w:w="9738" w:type="dxa"/>
          </w:tcPr>
          <w:p w:rsidR="000358AB" w:rsidRPr="00395B08" w:rsidRDefault="000358AB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0358AB" w:rsidRPr="00395B08" w:rsidRDefault="000358AB" w:rsidP="00BD1E85">
      <w:pPr>
        <w:jc w:val="center"/>
        <w:rPr>
          <w:szCs w:val="28"/>
          <w:lang w:val="uk-UA"/>
        </w:rPr>
      </w:pPr>
    </w:p>
    <w:p w:rsidR="000358AB" w:rsidRPr="00395B08" w:rsidRDefault="000358AB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0358AB" w:rsidRPr="00395B08" w:rsidRDefault="000358AB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0358AB" w:rsidRPr="00395B08" w:rsidRDefault="000358AB" w:rsidP="00BD1E85">
      <w:pPr>
        <w:jc w:val="both"/>
        <w:rPr>
          <w:szCs w:val="28"/>
          <w:lang w:val="uk-UA"/>
        </w:rPr>
      </w:pPr>
    </w:p>
    <w:p w:rsidR="000358AB" w:rsidRPr="00395B08" w:rsidRDefault="000358AB" w:rsidP="00BD1E85">
      <w:pPr>
        <w:jc w:val="both"/>
        <w:rPr>
          <w:szCs w:val="28"/>
          <w:lang w:val="uk-UA"/>
        </w:rPr>
      </w:pPr>
    </w:p>
    <w:p w:rsidR="000358AB" w:rsidRPr="00395B08" w:rsidRDefault="000D0AC5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012970" w:rsidRPr="00395B08">
        <w:rPr>
          <w:b/>
          <w:szCs w:val="28"/>
          <w:lang w:val="uk-UA"/>
        </w:rPr>
        <w:t>8 червня</w:t>
      </w:r>
      <w:r w:rsidR="000358AB" w:rsidRPr="00395B08">
        <w:rPr>
          <w:b/>
          <w:szCs w:val="28"/>
          <w:lang w:val="uk-UA"/>
        </w:rPr>
        <w:t xml:space="preserve"> 202</w:t>
      </w:r>
      <w:r w:rsidR="003824E4" w:rsidRPr="00395B08">
        <w:rPr>
          <w:b/>
          <w:szCs w:val="28"/>
          <w:lang w:val="uk-UA"/>
        </w:rPr>
        <w:t>4</w:t>
      </w:r>
      <w:r w:rsidR="000358AB" w:rsidRPr="00395B08">
        <w:rPr>
          <w:b/>
          <w:szCs w:val="28"/>
          <w:lang w:val="uk-UA"/>
        </w:rPr>
        <w:t xml:space="preserve"> року</w:t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</w:r>
      <w:r w:rsidR="000358AB" w:rsidRPr="00395B08">
        <w:rPr>
          <w:b/>
          <w:szCs w:val="28"/>
          <w:lang w:val="uk-UA"/>
        </w:rPr>
        <w:tab/>
        <w:t xml:space="preserve">         № </w:t>
      </w:r>
      <w:r w:rsidR="0096694B" w:rsidRPr="00395B08">
        <w:rPr>
          <w:b/>
          <w:szCs w:val="28"/>
          <w:lang w:val="uk-UA"/>
        </w:rPr>
        <w:t>7</w:t>
      </w:r>
    </w:p>
    <w:p w:rsidR="000358AB" w:rsidRPr="00395B08" w:rsidRDefault="000358AB" w:rsidP="00BD1E85">
      <w:pPr>
        <w:rPr>
          <w:szCs w:val="28"/>
          <w:lang w:val="uk-UA"/>
        </w:rPr>
      </w:pPr>
    </w:p>
    <w:p w:rsidR="000358AB" w:rsidRPr="00395B08" w:rsidRDefault="000358AB" w:rsidP="00BD1E85">
      <w:pPr>
        <w:rPr>
          <w:szCs w:val="28"/>
          <w:lang w:val="uk-UA"/>
        </w:rPr>
      </w:pPr>
    </w:p>
    <w:p w:rsidR="000358AB" w:rsidRPr="00395B08" w:rsidRDefault="00012970" w:rsidP="00012970">
      <w:pPr>
        <w:tabs>
          <w:tab w:val="left" w:pos="-2268"/>
          <w:tab w:val="left" w:pos="-2127"/>
          <w:tab w:val="left" w:pos="-1985"/>
          <w:tab w:val="left" w:pos="-1843"/>
        </w:tabs>
        <w:ind w:right="5669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</w:t>
      </w:r>
      <w:r w:rsidRPr="00395B08">
        <w:rPr>
          <w:b/>
          <w:bCs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</w:p>
    <w:p w:rsidR="000358AB" w:rsidRPr="00395B08" w:rsidRDefault="000358AB" w:rsidP="00BD1E85">
      <w:pPr>
        <w:pStyle w:val="a5"/>
        <w:rPr>
          <w:rFonts w:ascii="Times New Roman" w:hAnsi="Times New Roman"/>
          <w:szCs w:val="28"/>
        </w:rPr>
      </w:pPr>
    </w:p>
    <w:p w:rsidR="000358AB" w:rsidRPr="00395B08" w:rsidRDefault="000358AB" w:rsidP="00BD1E85">
      <w:pPr>
        <w:pStyle w:val="a5"/>
        <w:rPr>
          <w:rFonts w:ascii="Times New Roman" w:hAnsi="Times New Roman"/>
          <w:szCs w:val="28"/>
        </w:rPr>
      </w:pPr>
    </w:p>
    <w:p w:rsidR="000358AB" w:rsidRPr="00395B08" w:rsidRDefault="000358AB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012970" w:rsidRPr="00395B08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0D0AC5" w:rsidRPr="00395B08">
        <w:rPr>
          <w:szCs w:val="28"/>
          <w:lang w:val="uk-UA"/>
        </w:rPr>
        <w:t xml:space="preserve"> </w:t>
      </w:r>
      <w:r w:rsidRPr="00395B08">
        <w:rPr>
          <w:szCs w:val="28"/>
          <w:lang w:val="uk-UA"/>
        </w:rPr>
        <w:t xml:space="preserve">про </w:t>
      </w:r>
      <w:r w:rsidR="00012970" w:rsidRPr="00395B08">
        <w:rPr>
          <w:bCs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358AB" w:rsidRPr="00395B08" w:rsidRDefault="000358AB" w:rsidP="00BD1E85">
      <w:pPr>
        <w:pStyle w:val="a5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pStyle w:val="a5"/>
        <w:rPr>
          <w:rFonts w:ascii="Times New Roman" w:hAnsi="Times New Roman"/>
          <w:szCs w:val="28"/>
        </w:rPr>
      </w:pPr>
    </w:p>
    <w:p w:rsidR="000358AB" w:rsidRPr="00395B08" w:rsidRDefault="000358AB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0358AB" w:rsidRPr="00395B08" w:rsidRDefault="000358AB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B16171" w:rsidRPr="00395B08" w:rsidRDefault="00B16171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B16171" w:rsidRPr="00395B08" w:rsidRDefault="00B16171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358AB" w:rsidRPr="00395B08" w:rsidRDefault="000358AB" w:rsidP="00BD1E85">
      <w:pPr>
        <w:jc w:val="both"/>
        <w:rPr>
          <w:szCs w:val="28"/>
          <w:lang w:val="uk-UA"/>
        </w:rPr>
      </w:pPr>
    </w:p>
    <w:p w:rsidR="00E53FCC" w:rsidRPr="00395B08" w:rsidRDefault="00E53FCC" w:rsidP="00BD1E85">
      <w:pPr>
        <w:jc w:val="both"/>
        <w:rPr>
          <w:szCs w:val="28"/>
          <w:lang w:val="uk-UA"/>
        </w:rPr>
      </w:pPr>
    </w:p>
    <w:p w:rsidR="00B16171" w:rsidRPr="00395B08" w:rsidRDefault="00B16171" w:rsidP="00BD1E85">
      <w:pPr>
        <w:jc w:val="both"/>
        <w:rPr>
          <w:szCs w:val="28"/>
          <w:lang w:val="uk-UA"/>
        </w:rPr>
      </w:pPr>
    </w:p>
    <w:p w:rsidR="000D0AC5" w:rsidRPr="00395B08" w:rsidRDefault="000D0AC5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16171" w:rsidRPr="00395B08" w:rsidRDefault="00B16171" w:rsidP="00BD1E8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16171" w:rsidRPr="00395B08" w:rsidRDefault="00B16171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16171" w:rsidRPr="00395B08" w:rsidRDefault="00B16171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16171" w:rsidRPr="00395B08" w:rsidRDefault="00B16171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B16171" w:rsidRPr="00395B08" w:rsidRDefault="00B16171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16171" w:rsidRPr="00395B08" w:rsidRDefault="00B16171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16171" w:rsidRPr="00395B08" w:rsidRDefault="00B16171" w:rsidP="00BD1E85">
      <w:pPr>
        <w:pStyle w:val="a9"/>
        <w:ind w:right="0"/>
        <w:rPr>
          <w:b w:val="0"/>
          <w:sz w:val="20"/>
          <w:lang w:val="uk-UA"/>
        </w:rPr>
      </w:pPr>
    </w:p>
    <w:p w:rsidR="00B16171" w:rsidRPr="00395B08" w:rsidRDefault="00B16171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16171" w:rsidRPr="00395B08" w:rsidRDefault="00B16171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16171" w:rsidRPr="00395B08" w:rsidTr="0019731B">
        <w:trPr>
          <w:trHeight w:val="20"/>
        </w:trPr>
        <w:tc>
          <w:tcPr>
            <w:tcW w:w="9738" w:type="dxa"/>
          </w:tcPr>
          <w:p w:rsidR="00B16171" w:rsidRPr="00395B08" w:rsidRDefault="00B16171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16171" w:rsidRPr="00395B08" w:rsidRDefault="00B16171" w:rsidP="00BD1E85">
      <w:pPr>
        <w:jc w:val="center"/>
        <w:rPr>
          <w:szCs w:val="28"/>
          <w:lang w:val="uk-UA"/>
        </w:rPr>
      </w:pPr>
    </w:p>
    <w:p w:rsidR="00B16171" w:rsidRPr="00395B08" w:rsidRDefault="00B16171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B16171" w:rsidRPr="00395B08" w:rsidRDefault="00B16171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B16171" w:rsidRPr="00395B08" w:rsidRDefault="00B16171" w:rsidP="00BD1E85">
      <w:pPr>
        <w:jc w:val="both"/>
        <w:rPr>
          <w:szCs w:val="28"/>
          <w:lang w:val="uk-UA"/>
        </w:rPr>
      </w:pPr>
    </w:p>
    <w:p w:rsidR="00B16171" w:rsidRPr="00395B08" w:rsidRDefault="00B16171" w:rsidP="00BD1E85">
      <w:pPr>
        <w:jc w:val="both"/>
        <w:rPr>
          <w:szCs w:val="28"/>
          <w:lang w:val="uk-UA"/>
        </w:rPr>
      </w:pPr>
    </w:p>
    <w:p w:rsidR="00B16171" w:rsidRPr="00395B08" w:rsidRDefault="000D0AC5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012970" w:rsidRPr="00395B08">
        <w:rPr>
          <w:b/>
          <w:szCs w:val="28"/>
          <w:lang w:val="uk-UA"/>
        </w:rPr>
        <w:t>8 червня</w:t>
      </w:r>
      <w:r w:rsidR="002B13F9" w:rsidRPr="00395B08">
        <w:rPr>
          <w:b/>
          <w:szCs w:val="28"/>
          <w:lang w:val="uk-UA"/>
        </w:rPr>
        <w:t xml:space="preserve"> 2024</w:t>
      </w:r>
      <w:r w:rsidR="00B16171" w:rsidRPr="00395B08">
        <w:rPr>
          <w:b/>
          <w:szCs w:val="28"/>
          <w:lang w:val="uk-UA"/>
        </w:rPr>
        <w:t xml:space="preserve"> року</w:t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</w:r>
      <w:r w:rsidR="00B16171" w:rsidRPr="00395B08">
        <w:rPr>
          <w:b/>
          <w:szCs w:val="28"/>
          <w:lang w:val="uk-UA"/>
        </w:rPr>
        <w:tab/>
        <w:t xml:space="preserve">         № 8</w:t>
      </w:r>
    </w:p>
    <w:p w:rsidR="00B16171" w:rsidRPr="00395B08" w:rsidRDefault="00B16171" w:rsidP="00BD1E85">
      <w:pPr>
        <w:rPr>
          <w:szCs w:val="28"/>
          <w:lang w:val="uk-UA"/>
        </w:rPr>
      </w:pPr>
    </w:p>
    <w:p w:rsidR="00B16171" w:rsidRPr="00395B08" w:rsidRDefault="00B16171" w:rsidP="00BD1E85">
      <w:pPr>
        <w:rPr>
          <w:szCs w:val="28"/>
          <w:lang w:val="uk-UA"/>
        </w:rPr>
      </w:pPr>
    </w:p>
    <w:p w:rsidR="00B16171" w:rsidRPr="00395B08" w:rsidRDefault="00012970" w:rsidP="00012970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</w:t>
      </w:r>
      <w:r w:rsidRPr="00395B08">
        <w:rPr>
          <w:b/>
          <w:bCs/>
          <w:szCs w:val="28"/>
          <w:lang w:val="uk-UA"/>
        </w:rPr>
        <w:t xml:space="preserve">внесення змін до Регламенту </w:t>
      </w:r>
      <w:r w:rsidRPr="00395B08">
        <w:rPr>
          <w:b/>
          <w:szCs w:val="28"/>
          <w:lang w:val="uk-UA"/>
        </w:rPr>
        <w:t xml:space="preserve">та Положення </w:t>
      </w:r>
      <w:r w:rsidRPr="00395B08">
        <w:rPr>
          <w:b/>
          <w:bCs/>
          <w:szCs w:val="28"/>
          <w:lang w:val="uk-UA"/>
        </w:rPr>
        <w:t>про постійні комісії Рівненської обласної ради восьмого скликання</w:t>
      </w:r>
    </w:p>
    <w:p w:rsidR="00B16171" w:rsidRPr="00395B08" w:rsidRDefault="00B16171" w:rsidP="00BD1E85">
      <w:pPr>
        <w:pStyle w:val="a5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pStyle w:val="a5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012970" w:rsidRPr="00395B08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0D0AC5" w:rsidRPr="00395B08">
        <w:rPr>
          <w:szCs w:val="28"/>
          <w:lang w:val="uk-UA" w:eastAsia="ar-SA"/>
        </w:rPr>
        <w:t xml:space="preserve"> </w:t>
      </w:r>
      <w:r w:rsidR="000D0AC5" w:rsidRPr="00395B08">
        <w:rPr>
          <w:szCs w:val="28"/>
          <w:lang w:val="uk-UA"/>
        </w:rPr>
        <w:t xml:space="preserve">про </w:t>
      </w:r>
      <w:r w:rsidR="00012970" w:rsidRPr="00395B08">
        <w:rPr>
          <w:bCs/>
          <w:szCs w:val="28"/>
          <w:lang w:val="uk-UA"/>
        </w:rPr>
        <w:t xml:space="preserve">внесення змін до Регламенту </w:t>
      </w:r>
      <w:r w:rsidR="00012970" w:rsidRPr="00395B08">
        <w:rPr>
          <w:szCs w:val="28"/>
          <w:lang w:val="uk-UA"/>
        </w:rPr>
        <w:t xml:space="preserve">та Положення </w:t>
      </w:r>
      <w:r w:rsidR="00012970" w:rsidRPr="00395B08">
        <w:rPr>
          <w:bCs/>
          <w:szCs w:val="28"/>
          <w:lang w:val="uk-UA"/>
        </w:rPr>
        <w:t>про постійні комісії Рівненської обласної ради восьмого скликання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16171" w:rsidRPr="00395B08" w:rsidRDefault="00B16171" w:rsidP="00BD1E85">
      <w:pPr>
        <w:pStyle w:val="a5"/>
        <w:rPr>
          <w:rFonts w:ascii="Times New Roman" w:hAnsi="Times New Roman"/>
          <w:szCs w:val="28"/>
        </w:rPr>
      </w:pPr>
    </w:p>
    <w:p w:rsidR="00012970" w:rsidRPr="00395B08" w:rsidRDefault="00012970" w:rsidP="00BD1E85">
      <w:pPr>
        <w:pStyle w:val="a5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B16171" w:rsidRPr="00395B08" w:rsidRDefault="00B16171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012970" w:rsidRPr="00395B08" w:rsidRDefault="00012970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395B08" w:rsidRDefault="00B16171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B16171" w:rsidRPr="00395B08" w:rsidRDefault="00B16171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B16171" w:rsidRPr="00395B08" w:rsidRDefault="00B16171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16171" w:rsidRPr="00395B08" w:rsidRDefault="00B16171" w:rsidP="00BD1E85">
      <w:pPr>
        <w:jc w:val="both"/>
        <w:rPr>
          <w:sz w:val="32"/>
          <w:szCs w:val="32"/>
          <w:lang w:val="uk-UA"/>
        </w:rPr>
      </w:pPr>
    </w:p>
    <w:p w:rsidR="00B16171" w:rsidRDefault="00B16171" w:rsidP="00BD1E85">
      <w:pPr>
        <w:jc w:val="both"/>
        <w:rPr>
          <w:sz w:val="32"/>
          <w:szCs w:val="32"/>
          <w:lang w:val="uk-UA"/>
        </w:rPr>
      </w:pPr>
    </w:p>
    <w:p w:rsidR="00811253" w:rsidRPr="00395B08" w:rsidRDefault="00811253" w:rsidP="00BD1E85">
      <w:pPr>
        <w:jc w:val="both"/>
        <w:rPr>
          <w:sz w:val="32"/>
          <w:szCs w:val="32"/>
          <w:lang w:val="uk-UA"/>
        </w:rPr>
      </w:pPr>
    </w:p>
    <w:p w:rsidR="000D0AC5" w:rsidRPr="00395B08" w:rsidRDefault="000D0AC5" w:rsidP="00BD1E85">
      <w:pPr>
        <w:jc w:val="both"/>
        <w:rPr>
          <w:sz w:val="32"/>
          <w:szCs w:val="32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4F428F" w:rsidRPr="00395B08" w:rsidRDefault="004F428F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D13455" w:rsidRPr="00395B08" w:rsidRDefault="00D13455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D13455" w:rsidRPr="00395B08" w:rsidRDefault="00D13455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D13455" w:rsidRPr="00395B08" w:rsidRDefault="00D13455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D13455" w:rsidRPr="00395B08" w:rsidRDefault="00D13455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D13455" w:rsidRPr="00395B08" w:rsidRDefault="00D13455" w:rsidP="00BD1E85">
      <w:pPr>
        <w:pStyle w:val="a9"/>
        <w:ind w:right="0"/>
        <w:rPr>
          <w:b w:val="0"/>
          <w:sz w:val="20"/>
          <w:lang w:val="uk-UA"/>
        </w:rPr>
      </w:pPr>
    </w:p>
    <w:p w:rsidR="00D13455" w:rsidRPr="00395B08" w:rsidRDefault="00D13455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D13455" w:rsidRPr="00395B08" w:rsidRDefault="00D13455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D0B6D" w:rsidRPr="00395B08" w:rsidTr="001E03D8">
        <w:trPr>
          <w:trHeight w:val="20"/>
        </w:trPr>
        <w:tc>
          <w:tcPr>
            <w:tcW w:w="9738" w:type="dxa"/>
          </w:tcPr>
          <w:p w:rsidR="00D13455" w:rsidRPr="00395B08" w:rsidRDefault="00D13455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D13455" w:rsidRPr="00395B08" w:rsidRDefault="00D13455" w:rsidP="00BD1E85">
      <w:pPr>
        <w:jc w:val="center"/>
        <w:rPr>
          <w:szCs w:val="28"/>
          <w:lang w:val="uk-UA"/>
        </w:rPr>
      </w:pPr>
    </w:p>
    <w:p w:rsidR="00D13455" w:rsidRPr="00395B08" w:rsidRDefault="00D13455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Р Е К О М Е Н Д А Ц І Ї</w:t>
      </w:r>
    </w:p>
    <w:p w:rsidR="00D13455" w:rsidRPr="00395B08" w:rsidRDefault="00D13455" w:rsidP="00BD1E85">
      <w:pPr>
        <w:jc w:val="center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постійної комісії обласної ради</w:t>
      </w:r>
    </w:p>
    <w:p w:rsidR="00D13455" w:rsidRPr="00395B08" w:rsidRDefault="00D13455" w:rsidP="00BD1E85">
      <w:pPr>
        <w:jc w:val="both"/>
        <w:rPr>
          <w:szCs w:val="28"/>
          <w:lang w:val="uk-UA"/>
        </w:rPr>
      </w:pPr>
    </w:p>
    <w:p w:rsidR="00742CAC" w:rsidRPr="00395B08" w:rsidRDefault="00742CAC" w:rsidP="00BD1E85">
      <w:pPr>
        <w:jc w:val="both"/>
        <w:rPr>
          <w:szCs w:val="28"/>
          <w:lang w:val="uk-UA"/>
        </w:rPr>
      </w:pPr>
    </w:p>
    <w:p w:rsidR="00D13455" w:rsidRPr="00395B08" w:rsidRDefault="007E6A79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012970" w:rsidRPr="00395B08">
        <w:rPr>
          <w:b/>
          <w:szCs w:val="28"/>
          <w:lang w:val="uk-UA"/>
        </w:rPr>
        <w:t xml:space="preserve">8 червня </w:t>
      </w:r>
      <w:r w:rsidR="00D13455" w:rsidRPr="00395B08">
        <w:rPr>
          <w:b/>
          <w:szCs w:val="28"/>
          <w:lang w:val="uk-UA"/>
        </w:rPr>
        <w:t>202</w:t>
      </w:r>
      <w:r w:rsidR="00742CAC" w:rsidRPr="00395B08">
        <w:rPr>
          <w:b/>
          <w:szCs w:val="28"/>
          <w:lang w:val="uk-UA"/>
        </w:rPr>
        <w:t>4</w:t>
      </w:r>
      <w:r w:rsidR="00D13455" w:rsidRPr="00395B08">
        <w:rPr>
          <w:b/>
          <w:szCs w:val="28"/>
          <w:lang w:val="uk-UA"/>
        </w:rPr>
        <w:t xml:space="preserve"> року</w:t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</w:r>
      <w:r w:rsidR="00D13455" w:rsidRPr="00395B08">
        <w:rPr>
          <w:b/>
          <w:szCs w:val="28"/>
          <w:lang w:val="uk-UA"/>
        </w:rPr>
        <w:tab/>
        <w:t xml:space="preserve">    </w:t>
      </w:r>
      <w:r w:rsidR="00742CAC" w:rsidRPr="00395B08">
        <w:rPr>
          <w:b/>
          <w:szCs w:val="28"/>
          <w:lang w:val="uk-UA"/>
        </w:rPr>
        <w:t xml:space="preserve">  </w:t>
      </w:r>
      <w:r w:rsidR="00D13455" w:rsidRPr="00395B08">
        <w:rPr>
          <w:b/>
          <w:szCs w:val="28"/>
          <w:lang w:val="uk-UA"/>
        </w:rPr>
        <w:t xml:space="preserve">   № </w:t>
      </w:r>
      <w:r w:rsidR="00742CAC" w:rsidRPr="00395B08">
        <w:rPr>
          <w:b/>
          <w:szCs w:val="28"/>
          <w:lang w:val="uk-UA"/>
        </w:rPr>
        <w:t>9</w:t>
      </w:r>
    </w:p>
    <w:p w:rsidR="00D13455" w:rsidRPr="00395B08" w:rsidRDefault="00D13455" w:rsidP="00BD1E85">
      <w:pPr>
        <w:rPr>
          <w:szCs w:val="28"/>
          <w:lang w:val="uk-UA"/>
        </w:rPr>
      </w:pPr>
    </w:p>
    <w:p w:rsidR="00742CAC" w:rsidRPr="00395B08" w:rsidRDefault="00742CAC" w:rsidP="00BD1E85">
      <w:pPr>
        <w:rPr>
          <w:szCs w:val="28"/>
          <w:lang w:val="uk-UA"/>
        </w:rPr>
      </w:pPr>
    </w:p>
    <w:p w:rsidR="007308E0" w:rsidRPr="00395B08" w:rsidRDefault="007308E0" w:rsidP="00BD1E85">
      <w:pPr>
        <w:rPr>
          <w:szCs w:val="28"/>
          <w:lang w:val="uk-UA"/>
        </w:rPr>
      </w:pPr>
    </w:p>
    <w:p w:rsidR="00D13455" w:rsidRPr="00395B08" w:rsidRDefault="00012970" w:rsidP="00012970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395B08">
        <w:rPr>
          <w:b/>
          <w:bCs/>
          <w:szCs w:val="28"/>
          <w:lang w:val="uk-UA"/>
        </w:rPr>
        <w:t>Про внесення доповнень до плану підготовки проєктів регуляторних актів на 2024 рік</w:t>
      </w:r>
    </w:p>
    <w:p w:rsidR="00D13455" w:rsidRPr="00395B08" w:rsidRDefault="00D13455" w:rsidP="00BD1E85">
      <w:pPr>
        <w:pStyle w:val="a5"/>
        <w:rPr>
          <w:rFonts w:ascii="Times New Roman" w:hAnsi="Times New Roman"/>
          <w:szCs w:val="28"/>
        </w:rPr>
      </w:pPr>
    </w:p>
    <w:p w:rsidR="007308E0" w:rsidRPr="00395B08" w:rsidRDefault="007308E0" w:rsidP="00BD1E85">
      <w:pPr>
        <w:pStyle w:val="a5"/>
        <w:rPr>
          <w:rFonts w:ascii="Times New Roman" w:hAnsi="Times New Roman"/>
          <w:szCs w:val="28"/>
        </w:rPr>
      </w:pPr>
    </w:p>
    <w:p w:rsidR="00742CAC" w:rsidRPr="00395B08" w:rsidRDefault="00742CAC" w:rsidP="00BD1E85">
      <w:pPr>
        <w:pStyle w:val="a5"/>
        <w:rPr>
          <w:rFonts w:ascii="Times New Roman" w:hAnsi="Times New Roman"/>
          <w:szCs w:val="28"/>
        </w:rPr>
      </w:pPr>
    </w:p>
    <w:p w:rsidR="00742CAC" w:rsidRPr="00395B08" w:rsidRDefault="00D13455" w:rsidP="007308E0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F15736" w:rsidRPr="00395B08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742CAC" w:rsidRPr="00395B08">
        <w:rPr>
          <w:szCs w:val="28"/>
          <w:lang w:val="uk-UA"/>
        </w:rPr>
        <w:t xml:space="preserve"> </w:t>
      </w:r>
      <w:r w:rsidRPr="00395B08">
        <w:rPr>
          <w:szCs w:val="28"/>
          <w:lang w:val="uk-UA"/>
        </w:rPr>
        <w:t xml:space="preserve">про </w:t>
      </w:r>
      <w:r w:rsidR="00012970" w:rsidRPr="00395B08">
        <w:rPr>
          <w:bCs/>
          <w:szCs w:val="28"/>
          <w:lang w:val="uk-UA"/>
        </w:rPr>
        <w:t>внесення доповнень до плану підготовки проєктів регуляторних актів на 2024 рік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12970" w:rsidRPr="00395B08" w:rsidRDefault="00012970" w:rsidP="00012970">
      <w:pPr>
        <w:pStyle w:val="a5"/>
        <w:rPr>
          <w:rFonts w:ascii="Times New Roman" w:hAnsi="Times New Roman"/>
          <w:szCs w:val="28"/>
        </w:rPr>
      </w:pPr>
    </w:p>
    <w:p w:rsidR="00012970" w:rsidRPr="00395B08" w:rsidRDefault="00012970" w:rsidP="00012970">
      <w:pPr>
        <w:pStyle w:val="a5"/>
        <w:rPr>
          <w:rFonts w:ascii="Times New Roman" w:hAnsi="Times New Roman"/>
          <w:szCs w:val="28"/>
        </w:rPr>
      </w:pPr>
    </w:p>
    <w:p w:rsidR="00012970" w:rsidRPr="00395B08" w:rsidRDefault="00012970" w:rsidP="00012970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012970" w:rsidRPr="00395B08" w:rsidRDefault="00012970" w:rsidP="00012970">
      <w:pPr>
        <w:pStyle w:val="a5"/>
        <w:jc w:val="center"/>
        <w:rPr>
          <w:rFonts w:ascii="Times New Roman" w:hAnsi="Times New Roman"/>
          <w:szCs w:val="28"/>
        </w:rPr>
      </w:pPr>
    </w:p>
    <w:p w:rsidR="00012970" w:rsidRPr="00395B08" w:rsidRDefault="00012970" w:rsidP="00012970">
      <w:pPr>
        <w:pStyle w:val="a5"/>
        <w:jc w:val="center"/>
        <w:rPr>
          <w:rFonts w:ascii="Times New Roman" w:hAnsi="Times New Roman"/>
          <w:szCs w:val="28"/>
        </w:rPr>
      </w:pPr>
    </w:p>
    <w:p w:rsidR="00012970" w:rsidRPr="00395B08" w:rsidRDefault="00012970" w:rsidP="00012970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012970" w:rsidRPr="00395B08" w:rsidRDefault="00012970" w:rsidP="00012970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012970" w:rsidRPr="00395B08" w:rsidRDefault="00012970" w:rsidP="00012970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2970" w:rsidRPr="00395B08" w:rsidRDefault="00012970" w:rsidP="00012970">
      <w:pPr>
        <w:jc w:val="both"/>
        <w:rPr>
          <w:sz w:val="32"/>
          <w:szCs w:val="32"/>
          <w:lang w:val="uk-UA"/>
        </w:rPr>
      </w:pPr>
    </w:p>
    <w:p w:rsidR="00012970" w:rsidRPr="00395B08" w:rsidRDefault="00012970" w:rsidP="00012970">
      <w:pPr>
        <w:jc w:val="both"/>
        <w:rPr>
          <w:sz w:val="32"/>
          <w:szCs w:val="32"/>
          <w:lang w:val="uk-UA"/>
        </w:rPr>
      </w:pPr>
    </w:p>
    <w:p w:rsidR="00D13455" w:rsidRPr="00395B08" w:rsidRDefault="00D13455" w:rsidP="00BD1E85">
      <w:pPr>
        <w:jc w:val="both"/>
        <w:rPr>
          <w:szCs w:val="28"/>
          <w:lang w:val="uk-UA"/>
        </w:rPr>
      </w:pPr>
    </w:p>
    <w:p w:rsidR="00F15736" w:rsidRPr="00395B08" w:rsidRDefault="00F15736" w:rsidP="00BD1E85">
      <w:pPr>
        <w:jc w:val="both"/>
        <w:rPr>
          <w:szCs w:val="28"/>
          <w:lang w:val="uk-UA"/>
        </w:rPr>
      </w:pPr>
    </w:p>
    <w:p w:rsidR="00736152" w:rsidRPr="00395B08" w:rsidRDefault="00736152" w:rsidP="0073615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736152" w:rsidRPr="00395B08" w:rsidRDefault="00736152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36152" w:rsidRPr="00395B08" w:rsidRDefault="00736152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B44C47" w:rsidRPr="00395B08" w:rsidRDefault="00B44C47" w:rsidP="00BD1E85">
      <w:pPr>
        <w:rPr>
          <w:szCs w:val="28"/>
          <w:lang w:val="uk-UA"/>
        </w:rPr>
      </w:pPr>
      <w:r w:rsidRPr="00395B08">
        <w:rPr>
          <w:b/>
          <w:szCs w:val="28"/>
        </w:rPr>
        <w:br w:type="page"/>
      </w:r>
    </w:p>
    <w:p w:rsidR="00B44C47" w:rsidRPr="00395B08" w:rsidRDefault="00B44C47" w:rsidP="00BD1E85">
      <w:pPr>
        <w:pStyle w:val="a3"/>
        <w:rPr>
          <w:rFonts w:ascii="Bookman Old Style" w:hAnsi="Bookman Old Style"/>
          <w:sz w:val="40"/>
          <w:szCs w:val="40"/>
        </w:rPr>
      </w:pPr>
      <w:r w:rsidRPr="00395B08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44C47" w:rsidRPr="00395B08" w:rsidRDefault="00B44C47" w:rsidP="00BD1E8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B44C47" w:rsidRPr="00395B08" w:rsidRDefault="00B44C47" w:rsidP="00BD1E8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44C47" w:rsidRPr="00395B08" w:rsidRDefault="00B44C47" w:rsidP="00BD1E8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395B08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44C47" w:rsidRPr="00395B08" w:rsidRDefault="00B44C47" w:rsidP="00BD1E85">
      <w:pPr>
        <w:pStyle w:val="a9"/>
        <w:ind w:right="0"/>
        <w:rPr>
          <w:b w:val="0"/>
          <w:sz w:val="20"/>
          <w:lang w:val="uk-UA"/>
        </w:rPr>
      </w:pPr>
    </w:p>
    <w:p w:rsidR="00B44C47" w:rsidRPr="00395B08" w:rsidRDefault="00B44C47" w:rsidP="00BD1E85">
      <w:pPr>
        <w:jc w:val="center"/>
        <w:rPr>
          <w:i/>
          <w:sz w:val="20"/>
          <w:lang w:val="uk-UA"/>
        </w:rPr>
      </w:pPr>
      <w:r w:rsidRPr="00395B08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5B08">
          <w:rPr>
            <w:i/>
            <w:sz w:val="20"/>
            <w:lang w:val="uk-UA"/>
          </w:rPr>
          <w:t>1, м</w:t>
        </w:r>
      </w:smartTag>
      <w:r w:rsidRPr="00395B08">
        <w:rPr>
          <w:i/>
          <w:sz w:val="20"/>
          <w:lang w:val="uk-UA"/>
        </w:rPr>
        <w:t xml:space="preserve">. Рівне, 33013. </w:t>
      </w:r>
      <w:proofErr w:type="spellStart"/>
      <w:r w:rsidRPr="00395B08">
        <w:rPr>
          <w:i/>
          <w:sz w:val="20"/>
          <w:lang w:val="uk-UA"/>
        </w:rPr>
        <w:t>Тел</w:t>
      </w:r>
      <w:proofErr w:type="spellEnd"/>
      <w:r w:rsidRPr="00395B08">
        <w:rPr>
          <w:i/>
          <w:sz w:val="20"/>
          <w:lang w:val="uk-UA"/>
        </w:rPr>
        <w:t>. (0362) 62-31-37, факс (0362) 62-00-64. Е-</w:t>
      </w:r>
      <w:proofErr w:type="spellStart"/>
      <w:r w:rsidRPr="00395B08">
        <w:rPr>
          <w:i/>
          <w:sz w:val="20"/>
          <w:lang w:val="uk-UA"/>
        </w:rPr>
        <w:t>mail</w:t>
      </w:r>
      <w:proofErr w:type="spellEnd"/>
      <w:r w:rsidRPr="00395B08">
        <w:rPr>
          <w:i/>
          <w:sz w:val="20"/>
          <w:lang w:val="uk-UA"/>
        </w:rPr>
        <w:t>: krso@ror.gov.ua</w:t>
      </w:r>
    </w:p>
    <w:p w:rsidR="00B44C47" w:rsidRPr="00395B08" w:rsidRDefault="00B44C47" w:rsidP="00BD1E8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44C47" w:rsidRPr="00395B08" w:rsidTr="0051010C">
        <w:trPr>
          <w:trHeight w:val="20"/>
        </w:trPr>
        <w:tc>
          <w:tcPr>
            <w:tcW w:w="9738" w:type="dxa"/>
          </w:tcPr>
          <w:p w:rsidR="00B44C47" w:rsidRPr="00395B08" w:rsidRDefault="00B44C47" w:rsidP="00BD1E85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44C47" w:rsidRPr="00395B08" w:rsidRDefault="00B44C47" w:rsidP="00BD1E85">
      <w:pPr>
        <w:jc w:val="center"/>
        <w:rPr>
          <w:sz w:val="26"/>
          <w:szCs w:val="26"/>
          <w:lang w:val="uk-UA"/>
        </w:rPr>
      </w:pPr>
    </w:p>
    <w:p w:rsidR="00B44C47" w:rsidRPr="00395B08" w:rsidRDefault="00B44C47" w:rsidP="00BD1E85">
      <w:pPr>
        <w:jc w:val="center"/>
        <w:rPr>
          <w:b/>
          <w:sz w:val="26"/>
          <w:szCs w:val="26"/>
          <w:lang w:val="uk-UA"/>
        </w:rPr>
      </w:pPr>
      <w:r w:rsidRPr="00395B08">
        <w:rPr>
          <w:b/>
          <w:sz w:val="26"/>
          <w:szCs w:val="26"/>
          <w:lang w:val="uk-UA"/>
        </w:rPr>
        <w:t>Р Е К О М Е Н Д А Ц І Ї</w:t>
      </w:r>
    </w:p>
    <w:p w:rsidR="00B44C47" w:rsidRPr="00395B08" w:rsidRDefault="00B44C47" w:rsidP="00BD1E85">
      <w:pPr>
        <w:jc w:val="center"/>
        <w:rPr>
          <w:b/>
          <w:sz w:val="26"/>
          <w:szCs w:val="26"/>
          <w:lang w:val="uk-UA"/>
        </w:rPr>
      </w:pPr>
      <w:r w:rsidRPr="00395B08">
        <w:rPr>
          <w:b/>
          <w:sz w:val="26"/>
          <w:szCs w:val="26"/>
          <w:lang w:val="uk-UA"/>
        </w:rPr>
        <w:t>постійної комісії обласної ради</w:t>
      </w:r>
    </w:p>
    <w:p w:rsidR="00B44C47" w:rsidRPr="00395B08" w:rsidRDefault="00B44C47" w:rsidP="00BD1E85">
      <w:pPr>
        <w:jc w:val="both"/>
        <w:rPr>
          <w:szCs w:val="28"/>
          <w:lang w:val="uk-UA"/>
        </w:rPr>
      </w:pPr>
    </w:p>
    <w:p w:rsidR="00736152" w:rsidRPr="00395B08" w:rsidRDefault="00736152" w:rsidP="00BD1E85">
      <w:pPr>
        <w:jc w:val="both"/>
        <w:rPr>
          <w:szCs w:val="28"/>
          <w:lang w:val="uk-UA"/>
        </w:rPr>
      </w:pPr>
    </w:p>
    <w:p w:rsidR="00B44C47" w:rsidRPr="00395B08" w:rsidRDefault="00F15736" w:rsidP="00BD1E85">
      <w:pPr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>1</w:t>
      </w:r>
      <w:r w:rsidR="00012970" w:rsidRPr="00395B08">
        <w:rPr>
          <w:b/>
          <w:szCs w:val="28"/>
          <w:lang w:val="uk-UA"/>
        </w:rPr>
        <w:t>8 червня</w:t>
      </w:r>
      <w:r w:rsidR="00B44C47" w:rsidRPr="00395B08">
        <w:rPr>
          <w:b/>
          <w:szCs w:val="28"/>
          <w:lang w:val="uk-UA"/>
        </w:rPr>
        <w:t xml:space="preserve"> 2024 року</w:t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</w:r>
      <w:r w:rsidR="00B44C47" w:rsidRPr="00395B08">
        <w:rPr>
          <w:b/>
          <w:szCs w:val="28"/>
          <w:lang w:val="uk-UA"/>
        </w:rPr>
        <w:tab/>
        <w:t xml:space="preserve">       № </w:t>
      </w:r>
      <w:r w:rsidR="00D801E6" w:rsidRPr="00395B08">
        <w:rPr>
          <w:b/>
          <w:szCs w:val="28"/>
          <w:lang w:val="uk-UA"/>
        </w:rPr>
        <w:t>10</w:t>
      </w:r>
    </w:p>
    <w:p w:rsidR="00B44C47" w:rsidRPr="00395B08" w:rsidRDefault="00B44C47" w:rsidP="00BD1E85">
      <w:pPr>
        <w:rPr>
          <w:szCs w:val="28"/>
          <w:lang w:val="uk-UA"/>
        </w:rPr>
      </w:pPr>
    </w:p>
    <w:p w:rsidR="00736152" w:rsidRPr="00395B08" w:rsidRDefault="00736152" w:rsidP="00BD1E85">
      <w:pPr>
        <w:rPr>
          <w:szCs w:val="28"/>
          <w:lang w:val="uk-UA"/>
        </w:rPr>
      </w:pPr>
    </w:p>
    <w:p w:rsidR="00B44C47" w:rsidRPr="00395B08" w:rsidRDefault="00012970" w:rsidP="00012970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395B08">
        <w:rPr>
          <w:b/>
          <w:szCs w:val="28"/>
          <w:lang w:val="uk-UA"/>
        </w:rPr>
        <w:t xml:space="preserve">Про звернення </w:t>
      </w:r>
      <w:r w:rsidRPr="00395B08">
        <w:rPr>
          <w:b/>
          <w:bCs/>
          <w:szCs w:val="28"/>
          <w:lang w:val="uk-UA"/>
        </w:rPr>
        <w:t xml:space="preserve">Рівненської обласної ради </w:t>
      </w:r>
      <w:r w:rsidRPr="00395B08">
        <w:rPr>
          <w:b/>
          <w:szCs w:val="28"/>
          <w:lang w:val="uk-UA"/>
        </w:rPr>
        <w:t>до Кабінету Міністрів України щодо вдосконалення системи оплати праці працівників сфери соціального захисту</w:t>
      </w:r>
    </w:p>
    <w:p w:rsidR="00B44C47" w:rsidRPr="00395B08" w:rsidRDefault="00B44C47" w:rsidP="00BD1E85">
      <w:pPr>
        <w:pStyle w:val="a5"/>
        <w:rPr>
          <w:rFonts w:ascii="Times New Roman" w:hAnsi="Times New Roman"/>
          <w:szCs w:val="28"/>
        </w:rPr>
      </w:pPr>
    </w:p>
    <w:p w:rsidR="00736152" w:rsidRPr="00395B08" w:rsidRDefault="00736152" w:rsidP="00BD1E85">
      <w:pPr>
        <w:pStyle w:val="a5"/>
        <w:rPr>
          <w:rFonts w:ascii="Times New Roman" w:hAnsi="Times New Roman"/>
          <w:szCs w:val="28"/>
        </w:rPr>
      </w:pPr>
    </w:p>
    <w:p w:rsidR="00B44C47" w:rsidRPr="00395B08" w:rsidRDefault="00B44C47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 xml:space="preserve">Заслухавши та обговоривши інформацію </w:t>
      </w:r>
      <w:r w:rsidR="00012970" w:rsidRPr="00395B08">
        <w:rPr>
          <w:szCs w:val="28"/>
          <w:lang w:val="uk-UA"/>
        </w:rPr>
        <w:t>першого заступника голови Рівненської обласної ради</w:t>
      </w:r>
      <w:r w:rsidR="00395B08" w:rsidRPr="00395B08">
        <w:rPr>
          <w:szCs w:val="28"/>
          <w:lang w:val="uk-UA"/>
        </w:rPr>
        <w:t xml:space="preserve"> Миколи </w:t>
      </w:r>
      <w:r w:rsidR="00012970" w:rsidRPr="00395B08">
        <w:rPr>
          <w:szCs w:val="28"/>
          <w:lang w:val="uk-UA"/>
        </w:rPr>
        <w:t>КУЧЕРУКА</w:t>
      </w:r>
      <w:r w:rsidR="00D801E6" w:rsidRPr="00395B08">
        <w:rPr>
          <w:szCs w:val="28"/>
          <w:shd w:val="clear" w:color="auto" w:fill="FFFFFF"/>
          <w:lang w:val="uk-UA"/>
        </w:rPr>
        <w:t xml:space="preserve"> </w:t>
      </w:r>
      <w:r w:rsidRPr="00395B08">
        <w:rPr>
          <w:szCs w:val="28"/>
          <w:lang w:val="uk-UA"/>
        </w:rPr>
        <w:t xml:space="preserve">про </w:t>
      </w:r>
      <w:r w:rsidR="00012970" w:rsidRPr="00395B08">
        <w:rPr>
          <w:szCs w:val="28"/>
          <w:lang w:val="uk-UA"/>
        </w:rPr>
        <w:t xml:space="preserve">звернення </w:t>
      </w:r>
      <w:r w:rsidR="00012970" w:rsidRPr="00395B08">
        <w:rPr>
          <w:bCs/>
          <w:szCs w:val="28"/>
          <w:lang w:val="uk-UA"/>
        </w:rPr>
        <w:t xml:space="preserve">Рівненської обласної ради </w:t>
      </w:r>
      <w:r w:rsidR="00012970" w:rsidRPr="00395B08">
        <w:rPr>
          <w:szCs w:val="28"/>
          <w:lang w:val="uk-UA"/>
        </w:rPr>
        <w:t>до Кабінету Міністрів України щодо вдосконалення системи оплати праці працівників сфери соціального захисту</w:t>
      </w:r>
      <w:r w:rsidRPr="00395B08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15736" w:rsidRPr="00395B08" w:rsidRDefault="00F15736" w:rsidP="00BD1E85">
      <w:pPr>
        <w:pStyle w:val="a5"/>
        <w:rPr>
          <w:rFonts w:ascii="Times New Roman" w:hAnsi="Times New Roman"/>
          <w:szCs w:val="28"/>
        </w:rPr>
      </w:pPr>
    </w:p>
    <w:p w:rsidR="00736152" w:rsidRPr="00395B08" w:rsidRDefault="00736152" w:rsidP="00BD1E85">
      <w:pPr>
        <w:pStyle w:val="a5"/>
        <w:rPr>
          <w:rFonts w:ascii="Times New Roman" w:hAnsi="Times New Roman"/>
          <w:szCs w:val="28"/>
        </w:rPr>
      </w:pPr>
    </w:p>
    <w:p w:rsidR="00B44C47" w:rsidRPr="00395B08" w:rsidRDefault="00B44C47" w:rsidP="00BD1E85">
      <w:pPr>
        <w:pStyle w:val="a5"/>
        <w:jc w:val="center"/>
        <w:rPr>
          <w:rFonts w:ascii="Times New Roman" w:hAnsi="Times New Roman"/>
          <w:b/>
          <w:szCs w:val="28"/>
          <w:u w:val="single"/>
        </w:rPr>
      </w:pPr>
      <w:r w:rsidRPr="00395B08">
        <w:rPr>
          <w:rFonts w:ascii="Times New Roman" w:hAnsi="Times New Roman"/>
          <w:b/>
          <w:szCs w:val="28"/>
          <w:u w:val="single"/>
        </w:rPr>
        <w:t>вирішила:</w:t>
      </w:r>
    </w:p>
    <w:p w:rsidR="00F15736" w:rsidRPr="00395B08" w:rsidRDefault="00F15736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736152" w:rsidRPr="00395B08" w:rsidRDefault="00736152" w:rsidP="00BD1E85">
      <w:pPr>
        <w:pStyle w:val="a5"/>
        <w:jc w:val="center"/>
        <w:rPr>
          <w:rFonts w:ascii="Times New Roman" w:hAnsi="Times New Roman"/>
          <w:szCs w:val="28"/>
        </w:rPr>
      </w:pPr>
    </w:p>
    <w:p w:rsidR="00F15736" w:rsidRPr="00395B08" w:rsidRDefault="00F15736" w:rsidP="00BD1E85">
      <w:pPr>
        <w:ind w:firstLine="851"/>
        <w:rPr>
          <w:szCs w:val="28"/>
          <w:lang w:val="uk-UA"/>
        </w:rPr>
      </w:pPr>
      <w:r w:rsidRPr="00395B08">
        <w:rPr>
          <w:szCs w:val="28"/>
          <w:lang w:val="uk-UA"/>
        </w:rPr>
        <w:t>1. Інформацію взяти до відома.</w:t>
      </w:r>
    </w:p>
    <w:p w:rsidR="00F15736" w:rsidRPr="00395B08" w:rsidRDefault="00F15736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2. Погодитися з проєктом рішення з цього питання.</w:t>
      </w:r>
    </w:p>
    <w:p w:rsidR="00F15736" w:rsidRPr="00395B08" w:rsidRDefault="00F15736" w:rsidP="00BD1E85">
      <w:pPr>
        <w:ind w:firstLine="851"/>
        <w:jc w:val="both"/>
        <w:rPr>
          <w:szCs w:val="28"/>
          <w:lang w:val="uk-UA"/>
        </w:rPr>
      </w:pPr>
      <w:r w:rsidRPr="00395B08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44C47" w:rsidRPr="00395B08" w:rsidRDefault="00B44C47" w:rsidP="00BD1E85">
      <w:pPr>
        <w:jc w:val="both"/>
        <w:rPr>
          <w:szCs w:val="28"/>
          <w:lang w:val="uk-UA"/>
        </w:rPr>
      </w:pPr>
    </w:p>
    <w:p w:rsidR="00F15736" w:rsidRDefault="00F15736" w:rsidP="00BD1E85">
      <w:pPr>
        <w:jc w:val="both"/>
        <w:rPr>
          <w:szCs w:val="28"/>
          <w:lang w:val="uk-UA"/>
        </w:rPr>
      </w:pPr>
    </w:p>
    <w:p w:rsidR="008A7075" w:rsidRDefault="008A7075" w:rsidP="00BD1E85">
      <w:pPr>
        <w:jc w:val="both"/>
        <w:rPr>
          <w:szCs w:val="28"/>
          <w:lang w:val="uk-UA"/>
        </w:rPr>
      </w:pPr>
    </w:p>
    <w:p w:rsidR="008A7075" w:rsidRPr="00395B08" w:rsidRDefault="008A7075" w:rsidP="00BD1E85">
      <w:pPr>
        <w:jc w:val="both"/>
        <w:rPr>
          <w:szCs w:val="28"/>
          <w:lang w:val="uk-UA"/>
        </w:rPr>
      </w:pPr>
      <w:bookmarkStart w:id="0" w:name="_GoBack"/>
      <w:bookmarkEnd w:id="0"/>
    </w:p>
    <w:p w:rsidR="00B23327" w:rsidRPr="00395B08" w:rsidRDefault="00B23327" w:rsidP="00B23327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95B08" w:rsidRPr="00395B08" w:rsidTr="0094177F">
        <w:tc>
          <w:tcPr>
            <w:tcW w:w="4608" w:type="dxa"/>
          </w:tcPr>
          <w:p w:rsidR="00B23327" w:rsidRPr="00395B08" w:rsidRDefault="00B23327" w:rsidP="0094177F">
            <w:pPr>
              <w:jc w:val="both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Заступник голови</w:t>
            </w:r>
            <w:r w:rsidRPr="00395B08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23327" w:rsidRPr="00395B08" w:rsidRDefault="00B23327" w:rsidP="0094177F">
            <w:pPr>
              <w:jc w:val="right"/>
              <w:rPr>
                <w:b/>
                <w:szCs w:val="28"/>
                <w:lang w:val="uk-UA"/>
              </w:rPr>
            </w:pPr>
            <w:r w:rsidRPr="00395B08">
              <w:rPr>
                <w:b/>
                <w:bCs/>
                <w:szCs w:val="28"/>
                <w:lang w:val="uk-UA"/>
              </w:rPr>
              <w:t>Микола ДРАГАНЧУК</w:t>
            </w:r>
          </w:p>
        </w:tc>
      </w:tr>
    </w:tbl>
    <w:p w:rsidR="00F15736" w:rsidRPr="00395B08" w:rsidRDefault="00F15736" w:rsidP="00BD1E85">
      <w:pPr>
        <w:rPr>
          <w:sz w:val="16"/>
          <w:szCs w:val="16"/>
          <w:lang w:val="uk-UA"/>
        </w:rPr>
      </w:pPr>
    </w:p>
    <w:sectPr w:rsidR="00F15736" w:rsidRPr="00395B08" w:rsidSect="005B3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0AA7"/>
    <w:rsid w:val="000063D7"/>
    <w:rsid w:val="00012970"/>
    <w:rsid w:val="0003010E"/>
    <w:rsid w:val="000358AB"/>
    <w:rsid w:val="0008561A"/>
    <w:rsid w:val="00095EBA"/>
    <w:rsid w:val="000A2873"/>
    <w:rsid w:val="000A4426"/>
    <w:rsid w:val="000A54C8"/>
    <w:rsid w:val="000B3A75"/>
    <w:rsid w:val="000D0AC5"/>
    <w:rsid w:val="000E7EAD"/>
    <w:rsid w:val="000F4AA2"/>
    <w:rsid w:val="001005F5"/>
    <w:rsid w:val="0011000F"/>
    <w:rsid w:val="0011621D"/>
    <w:rsid w:val="0013565C"/>
    <w:rsid w:val="00161A53"/>
    <w:rsid w:val="00161BDD"/>
    <w:rsid w:val="0018277B"/>
    <w:rsid w:val="001A0D99"/>
    <w:rsid w:val="001A58B7"/>
    <w:rsid w:val="001C434A"/>
    <w:rsid w:val="001C6D06"/>
    <w:rsid w:val="001E06DE"/>
    <w:rsid w:val="001F033F"/>
    <w:rsid w:val="001F15B4"/>
    <w:rsid w:val="001F781B"/>
    <w:rsid w:val="00207AD9"/>
    <w:rsid w:val="00234DC5"/>
    <w:rsid w:val="002437FE"/>
    <w:rsid w:val="00255C91"/>
    <w:rsid w:val="00262543"/>
    <w:rsid w:val="002714C3"/>
    <w:rsid w:val="00284458"/>
    <w:rsid w:val="002B13F9"/>
    <w:rsid w:val="002B7CE9"/>
    <w:rsid w:val="002C0DDE"/>
    <w:rsid w:val="002C10C0"/>
    <w:rsid w:val="002D5379"/>
    <w:rsid w:val="002D7CAB"/>
    <w:rsid w:val="002F04E1"/>
    <w:rsid w:val="00311E1B"/>
    <w:rsid w:val="0034697F"/>
    <w:rsid w:val="003824E4"/>
    <w:rsid w:val="00395B08"/>
    <w:rsid w:val="003B317D"/>
    <w:rsid w:val="003B580C"/>
    <w:rsid w:val="003D2FF9"/>
    <w:rsid w:val="003E13E4"/>
    <w:rsid w:val="003E282B"/>
    <w:rsid w:val="003E4A06"/>
    <w:rsid w:val="003E5AC3"/>
    <w:rsid w:val="003F1B32"/>
    <w:rsid w:val="003F7AE2"/>
    <w:rsid w:val="00432A65"/>
    <w:rsid w:val="00442472"/>
    <w:rsid w:val="00474601"/>
    <w:rsid w:val="00486153"/>
    <w:rsid w:val="004B19A1"/>
    <w:rsid w:val="004B2FC9"/>
    <w:rsid w:val="004E11FF"/>
    <w:rsid w:val="004F428F"/>
    <w:rsid w:val="00505EDB"/>
    <w:rsid w:val="0051235C"/>
    <w:rsid w:val="0051776F"/>
    <w:rsid w:val="0053386D"/>
    <w:rsid w:val="005379AE"/>
    <w:rsid w:val="005450E9"/>
    <w:rsid w:val="00555ADB"/>
    <w:rsid w:val="00565B74"/>
    <w:rsid w:val="0057133A"/>
    <w:rsid w:val="0058592C"/>
    <w:rsid w:val="005A70A1"/>
    <w:rsid w:val="005B3C8C"/>
    <w:rsid w:val="005B3D42"/>
    <w:rsid w:val="005C19EE"/>
    <w:rsid w:val="005C49D1"/>
    <w:rsid w:val="005D5CE9"/>
    <w:rsid w:val="005F108C"/>
    <w:rsid w:val="00630722"/>
    <w:rsid w:val="00632DC7"/>
    <w:rsid w:val="00646585"/>
    <w:rsid w:val="006544E5"/>
    <w:rsid w:val="00655B78"/>
    <w:rsid w:val="00656E1D"/>
    <w:rsid w:val="006865CC"/>
    <w:rsid w:val="00695932"/>
    <w:rsid w:val="006C0DD3"/>
    <w:rsid w:val="006F3E81"/>
    <w:rsid w:val="006F50DF"/>
    <w:rsid w:val="006F529D"/>
    <w:rsid w:val="007308E0"/>
    <w:rsid w:val="00731A6A"/>
    <w:rsid w:val="00736152"/>
    <w:rsid w:val="00741E1A"/>
    <w:rsid w:val="00742CAC"/>
    <w:rsid w:val="007523B8"/>
    <w:rsid w:val="007572E5"/>
    <w:rsid w:val="007578B9"/>
    <w:rsid w:val="0078259C"/>
    <w:rsid w:val="00793A5C"/>
    <w:rsid w:val="007D6A84"/>
    <w:rsid w:val="007E4F2E"/>
    <w:rsid w:val="007E5CD5"/>
    <w:rsid w:val="007E6A79"/>
    <w:rsid w:val="007E6F66"/>
    <w:rsid w:val="007F7F57"/>
    <w:rsid w:val="00804DA6"/>
    <w:rsid w:val="00811253"/>
    <w:rsid w:val="00836F47"/>
    <w:rsid w:val="00846D27"/>
    <w:rsid w:val="00850F13"/>
    <w:rsid w:val="008573ED"/>
    <w:rsid w:val="008574DB"/>
    <w:rsid w:val="008622A8"/>
    <w:rsid w:val="00870CBA"/>
    <w:rsid w:val="008A0A7B"/>
    <w:rsid w:val="008A6713"/>
    <w:rsid w:val="008A7075"/>
    <w:rsid w:val="008A7787"/>
    <w:rsid w:val="008F44BD"/>
    <w:rsid w:val="00901BDE"/>
    <w:rsid w:val="00916B37"/>
    <w:rsid w:val="00935391"/>
    <w:rsid w:val="009427CC"/>
    <w:rsid w:val="0096694B"/>
    <w:rsid w:val="009957BD"/>
    <w:rsid w:val="009A61F5"/>
    <w:rsid w:val="009C0268"/>
    <w:rsid w:val="009D2562"/>
    <w:rsid w:val="009D536C"/>
    <w:rsid w:val="009F0906"/>
    <w:rsid w:val="00A058AD"/>
    <w:rsid w:val="00A06D3B"/>
    <w:rsid w:val="00A324CB"/>
    <w:rsid w:val="00A74117"/>
    <w:rsid w:val="00AC3580"/>
    <w:rsid w:val="00AD6077"/>
    <w:rsid w:val="00AE381E"/>
    <w:rsid w:val="00AE7B81"/>
    <w:rsid w:val="00B01033"/>
    <w:rsid w:val="00B16171"/>
    <w:rsid w:val="00B2073F"/>
    <w:rsid w:val="00B23327"/>
    <w:rsid w:val="00B3079E"/>
    <w:rsid w:val="00B32565"/>
    <w:rsid w:val="00B32FD9"/>
    <w:rsid w:val="00B350FA"/>
    <w:rsid w:val="00B44C47"/>
    <w:rsid w:val="00B52E54"/>
    <w:rsid w:val="00B61350"/>
    <w:rsid w:val="00B97578"/>
    <w:rsid w:val="00BC4E3B"/>
    <w:rsid w:val="00BC5635"/>
    <w:rsid w:val="00BD1B5E"/>
    <w:rsid w:val="00BD1E85"/>
    <w:rsid w:val="00BD5D4D"/>
    <w:rsid w:val="00BE1630"/>
    <w:rsid w:val="00BE2717"/>
    <w:rsid w:val="00BE338B"/>
    <w:rsid w:val="00BE4C00"/>
    <w:rsid w:val="00BE7CB8"/>
    <w:rsid w:val="00C2270D"/>
    <w:rsid w:val="00C32934"/>
    <w:rsid w:val="00C334E7"/>
    <w:rsid w:val="00C4545E"/>
    <w:rsid w:val="00C61CDE"/>
    <w:rsid w:val="00C63296"/>
    <w:rsid w:val="00C76DA7"/>
    <w:rsid w:val="00CD0B6D"/>
    <w:rsid w:val="00D13455"/>
    <w:rsid w:val="00D31D1B"/>
    <w:rsid w:val="00D60E2E"/>
    <w:rsid w:val="00D635C6"/>
    <w:rsid w:val="00D8012C"/>
    <w:rsid w:val="00D801E6"/>
    <w:rsid w:val="00D838B2"/>
    <w:rsid w:val="00DE0650"/>
    <w:rsid w:val="00DE6149"/>
    <w:rsid w:val="00DF01F5"/>
    <w:rsid w:val="00E011AA"/>
    <w:rsid w:val="00E071D2"/>
    <w:rsid w:val="00E223F3"/>
    <w:rsid w:val="00E32E49"/>
    <w:rsid w:val="00E42B75"/>
    <w:rsid w:val="00E53F39"/>
    <w:rsid w:val="00E53FCC"/>
    <w:rsid w:val="00E60C36"/>
    <w:rsid w:val="00E852EB"/>
    <w:rsid w:val="00E906F8"/>
    <w:rsid w:val="00E9070E"/>
    <w:rsid w:val="00E934CA"/>
    <w:rsid w:val="00EA72EA"/>
    <w:rsid w:val="00EE00D1"/>
    <w:rsid w:val="00EF7BA8"/>
    <w:rsid w:val="00F01A1A"/>
    <w:rsid w:val="00F04ED4"/>
    <w:rsid w:val="00F11A6B"/>
    <w:rsid w:val="00F14BC7"/>
    <w:rsid w:val="00F15736"/>
    <w:rsid w:val="00F34529"/>
    <w:rsid w:val="00F35292"/>
    <w:rsid w:val="00F563F9"/>
    <w:rsid w:val="00F56AAD"/>
    <w:rsid w:val="00F62430"/>
    <w:rsid w:val="00F71CA9"/>
    <w:rsid w:val="00F924CF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0A290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F56AA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AA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BDAB-6629-4F05-80E3-0EB9905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6838</Words>
  <Characters>3899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113</cp:revision>
  <cp:lastPrinted>2024-04-24T06:37:00Z</cp:lastPrinted>
  <dcterms:created xsi:type="dcterms:W3CDTF">2022-02-21T14:47:00Z</dcterms:created>
  <dcterms:modified xsi:type="dcterms:W3CDTF">2024-06-20T13:14:00Z</dcterms:modified>
</cp:coreProperties>
</file>