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09F6A" w14:textId="4EF7BEC2" w:rsidR="00593F9E" w:rsidRPr="00164C66" w:rsidRDefault="00593F9E" w:rsidP="00164C66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0" w:name="_Hlk135315148"/>
      <w:r w:rsidRPr="00164C66">
        <w:rPr>
          <w:rFonts w:ascii="Times New Roman" w:hAnsi="Times New Roman" w:cs="Times New Roman"/>
          <w:sz w:val="28"/>
          <w:szCs w:val="28"/>
        </w:rPr>
        <w:t>Додаток 2</w:t>
      </w:r>
    </w:p>
    <w:p w14:paraId="77408916" w14:textId="77777777" w:rsidR="00593F9E" w:rsidRPr="00164C66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164C66">
        <w:rPr>
          <w:rFonts w:ascii="Times New Roman" w:hAnsi="Times New Roman" w:cs="Times New Roman"/>
          <w:sz w:val="28"/>
          <w:szCs w:val="28"/>
        </w:rPr>
        <w:t>до рішення Рівненської обласної ради</w:t>
      </w:r>
    </w:p>
    <w:p w14:paraId="01D7FA45" w14:textId="7E32A255" w:rsidR="00593F9E" w:rsidRPr="00164C66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164C66">
        <w:rPr>
          <w:rFonts w:ascii="Times New Roman" w:hAnsi="Times New Roman" w:cs="Times New Roman"/>
          <w:sz w:val="28"/>
          <w:szCs w:val="28"/>
        </w:rPr>
        <w:t xml:space="preserve">від </w:t>
      </w:r>
      <w:r w:rsidR="009F00DE" w:rsidRPr="009F00D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F00DE">
        <w:rPr>
          <w:rFonts w:ascii="Times New Roman" w:hAnsi="Times New Roman" w:cs="Times New Roman"/>
          <w:sz w:val="28"/>
          <w:szCs w:val="28"/>
        </w:rPr>
        <w:t xml:space="preserve"> </w:t>
      </w:r>
      <w:r w:rsidR="009F00DE" w:rsidRPr="009F00DE">
        <w:rPr>
          <w:rFonts w:ascii="Times New Roman" w:hAnsi="Times New Roman" w:cs="Times New Roman"/>
          <w:sz w:val="28"/>
          <w:szCs w:val="28"/>
          <w:u w:val="single"/>
        </w:rPr>
        <w:t>грудня</w:t>
      </w:r>
      <w:r w:rsidR="009F00DE">
        <w:rPr>
          <w:rFonts w:ascii="Times New Roman" w:hAnsi="Times New Roman" w:cs="Times New Roman"/>
          <w:sz w:val="28"/>
          <w:szCs w:val="28"/>
        </w:rPr>
        <w:t xml:space="preserve"> 2</w:t>
      </w:r>
      <w:r w:rsidRPr="00164C66">
        <w:rPr>
          <w:rFonts w:ascii="Times New Roman" w:hAnsi="Times New Roman" w:cs="Times New Roman"/>
          <w:sz w:val="28"/>
          <w:szCs w:val="28"/>
        </w:rPr>
        <w:t>0</w:t>
      </w:r>
      <w:r w:rsidR="009F00DE" w:rsidRPr="009F00DE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164C66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55A8E47C" w14:textId="0BCA2E10" w:rsidR="00593F9E" w:rsidRPr="00164C66" w:rsidRDefault="00593F9E" w:rsidP="00D3494D">
      <w:pPr>
        <w:tabs>
          <w:tab w:val="left" w:pos="9498"/>
        </w:tabs>
        <w:ind w:left="4962"/>
        <w:rPr>
          <w:rFonts w:ascii="Times New Roman" w:hAnsi="Times New Roman" w:cs="Times New Roman"/>
          <w:sz w:val="28"/>
          <w:szCs w:val="28"/>
        </w:rPr>
      </w:pPr>
      <w:r w:rsidRPr="00164C66">
        <w:rPr>
          <w:rFonts w:ascii="Times New Roman" w:hAnsi="Times New Roman" w:cs="Times New Roman"/>
          <w:sz w:val="28"/>
          <w:szCs w:val="28"/>
        </w:rPr>
        <w:t xml:space="preserve">№ </w:t>
      </w:r>
      <w:r w:rsidR="009F00DE">
        <w:rPr>
          <w:rFonts w:ascii="Times New Roman" w:hAnsi="Times New Roman" w:cs="Times New Roman"/>
          <w:sz w:val="28"/>
          <w:szCs w:val="28"/>
        </w:rPr>
        <w:t>1034</w:t>
      </w:r>
      <w:bookmarkStart w:id="1" w:name="_GoBack"/>
      <w:bookmarkEnd w:id="1"/>
    </w:p>
    <w:bookmarkEnd w:id="0"/>
    <w:p w14:paraId="4B524476" w14:textId="10D8E8FB" w:rsidR="00593F9E" w:rsidRPr="00164C66" w:rsidRDefault="00593F9E" w:rsidP="00593F9E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6E8DCB" w14:textId="68428FD1" w:rsidR="00164C66" w:rsidRPr="00164C66" w:rsidRDefault="00164C66" w:rsidP="00593F9E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94347E" w14:textId="3CAEB15F" w:rsidR="00164C66" w:rsidRPr="00164C66" w:rsidRDefault="00164C66" w:rsidP="00593F9E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D75D0F" w14:textId="77777777" w:rsidR="00164C66" w:rsidRPr="00164C66" w:rsidRDefault="00164C66" w:rsidP="00593F9E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19446D" w14:textId="77777777" w:rsidR="00593F9E" w:rsidRPr="00164C66" w:rsidRDefault="00593F9E" w:rsidP="00593F9E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C03A80" w14:textId="77777777" w:rsidR="00164C66" w:rsidRPr="00164C66" w:rsidRDefault="00164C66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593F9E"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>едичн</w:t>
      </w:r>
      <w:r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593F9E"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обладнання,</w:t>
      </w:r>
    </w:p>
    <w:p w14:paraId="4625DD30" w14:textId="77777777" w:rsidR="00750466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>що передається з</w:t>
      </w:r>
      <w:r w:rsidR="00164C66"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  <w:r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спільної власності територіальних громад</w:t>
      </w:r>
    </w:p>
    <w:p w14:paraId="49ACD1F5" w14:textId="35A34298" w:rsidR="00164C66" w:rsidRPr="00164C66" w:rsidRDefault="00593F9E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>сіл, селищ, міст Рівненської області у власність</w:t>
      </w:r>
    </w:p>
    <w:p w14:paraId="5BD672B9" w14:textId="05FF8F15" w:rsidR="00593F9E" w:rsidRPr="00164C66" w:rsidRDefault="00BA0F41" w:rsidP="00593F9E">
      <w:pPr>
        <w:ind w:right="99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>Головинсько</w:t>
      </w:r>
      <w:r w:rsidR="00D3494D"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>ї</w:t>
      </w:r>
      <w:proofErr w:type="spellEnd"/>
      <w:r w:rsidR="00D3494D" w:rsidRPr="001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територіальної громади</w:t>
      </w:r>
    </w:p>
    <w:p w14:paraId="4CFC1805" w14:textId="3820BB65" w:rsidR="00593F9E" w:rsidRPr="00164C66" w:rsidRDefault="00593F9E" w:rsidP="00593F9E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C1F652" w14:textId="77FE3274" w:rsidR="00164C66" w:rsidRPr="00164C66" w:rsidRDefault="00164C66" w:rsidP="00593F9E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E275DD" w14:textId="77777777" w:rsidR="00164C66" w:rsidRPr="00164C66" w:rsidRDefault="00164C66" w:rsidP="00593F9E">
      <w:pPr>
        <w:ind w:right="99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3199"/>
        <w:gridCol w:w="1417"/>
        <w:gridCol w:w="4456"/>
      </w:tblGrid>
      <w:tr w:rsidR="00164C66" w:rsidRPr="00164C66" w14:paraId="65F4411D" w14:textId="77777777" w:rsidTr="00164C66">
        <w:trPr>
          <w:trHeight w:val="691"/>
        </w:trPr>
        <w:tc>
          <w:tcPr>
            <w:tcW w:w="624" w:type="dxa"/>
            <w:vAlign w:val="center"/>
          </w:tcPr>
          <w:p w14:paraId="7E325878" w14:textId="77777777" w:rsidR="00D3494D" w:rsidRPr="00164C66" w:rsidRDefault="00D3494D" w:rsidP="00164C66">
            <w:pPr>
              <w:ind w:right="99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82910413"/>
            <w:r w:rsidRPr="00164C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C78FFEF" w14:textId="77777777" w:rsidR="00D3494D" w:rsidRPr="00164C66" w:rsidRDefault="00D3494D" w:rsidP="00164C6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C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199" w:type="dxa"/>
            <w:vAlign w:val="center"/>
          </w:tcPr>
          <w:p w14:paraId="768F7647" w14:textId="77777777" w:rsidR="00D3494D" w:rsidRPr="00164C66" w:rsidRDefault="00D3494D" w:rsidP="00164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>Назва медичного обладнання</w:t>
            </w:r>
          </w:p>
        </w:tc>
        <w:tc>
          <w:tcPr>
            <w:tcW w:w="1417" w:type="dxa"/>
            <w:vAlign w:val="center"/>
          </w:tcPr>
          <w:p w14:paraId="78B96944" w14:textId="77777777" w:rsidR="00D3494D" w:rsidRPr="00164C66" w:rsidRDefault="00D3494D" w:rsidP="00164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>Кількість, штук</w:t>
            </w:r>
          </w:p>
        </w:tc>
        <w:tc>
          <w:tcPr>
            <w:tcW w:w="4456" w:type="dxa"/>
            <w:vAlign w:val="center"/>
          </w:tcPr>
          <w:p w14:paraId="7C08500F" w14:textId="77777777" w:rsidR="00D3494D" w:rsidRPr="00164C66" w:rsidRDefault="00D3494D" w:rsidP="00164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>Балансова вартість, гривень</w:t>
            </w:r>
          </w:p>
        </w:tc>
      </w:tr>
      <w:tr w:rsidR="00164C66" w:rsidRPr="00164C66" w14:paraId="49ED52C9" w14:textId="77777777" w:rsidTr="00164C66">
        <w:trPr>
          <w:trHeight w:val="704"/>
        </w:trPr>
        <w:tc>
          <w:tcPr>
            <w:tcW w:w="624" w:type="dxa"/>
            <w:vAlign w:val="center"/>
          </w:tcPr>
          <w:p w14:paraId="60B50313" w14:textId="055B19F8" w:rsidR="00D3494D" w:rsidRPr="00164C66" w:rsidRDefault="00D3494D" w:rsidP="00164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vAlign w:val="center"/>
          </w:tcPr>
          <w:p w14:paraId="169EA1A8" w14:textId="46D0CD5A" w:rsidR="00D3494D" w:rsidRPr="00164C66" w:rsidRDefault="00BA0F41" w:rsidP="00164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494D" w:rsidRPr="00164C66">
              <w:rPr>
                <w:rFonts w:ascii="Times New Roman" w:hAnsi="Times New Roman" w:cs="Times New Roman"/>
                <w:sz w:val="28"/>
                <w:szCs w:val="28"/>
              </w:rPr>
              <w:t>исневий концентратор</w:t>
            </w:r>
          </w:p>
          <w:p w14:paraId="5EAC7A21" w14:textId="77777777" w:rsidR="00D3494D" w:rsidRPr="00164C66" w:rsidRDefault="00D3494D" w:rsidP="00164C6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>СP 101</w:t>
            </w:r>
          </w:p>
        </w:tc>
        <w:tc>
          <w:tcPr>
            <w:tcW w:w="1417" w:type="dxa"/>
            <w:vAlign w:val="center"/>
          </w:tcPr>
          <w:p w14:paraId="19D62480" w14:textId="3408EC24" w:rsidR="00D3494D" w:rsidRPr="00164C66" w:rsidRDefault="00D3494D" w:rsidP="00164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64C66" w:rsidRPr="00164C66">
              <w:rPr>
                <w:rFonts w:ascii="Times New Roman" w:hAnsi="Times New Roman" w:cs="Times New Roman"/>
                <w:sz w:val="28"/>
                <w:szCs w:val="28"/>
              </w:rPr>
              <w:t>(один)</w:t>
            </w:r>
          </w:p>
        </w:tc>
        <w:tc>
          <w:tcPr>
            <w:tcW w:w="4456" w:type="dxa"/>
            <w:vAlign w:val="center"/>
          </w:tcPr>
          <w:p w14:paraId="6E9E4C98" w14:textId="63763C18" w:rsidR="00DA5219" w:rsidRPr="00164C66" w:rsidRDefault="00DA5219" w:rsidP="00164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>35 035,00 (тридцять п</w:t>
            </w:r>
            <w:r w:rsidR="00164C66" w:rsidRPr="0016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>ять тисяч тридцять п</w:t>
            </w:r>
            <w:r w:rsidR="00164C66" w:rsidRPr="00164C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164C66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750466">
              <w:rPr>
                <w:rFonts w:ascii="Times New Roman" w:hAnsi="Times New Roman" w:cs="Times New Roman"/>
                <w:sz w:val="28"/>
                <w:szCs w:val="28"/>
              </w:rPr>
              <w:t xml:space="preserve"> гривень 00 копійок</w:t>
            </w:r>
            <w:r w:rsidR="00164C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bookmarkEnd w:id="2"/>
    </w:tbl>
    <w:p w14:paraId="308DD4B1" w14:textId="77777777" w:rsidR="00593F9E" w:rsidRPr="00164C66" w:rsidRDefault="00593F9E" w:rsidP="00593F9E">
      <w:pPr>
        <w:rPr>
          <w:rFonts w:ascii="Times New Roman" w:hAnsi="Times New Roman" w:cs="Times New Roman"/>
          <w:sz w:val="28"/>
          <w:szCs w:val="28"/>
        </w:rPr>
      </w:pPr>
    </w:p>
    <w:p w14:paraId="4C2564D0" w14:textId="23D08484" w:rsidR="00593F9E" w:rsidRPr="00164C66" w:rsidRDefault="00593F9E" w:rsidP="00593F9E">
      <w:pPr>
        <w:rPr>
          <w:rFonts w:ascii="Times New Roman" w:hAnsi="Times New Roman" w:cs="Times New Roman"/>
          <w:sz w:val="28"/>
          <w:szCs w:val="28"/>
        </w:rPr>
      </w:pPr>
    </w:p>
    <w:p w14:paraId="11787EB8" w14:textId="650F421C" w:rsidR="00164C66" w:rsidRPr="00164C66" w:rsidRDefault="00164C66" w:rsidP="00593F9E">
      <w:pPr>
        <w:rPr>
          <w:rFonts w:ascii="Times New Roman" w:hAnsi="Times New Roman" w:cs="Times New Roman"/>
          <w:sz w:val="28"/>
          <w:szCs w:val="28"/>
        </w:rPr>
      </w:pPr>
    </w:p>
    <w:p w14:paraId="156828C8" w14:textId="77777777" w:rsidR="00164C66" w:rsidRPr="00164C66" w:rsidRDefault="00164C66" w:rsidP="00593F9E">
      <w:pPr>
        <w:rPr>
          <w:rFonts w:ascii="Times New Roman" w:hAnsi="Times New Roman" w:cs="Times New Roman"/>
          <w:sz w:val="28"/>
          <w:szCs w:val="28"/>
        </w:rPr>
      </w:pPr>
    </w:p>
    <w:p w14:paraId="51996996" w14:textId="77777777" w:rsidR="00593F9E" w:rsidRPr="00164C66" w:rsidRDefault="00593F9E" w:rsidP="00593F9E">
      <w:pPr>
        <w:rPr>
          <w:rFonts w:ascii="Times New Roman" w:hAnsi="Times New Roman" w:cs="Times New Roman"/>
          <w:sz w:val="28"/>
          <w:szCs w:val="28"/>
        </w:rPr>
      </w:pPr>
    </w:p>
    <w:p w14:paraId="5BCE697F" w14:textId="2576FE5F" w:rsidR="00164C66" w:rsidRPr="00164C66" w:rsidRDefault="00593F9E">
      <w:pPr>
        <w:rPr>
          <w:rFonts w:ascii="Times New Roman" w:hAnsi="Times New Roman" w:cs="Times New Roman"/>
          <w:b/>
          <w:sz w:val="28"/>
          <w:szCs w:val="28"/>
        </w:rPr>
      </w:pPr>
      <w:r w:rsidRPr="00164C66">
        <w:rPr>
          <w:rFonts w:ascii="Times New Roman" w:hAnsi="Times New Roman" w:cs="Times New Roman"/>
          <w:b/>
          <w:sz w:val="28"/>
          <w:szCs w:val="28"/>
        </w:rPr>
        <w:t>Перший заступник</w:t>
      </w:r>
    </w:p>
    <w:p w14:paraId="734F65F7" w14:textId="1A601C2B" w:rsidR="00541BFC" w:rsidRPr="00164C66" w:rsidRDefault="00593F9E">
      <w:pPr>
        <w:rPr>
          <w:rFonts w:ascii="Times New Roman" w:hAnsi="Times New Roman" w:cs="Times New Roman"/>
          <w:b/>
        </w:rPr>
      </w:pPr>
      <w:r w:rsidRPr="00164C66">
        <w:rPr>
          <w:rFonts w:ascii="Times New Roman" w:hAnsi="Times New Roman" w:cs="Times New Roman"/>
          <w:b/>
          <w:sz w:val="28"/>
          <w:szCs w:val="28"/>
        </w:rPr>
        <w:t xml:space="preserve">голови обласної ради                       </w:t>
      </w:r>
      <w:r w:rsidR="00164C66" w:rsidRPr="00164C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64C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Микола КУЧЕРУК</w:t>
      </w:r>
    </w:p>
    <w:sectPr w:rsidR="00541BFC" w:rsidRPr="00164C66" w:rsidSect="00593F9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66"/>
    <w:rsid w:val="00076A66"/>
    <w:rsid w:val="00164C66"/>
    <w:rsid w:val="00264BD7"/>
    <w:rsid w:val="00541BFC"/>
    <w:rsid w:val="00593F9E"/>
    <w:rsid w:val="00750466"/>
    <w:rsid w:val="007960DD"/>
    <w:rsid w:val="00953756"/>
    <w:rsid w:val="009F00DE"/>
    <w:rsid w:val="00BA0F41"/>
    <w:rsid w:val="00D3494D"/>
    <w:rsid w:val="00D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22F"/>
  <w15:chartTrackingRefBased/>
  <w15:docId w15:val="{5CF2AFE8-2B47-4D47-AB2E-9108CDC6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b/>
        <w:color w:val="5E5E5E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9E"/>
    <w:pPr>
      <w:widowControl w:val="0"/>
      <w:suppressAutoHyphens/>
      <w:autoSpaceDE w:val="0"/>
      <w:spacing w:after="0" w:line="240" w:lineRule="auto"/>
    </w:pPr>
    <w:rPr>
      <w:rFonts w:ascii="Times New Roman CYR" w:eastAsia="MS Mincho" w:hAnsi="Times New Roman CYR" w:cs="Times New Roman CYR"/>
      <w:b w:val="0"/>
      <w:color w:val="auto"/>
      <w:kern w:val="0"/>
      <w:lang w:val="uk-UA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206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DCPPH3</dc:creator>
  <cp:keywords/>
  <dc:description/>
  <cp:lastModifiedBy>Сергій</cp:lastModifiedBy>
  <cp:revision>9</cp:revision>
  <cp:lastPrinted>2023-05-17T10:50:00Z</cp:lastPrinted>
  <dcterms:created xsi:type="dcterms:W3CDTF">2023-05-17T10:49:00Z</dcterms:created>
  <dcterms:modified xsi:type="dcterms:W3CDTF">2024-12-26T09:57:00Z</dcterms:modified>
</cp:coreProperties>
</file>