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5" w:rsidRDefault="00776E55" w:rsidP="00776E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776E55" w:rsidRDefault="00776E55" w:rsidP="00776E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шістнадцятої сесії обласної ради восьмого скликання 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793" w:rsidRPr="00EC081E" w:rsidRDefault="00EC081E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081E">
        <w:rPr>
          <w:rFonts w:ascii="Arial CYR" w:hAnsi="Arial CYR" w:cs="Arial CYR"/>
          <w:b/>
          <w:sz w:val="20"/>
          <w:szCs w:val="20"/>
        </w:rPr>
        <w:t xml:space="preserve">Про обрання лічильної комісії шістнадцятої сесії 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11:14:39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EC081E" w:rsidRDefault="00EC081E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081E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>
        <w:rPr>
          <w:rFonts w:ascii="Arial CYR" w:hAnsi="Arial CYR" w:cs="Arial CYR"/>
          <w:b/>
          <w:sz w:val="20"/>
          <w:szCs w:val="20"/>
        </w:rPr>
        <w:t xml:space="preserve"> шістнадцятої сесії - з</w:t>
      </w:r>
      <w:r w:rsidR="00EF1793" w:rsidRPr="00EC081E">
        <w:rPr>
          <w:rFonts w:ascii="Arial CYR" w:hAnsi="Arial CYR" w:cs="Arial CYR"/>
          <w:b/>
          <w:sz w:val="20"/>
          <w:szCs w:val="20"/>
        </w:rPr>
        <w:t>а основу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11:15:06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927B4B" w:rsidRDefault="00927B4B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7B4B">
        <w:rPr>
          <w:rFonts w:ascii="Arial CYR" w:hAnsi="Arial CYR" w:cs="Arial CYR"/>
          <w:b/>
          <w:sz w:val="20"/>
          <w:szCs w:val="20"/>
        </w:rPr>
        <w:t>Пропозиція Процюка О.В.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11:16:08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8 Пр.: 1 Утр.: 4 Не гол.: 39.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927B4B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 xml:space="preserve">Пропозиція Усача </w:t>
      </w:r>
      <w:r w:rsidR="004C0895" w:rsidRPr="004C0895">
        <w:rPr>
          <w:rFonts w:ascii="Arial CYR" w:hAnsi="Arial CYR" w:cs="Arial CYR"/>
          <w:b/>
          <w:sz w:val="20"/>
          <w:szCs w:val="20"/>
        </w:rPr>
        <w:t>А.О.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11:17:36 Тип: Процедурне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9 Пр.: 0 Утр.: 1 Не гол.: 42.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 внесення до порядку денного питання «Про звернення  Рівненської обласної ради  до голів територіальних громад Рівненської області щодо відновлення вуличного освітлення»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11:19:06 Тип: Процедурне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081E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>
        <w:rPr>
          <w:rFonts w:ascii="Arial CYR" w:hAnsi="Arial CYR" w:cs="Arial CYR"/>
          <w:b/>
          <w:sz w:val="20"/>
          <w:szCs w:val="20"/>
        </w:rPr>
        <w:t xml:space="preserve"> шістнадцятої сесії </w:t>
      </w:r>
      <w:r w:rsidR="00EF1793" w:rsidRPr="004C0895">
        <w:rPr>
          <w:rFonts w:ascii="Arial CYR" w:hAnsi="Arial CYR" w:cs="Arial CYR"/>
          <w:b/>
          <w:sz w:val="20"/>
          <w:szCs w:val="20"/>
        </w:rPr>
        <w:t>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11:19:40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2 Утр.: 1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11:21:05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10 Пр.: 1 Утр.: 0 Не гол.: 41.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Регламент роботи</w:t>
      </w:r>
      <w:r w:rsidRPr="00EC081E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шістнадцятої сесії </w:t>
      </w:r>
      <w:r w:rsidR="00EF1793">
        <w:rPr>
          <w:rFonts w:ascii="Arial CYR" w:hAnsi="Arial CYR" w:cs="Arial CYR"/>
          <w:sz w:val="20"/>
          <w:szCs w:val="20"/>
        </w:rPr>
        <w:t xml:space="preserve">- </w:t>
      </w:r>
      <w:r w:rsidR="00EF1793" w:rsidRPr="004C0895">
        <w:rPr>
          <w:rFonts w:ascii="Arial CYR" w:hAnsi="Arial CYR" w:cs="Arial CYR"/>
          <w:b/>
          <w:sz w:val="20"/>
          <w:szCs w:val="20"/>
        </w:rPr>
        <w:t>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11:21:32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lastRenderedPageBreak/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2022 року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11:22:21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Рівненської області за 2022 рік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11:22:57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молодіжний пластовий вишкільний центр" Рівненської обласної ради - За основу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11:23:33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Кандидатура Павленко Л.В.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11:24:04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1 Утр.: 0 Не гол.: 35.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0895" w:rsidRPr="004C0895" w:rsidRDefault="004C0895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Кандидатура Скляр О.Л.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11:24:38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0895" w:rsidRPr="004C0895" w:rsidRDefault="004C0895" w:rsidP="004C089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молодіжний пластовий вишкільний центр" Рівненської обласної ради терміном на 4 рок</w:t>
      </w:r>
      <w:r w:rsidR="001F7079">
        <w:rPr>
          <w:rFonts w:ascii="Arial CYR" w:hAnsi="Arial CYR" w:cs="Arial CYR"/>
          <w:b/>
          <w:sz w:val="20"/>
          <w:szCs w:val="20"/>
        </w:rPr>
        <w:t>и</w:t>
      </w:r>
      <w:r w:rsidRPr="004C0895">
        <w:rPr>
          <w:rFonts w:ascii="Arial CYR" w:hAnsi="Arial CYR" w:cs="Arial CYR"/>
          <w:b/>
          <w:sz w:val="20"/>
          <w:szCs w:val="20"/>
        </w:rPr>
        <w:t>- в 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11:25:12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4C089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C0895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"Денний центр соціально-психологічної допомоги" Рівненської обласної ради - За основу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11:26:02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"Денний центр соціально-психологічної допомоги" Рівненської обласної ради </w:t>
      </w:r>
      <w:r w:rsidR="001F7079" w:rsidRPr="001F7079">
        <w:rPr>
          <w:rFonts w:ascii="Arial CYR" w:hAnsi="Arial CYR" w:cs="Arial CYR"/>
          <w:b/>
          <w:sz w:val="20"/>
          <w:szCs w:val="20"/>
        </w:rPr>
        <w:t>терміном на 1 рік</w:t>
      </w:r>
      <w:r w:rsidRPr="001F7079">
        <w:rPr>
          <w:rFonts w:ascii="Arial CYR" w:hAnsi="Arial CYR" w:cs="Arial CYR"/>
          <w:b/>
          <w:sz w:val="20"/>
          <w:szCs w:val="20"/>
        </w:rPr>
        <w:t>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11:26:34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lastRenderedPageBreak/>
        <w:t xml:space="preserve">Про внесення змін до рішення Рівненської обласної ради від 04.03.2014 </w:t>
      </w:r>
      <w:r w:rsidRPr="001F7079">
        <w:rPr>
          <w:rFonts w:ascii="Arial" w:hAnsi="Arial" w:cs="Arial"/>
          <w:b/>
          <w:sz w:val="20"/>
          <w:szCs w:val="20"/>
        </w:rPr>
        <w:t>№1142 "</w:t>
      </w:r>
      <w:r w:rsidRPr="001F7079">
        <w:rPr>
          <w:rFonts w:ascii="Arial CYR" w:hAnsi="Arial CYR" w:cs="Arial CYR"/>
          <w:b/>
          <w:sz w:val="20"/>
          <w:szCs w:val="20"/>
        </w:rPr>
        <w:t>Про управління об</w:t>
      </w:r>
      <w:r w:rsidRPr="001F7079">
        <w:rPr>
          <w:rFonts w:ascii="Arial" w:hAnsi="Arial" w:cs="Arial"/>
          <w:b/>
          <w:sz w:val="20"/>
          <w:szCs w:val="20"/>
        </w:rPr>
        <w:t>’</w:t>
      </w:r>
      <w:r w:rsidRPr="001F7079">
        <w:rPr>
          <w:rFonts w:ascii="Arial CYR" w:hAnsi="Arial CYR" w:cs="Arial CYR"/>
          <w:b/>
          <w:sz w:val="20"/>
          <w:szCs w:val="20"/>
        </w:rPr>
        <w:t>єктами спільної власності територіальних громад сіл, селищ, міст Рівненської області"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11:27:31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"Ветеранський простір"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11:28:02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клінічний лікувально-діагностичний центр імені Віктора Поліщука"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11:28:35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шкірно-венерологічний диспансер"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11:29:06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центр служби крові"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11:29:34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"Зірненська лікарня "Хоспіс"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11:30:04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"Рівненська обласна дитяча лікарня"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11:30:34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перинатальний центр"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11:31:04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протипухлинний центр"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11:31:33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госпіталь ветеранів війни"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11:32:02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1F7079">
        <w:rPr>
          <w:rFonts w:ascii="Arial CYR" w:hAnsi="Arial CYR" w:cs="Arial CYR"/>
          <w:b/>
          <w:sz w:val="20"/>
          <w:szCs w:val="20"/>
        </w:rPr>
        <w:t>п</w:t>
      </w:r>
      <w:r w:rsidR="001F7079" w:rsidRPr="001F7079">
        <w:rPr>
          <w:rFonts w:ascii="Arial CYR" w:hAnsi="Arial CYR" w:cs="Arial CYR"/>
          <w:b/>
          <w:sz w:val="20"/>
          <w:szCs w:val="20"/>
        </w:rPr>
        <w:t>ідприємства</w:t>
      </w:r>
      <w:r w:rsidRPr="001F7079">
        <w:rPr>
          <w:rFonts w:ascii="Arial CYR" w:hAnsi="Arial CYR" w:cs="Arial CYR"/>
          <w:b/>
          <w:sz w:val="20"/>
          <w:szCs w:val="20"/>
        </w:rPr>
        <w:t xml:space="preserve"> "Рівненський    обласний спеціалізований будинок дитини з       центром реабілітації дітей з органічними ураж</w:t>
      </w:r>
      <w:r w:rsidR="001F7079" w:rsidRPr="001F7079">
        <w:rPr>
          <w:rFonts w:ascii="Arial CYR" w:hAnsi="Arial CYR" w:cs="Arial CYR"/>
          <w:b/>
          <w:sz w:val="20"/>
          <w:szCs w:val="20"/>
        </w:rPr>
        <w:t>енням</w:t>
      </w:r>
      <w:r w:rsidRPr="001F7079">
        <w:rPr>
          <w:rFonts w:ascii="Arial CYR" w:hAnsi="Arial CYR" w:cs="Arial CYR"/>
          <w:b/>
          <w:sz w:val="20"/>
          <w:szCs w:val="20"/>
        </w:rPr>
        <w:t xml:space="preserve">  центральної нервової системи з порушенням психіки та паліативної допомоги дітям"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11:32:41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"Рівненська обласна філармонія"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11:33:09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внесення змін до Статуту Спеціальної школи в м. Костопіль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11:33:36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 xml:space="preserve">Про затвердження передавального акта комунального закладу "Острозька спеціальна школа </w:t>
      </w:r>
      <w:r w:rsidRPr="001F7079">
        <w:rPr>
          <w:rFonts w:ascii="Arial" w:hAnsi="Arial" w:cs="Arial"/>
          <w:b/>
          <w:sz w:val="20"/>
          <w:szCs w:val="20"/>
        </w:rPr>
        <w:t xml:space="preserve">№2 </w:t>
      </w:r>
      <w:r w:rsidRPr="001F7079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11:34:10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 xml:space="preserve">Про перейменування комунального закладу "Острозька спеціальна школа  </w:t>
      </w:r>
      <w:r w:rsidRPr="001F7079">
        <w:rPr>
          <w:rFonts w:ascii="Arial" w:hAnsi="Arial" w:cs="Arial"/>
          <w:b/>
          <w:sz w:val="20"/>
          <w:szCs w:val="20"/>
        </w:rPr>
        <w:t xml:space="preserve">№1 </w:t>
      </w:r>
      <w:r w:rsidRPr="001F7079">
        <w:rPr>
          <w:rFonts w:ascii="Arial CYR" w:hAnsi="Arial CYR" w:cs="Arial CYR"/>
          <w:b/>
          <w:sz w:val="20"/>
          <w:szCs w:val="20"/>
        </w:rPr>
        <w:t>І-ІІІ ступенів"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11:34:40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1F7079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Пропозиція Набочука О.Ю. про оголошення перерви на 30 хвилин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11:36:02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0 Не гол.: 35.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реорганізацію деяких к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омунальних </w:t>
      </w:r>
      <w:r w:rsidRPr="001F7079">
        <w:rPr>
          <w:rFonts w:ascii="Arial CYR" w:hAnsi="Arial CYR" w:cs="Arial CYR"/>
          <w:b/>
          <w:sz w:val="20"/>
          <w:szCs w:val="20"/>
        </w:rPr>
        <w:t>з</w:t>
      </w:r>
      <w:r w:rsidR="001F7079" w:rsidRPr="001F7079">
        <w:rPr>
          <w:rFonts w:ascii="Arial CYR" w:hAnsi="Arial CYR" w:cs="Arial CYR"/>
          <w:b/>
          <w:sz w:val="20"/>
          <w:szCs w:val="20"/>
        </w:rPr>
        <w:t>акладів</w:t>
      </w:r>
      <w:r w:rsidRPr="001F7079">
        <w:rPr>
          <w:rFonts w:ascii="Arial CYR" w:hAnsi="Arial CYR" w:cs="Arial CYR"/>
          <w:b/>
          <w:sz w:val="20"/>
          <w:szCs w:val="20"/>
        </w:rPr>
        <w:t xml:space="preserve"> спільної власності територіальних громад, сіл, селищ, міст Рівненської області у сфері позашкільної освіти і утворення к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омунального закладу </w:t>
      </w:r>
      <w:r w:rsidRPr="001F7079">
        <w:rPr>
          <w:rFonts w:ascii="Arial CYR" w:hAnsi="Arial CYR" w:cs="Arial CYR"/>
          <w:b/>
          <w:sz w:val="20"/>
          <w:szCs w:val="20"/>
        </w:rPr>
        <w:t xml:space="preserve"> "Центр національно-патріотичного виховання та позашкільної освіти" РОР - За основу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12:35:23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7 Утр.: 0 Не гол.: 1.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1F7079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12:37:17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 Пр.: 1 Утр.: 1 Не гол.: 46.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реорганізацію деяких к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омунальних </w:t>
      </w:r>
      <w:r w:rsidRPr="001F7079">
        <w:rPr>
          <w:rFonts w:ascii="Arial CYR" w:hAnsi="Arial CYR" w:cs="Arial CYR"/>
          <w:b/>
          <w:sz w:val="20"/>
          <w:szCs w:val="20"/>
        </w:rPr>
        <w:t>з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акладів </w:t>
      </w:r>
      <w:r w:rsidRPr="001F7079">
        <w:rPr>
          <w:rFonts w:ascii="Arial CYR" w:hAnsi="Arial CYR" w:cs="Arial CYR"/>
          <w:b/>
          <w:sz w:val="20"/>
          <w:szCs w:val="20"/>
        </w:rPr>
        <w:t xml:space="preserve"> спільної власності територіальних громад, сіл, селищ, міст Рівненської області у сфері позашкільної освіти і утворення к</w:t>
      </w:r>
      <w:r w:rsidR="001F7079" w:rsidRPr="001F7079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1F7079">
        <w:rPr>
          <w:rFonts w:ascii="Arial CYR" w:hAnsi="Arial CYR" w:cs="Arial CYR"/>
          <w:b/>
          <w:sz w:val="20"/>
          <w:szCs w:val="20"/>
        </w:rPr>
        <w:t>з</w:t>
      </w:r>
      <w:r w:rsidR="001F7079" w:rsidRPr="001F7079">
        <w:rPr>
          <w:rFonts w:ascii="Arial CYR" w:hAnsi="Arial CYR" w:cs="Arial CYR"/>
          <w:b/>
          <w:sz w:val="20"/>
          <w:szCs w:val="20"/>
        </w:rPr>
        <w:t>акладу</w:t>
      </w:r>
      <w:r w:rsidRPr="001F7079">
        <w:rPr>
          <w:rFonts w:ascii="Arial CYR" w:hAnsi="Arial CYR" w:cs="Arial CYR"/>
          <w:b/>
          <w:sz w:val="20"/>
          <w:szCs w:val="20"/>
        </w:rPr>
        <w:t xml:space="preserve"> "Центр національно-патріотичного виховання та позашкільної освіти" РОР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12:37:43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8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погодження Плану розвитку РОВКП ВКГ "Рівнеоблводоканал" на 2023-2027 роки та Інвестиційної програми РОВКП ВКГ "Рівнеоблводоканал" на 2023 рік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12:39:17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надання земельної ділянки площею 6,0626 гектара в постійне користування РОВКП ВКГ "Рівнеоблводоканал"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12:39:50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щодо відведення земельної ділянки площею 0,1329 га в постійне користування РОВКП ВКГ "Рівнеоблводоканал"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12:40:26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щодо відведення земельної ділянки площею 10,1063 га РОВКП ВКГ "Рівнеоблводоканал"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12:41:01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затвердження проекту землеустрою, припинення права користування та продаж земельної ділянки кадастровий номер 5624684900:04:001:0001 -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12:41:33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1 Не гол.: 9.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виключення нежитлових приміщень, що обліковуються на балансі комунального підприємства "Управління майновим комплексом" Рівненської обласної ради, з переліку об</w:t>
      </w:r>
      <w:r w:rsidRPr="001F7079">
        <w:rPr>
          <w:rFonts w:ascii="Arial" w:hAnsi="Arial" w:cs="Arial"/>
          <w:b/>
          <w:sz w:val="20"/>
          <w:szCs w:val="20"/>
        </w:rPr>
        <w:t>’</w:t>
      </w:r>
      <w:r w:rsidRPr="001F707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12:42:09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lastRenderedPageBreak/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1F7079">
        <w:rPr>
          <w:rFonts w:ascii="Arial" w:hAnsi="Arial" w:cs="Arial"/>
          <w:b/>
          <w:sz w:val="20"/>
          <w:szCs w:val="20"/>
        </w:rPr>
        <w:t>’</w:t>
      </w:r>
      <w:r w:rsidRPr="001F707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12:42:45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1F7079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079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комунального підприємства "Управління майновим комплексом" Рівненської обласної ради, до переліку об</w:t>
      </w:r>
      <w:r w:rsidRPr="001F7079">
        <w:rPr>
          <w:rFonts w:ascii="Arial" w:hAnsi="Arial" w:cs="Arial"/>
          <w:b/>
          <w:sz w:val="20"/>
          <w:szCs w:val="20"/>
        </w:rPr>
        <w:t>’</w:t>
      </w:r>
      <w:r w:rsidRPr="001F707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12:43:22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52C55">
        <w:rPr>
          <w:rFonts w:ascii="Arial CYR" w:hAnsi="Arial CYR" w:cs="Arial CYR"/>
          <w:b/>
          <w:sz w:val="20"/>
          <w:szCs w:val="20"/>
        </w:rPr>
        <w:t>п</w:t>
      </w:r>
      <w:r w:rsidR="00B52C55" w:rsidRPr="00B52C55">
        <w:rPr>
          <w:rFonts w:ascii="Arial CYR" w:hAnsi="Arial CYR" w:cs="Arial CYR"/>
          <w:b/>
          <w:sz w:val="20"/>
          <w:szCs w:val="20"/>
        </w:rPr>
        <w:t>ідприємства</w:t>
      </w:r>
      <w:r w:rsidRPr="00B52C55">
        <w:rPr>
          <w:rFonts w:ascii="Arial CYR" w:hAnsi="Arial CYR" w:cs="Arial CYR"/>
          <w:b/>
          <w:sz w:val="20"/>
          <w:szCs w:val="20"/>
        </w:rPr>
        <w:t xml:space="preserve"> "Рівненський обласний шкірно-венерологічний диспансер" Рівненської обласної ради, до переліку об'єктів, що передаються в оренду без аукціону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12:44:00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11.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"Рівненська обласна дитяча лікарня" Рівненської обласної ради, до переліку об'єктів, що передаються в оренду без аукціону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12:44:36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передачу автомобіля у власність Рокитнівської селищної територіальної громади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12:45:02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9.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передачу автомобіля у власність Дядьковицької сільської територіальної громади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12:45:31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передачу основних засобів, що є спільною власністю територіальних громад області та обліковуються на балансі РОВКП ВКГ "Рівнеоблводоканал", у власність територіальних громад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12:46:05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згоди на безоплатне прийняття із державної власності у спільну власність територіальних громад сіл, селищ, міст Рівненської області автомобіля VOLKSWAGEN PASSAT 2004 року випуску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12:46:42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 xml:space="preserve">Про </w:t>
      </w:r>
      <w:r w:rsidR="00B52C55" w:rsidRPr="00B52C55">
        <w:rPr>
          <w:rFonts w:ascii="Arial CYR" w:hAnsi="Arial CYR" w:cs="Arial CYR"/>
          <w:b/>
          <w:sz w:val="20"/>
          <w:szCs w:val="20"/>
        </w:rPr>
        <w:t>надання дозволу на списання основного</w:t>
      </w:r>
      <w:r w:rsidRPr="00B52C55">
        <w:rPr>
          <w:rFonts w:ascii="Arial CYR" w:hAnsi="Arial CYR" w:cs="Arial CYR"/>
          <w:b/>
          <w:sz w:val="20"/>
          <w:szCs w:val="20"/>
        </w:rPr>
        <w:t xml:space="preserve"> засобу, що є спільною власністю тергромад області та обліковується на балансі к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52C55">
        <w:rPr>
          <w:rFonts w:ascii="Arial CYR" w:hAnsi="Arial CYR" w:cs="Arial CYR"/>
          <w:b/>
          <w:sz w:val="20"/>
          <w:szCs w:val="20"/>
        </w:rPr>
        <w:t>п</w:t>
      </w:r>
      <w:r w:rsidR="00B52C55" w:rsidRPr="00B52C55">
        <w:rPr>
          <w:rFonts w:ascii="Arial CYR" w:hAnsi="Arial CYR" w:cs="Arial CYR"/>
          <w:b/>
          <w:sz w:val="20"/>
          <w:szCs w:val="20"/>
        </w:rPr>
        <w:t>ідприємства</w:t>
      </w:r>
      <w:r w:rsidRPr="00B52C55">
        <w:rPr>
          <w:rFonts w:ascii="Arial CYR" w:hAnsi="Arial CYR" w:cs="Arial CYR"/>
          <w:b/>
          <w:sz w:val="20"/>
          <w:szCs w:val="20"/>
        </w:rPr>
        <w:t xml:space="preserve"> "Рівненський обласний клінічний лікувально-діагностичний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 центр імені Віктора Поліщука" РОР</w:t>
      </w:r>
      <w:r w:rsidRPr="00B52C5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12:47:22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lastRenderedPageBreak/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"Управління майновим комплексом"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12:47:58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52C55">
        <w:rPr>
          <w:rFonts w:ascii="Arial CYR" w:hAnsi="Arial CYR" w:cs="Arial CYR"/>
          <w:b/>
          <w:sz w:val="20"/>
          <w:szCs w:val="20"/>
        </w:rPr>
        <w:t>з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акладу </w:t>
      </w:r>
      <w:r w:rsidRPr="00B52C55">
        <w:rPr>
          <w:rFonts w:ascii="Arial CYR" w:hAnsi="Arial CYR" w:cs="Arial CYR"/>
          <w:b/>
          <w:sz w:val="20"/>
          <w:szCs w:val="20"/>
        </w:rPr>
        <w:t xml:space="preserve"> "Здолбунівський геріатричний пансіонат"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12:48:36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52C55">
        <w:rPr>
          <w:rFonts w:ascii="Arial CYR" w:hAnsi="Arial CYR" w:cs="Arial CYR"/>
          <w:b/>
          <w:sz w:val="20"/>
          <w:szCs w:val="20"/>
        </w:rPr>
        <w:t>з</w:t>
      </w:r>
      <w:r w:rsidR="00B52C55" w:rsidRPr="00B52C55">
        <w:rPr>
          <w:rFonts w:ascii="Arial CYR" w:hAnsi="Arial CYR" w:cs="Arial CYR"/>
          <w:b/>
          <w:sz w:val="20"/>
          <w:szCs w:val="20"/>
        </w:rPr>
        <w:t>акладу</w:t>
      </w:r>
      <w:r w:rsidRPr="00B52C55">
        <w:rPr>
          <w:rFonts w:ascii="Arial CYR" w:hAnsi="Arial CYR" w:cs="Arial CYR"/>
          <w:b/>
          <w:sz w:val="20"/>
          <w:szCs w:val="20"/>
        </w:rPr>
        <w:t xml:space="preserve"> "Острозький психоневрологічний інтернат"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12:49:16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52C55">
        <w:rPr>
          <w:rFonts w:ascii="Arial CYR" w:hAnsi="Arial CYR" w:cs="Arial CYR"/>
          <w:b/>
          <w:sz w:val="20"/>
          <w:szCs w:val="20"/>
        </w:rPr>
        <w:t>з</w:t>
      </w:r>
      <w:r w:rsidR="00B52C55" w:rsidRPr="00B52C55">
        <w:rPr>
          <w:rFonts w:ascii="Arial CYR" w:hAnsi="Arial CYR" w:cs="Arial CYR"/>
          <w:b/>
          <w:sz w:val="20"/>
          <w:szCs w:val="20"/>
        </w:rPr>
        <w:t>акладу</w:t>
      </w:r>
      <w:r w:rsidRPr="00B52C55">
        <w:rPr>
          <w:rFonts w:ascii="Arial CYR" w:hAnsi="Arial CYR" w:cs="Arial CYR"/>
          <w:b/>
          <w:sz w:val="20"/>
          <w:szCs w:val="20"/>
        </w:rPr>
        <w:t xml:space="preserve"> "Урвенський психоневрологічний інтернат" Рівненської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12:49:57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внесення змін до рішення Р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B52C55">
        <w:rPr>
          <w:rFonts w:ascii="Arial CYR" w:hAnsi="Arial CYR" w:cs="Arial CYR"/>
          <w:b/>
          <w:sz w:val="20"/>
          <w:szCs w:val="20"/>
        </w:rPr>
        <w:t>о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B52C55">
        <w:rPr>
          <w:rFonts w:ascii="Arial CYR" w:hAnsi="Arial CYR" w:cs="Arial CYR"/>
          <w:b/>
          <w:sz w:val="20"/>
          <w:szCs w:val="20"/>
        </w:rPr>
        <w:t>р</w:t>
      </w:r>
      <w:r w:rsidR="00B52C55" w:rsidRPr="00B52C55">
        <w:rPr>
          <w:rFonts w:ascii="Arial CYR" w:hAnsi="Arial CYR" w:cs="Arial CYR"/>
          <w:b/>
          <w:sz w:val="20"/>
          <w:szCs w:val="20"/>
        </w:rPr>
        <w:t>ади</w:t>
      </w:r>
      <w:r w:rsidRPr="00B52C55">
        <w:rPr>
          <w:rFonts w:ascii="Arial CYR" w:hAnsi="Arial CYR" w:cs="Arial CYR"/>
          <w:b/>
          <w:sz w:val="20"/>
          <w:szCs w:val="20"/>
        </w:rPr>
        <w:t xml:space="preserve"> від 20.05.2022 </w:t>
      </w:r>
      <w:r w:rsidRPr="00B52C55">
        <w:rPr>
          <w:rFonts w:ascii="Arial" w:hAnsi="Arial" w:cs="Arial"/>
          <w:b/>
          <w:sz w:val="20"/>
          <w:szCs w:val="20"/>
        </w:rPr>
        <w:t>№500 "</w:t>
      </w:r>
      <w:r w:rsidRPr="00B52C55">
        <w:rPr>
          <w:rFonts w:ascii="Arial CYR" w:hAnsi="Arial CYR" w:cs="Arial CYR"/>
          <w:b/>
          <w:sz w:val="20"/>
          <w:szCs w:val="20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2022-2023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 </w:t>
      </w:r>
      <w:r w:rsidRPr="00B52C55">
        <w:rPr>
          <w:rFonts w:ascii="Arial CYR" w:hAnsi="Arial CYR" w:cs="Arial CYR"/>
          <w:b/>
          <w:sz w:val="20"/>
          <w:szCs w:val="20"/>
        </w:rPr>
        <w:t>р</w:t>
      </w:r>
      <w:r w:rsidR="00B52C55" w:rsidRPr="00B52C55">
        <w:rPr>
          <w:rFonts w:ascii="Arial CYR" w:hAnsi="Arial CYR" w:cs="Arial CYR"/>
          <w:b/>
          <w:sz w:val="20"/>
          <w:szCs w:val="20"/>
        </w:rPr>
        <w:t>оки</w:t>
      </w:r>
      <w:r w:rsidRPr="00B52C55">
        <w:rPr>
          <w:rFonts w:ascii="Arial CYR" w:hAnsi="Arial CYR" w:cs="Arial CYR"/>
          <w:b/>
          <w:sz w:val="20"/>
          <w:szCs w:val="20"/>
        </w:rPr>
        <w:t>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12:50:45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припинення права користування частиною мисливських угідь громадській організації "Мисливсько-рибальський клуб "Тур"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12:51:17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"БЕРКУТ ЯГД" - За основу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12:51:51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9.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"БЕРКУТ ЯГД"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12:56:57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12:57:26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Верховної Ради України щодо недопущення ухвалення проєкту Закону України "Про інститут реєстрованих партнерств" (реєстр. </w:t>
      </w:r>
      <w:r w:rsidRPr="00B52C55">
        <w:rPr>
          <w:rFonts w:ascii="Arial" w:hAnsi="Arial" w:cs="Arial"/>
          <w:b/>
          <w:sz w:val="20"/>
          <w:szCs w:val="20"/>
        </w:rPr>
        <w:t xml:space="preserve">№9103) - </w:t>
      </w:r>
      <w:r w:rsidRPr="00B52C55">
        <w:rPr>
          <w:rFonts w:ascii="Arial CYR" w:hAnsi="Arial CYR" w:cs="Arial CYR"/>
          <w:b/>
          <w:sz w:val="20"/>
          <w:szCs w:val="20"/>
        </w:rPr>
        <w:t>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17.03.2023 12:58:21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Президента України Володимира Зеленського щодо заборони розповсюдження на території України антиукраїнської літератури </w:t>
      </w:r>
      <w:r w:rsidR="00B52C55" w:rsidRPr="00B52C55">
        <w:rPr>
          <w:rFonts w:ascii="Arial CYR" w:hAnsi="Arial CYR" w:cs="Arial CYR"/>
          <w:b/>
          <w:sz w:val="20"/>
          <w:szCs w:val="20"/>
        </w:rPr>
        <w:t>–</w:t>
      </w:r>
      <w:r w:rsidRPr="00B52C55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B52C55" w:rsidRPr="00B52C55">
        <w:rPr>
          <w:rFonts w:ascii="Arial CYR" w:hAnsi="Arial CYR" w:cs="Arial CYR"/>
          <w:b/>
          <w:sz w:val="20"/>
          <w:szCs w:val="20"/>
        </w:rPr>
        <w:t xml:space="preserve"> із правкою Дехтярчука О.В.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13:04:10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партнерських регіонів Рівненської області щодо можливого допуску спортсменів рф і білорусі до міжнародних змагань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13:07:51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B52C55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2C55">
        <w:rPr>
          <w:rFonts w:ascii="Arial CYR" w:hAnsi="Arial CYR" w:cs="Arial CYR"/>
          <w:b/>
          <w:sz w:val="20"/>
          <w:szCs w:val="20"/>
        </w:rPr>
        <w:t>Про звернення до Прем</w:t>
      </w:r>
      <w:r w:rsidRPr="00B52C55">
        <w:rPr>
          <w:rFonts w:ascii="Arial" w:hAnsi="Arial" w:cs="Arial"/>
          <w:b/>
          <w:sz w:val="20"/>
          <w:szCs w:val="20"/>
        </w:rPr>
        <w:t>’</w:t>
      </w:r>
      <w:r w:rsidRPr="00B52C55">
        <w:rPr>
          <w:rFonts w:ascii="Arial CYR" w:hAnsi="Arial CYR" w:cs="Arial CYR"/>
          <w:b/>
          <w:sz w:val="20"/>
          <w:szCs w:val="20"/>
        </w:rPr>
        <w:t>єр-міністра України та до Комітету ВРУ з питань гуманітарної та інформ</w:t>
      </w:r>
      <w:r w:rsidR="00B52C55" w:rsidRPr="00B52C55">
        <w:rPr>
          <w:rFonts w:ascii="Arial CYR" w:hAnsi="Arial CYR" w:cs="Arial CYR"/>
          <w:b/>
          <w:sz w:val="20"/>
          <w:szCs w:val="20"/>
        </w:rPr>
        <w:t>аційної</w:t>
      </w:r>
      <w:r w:rsidRPr="00B52C55">
        <w:rPr>
          <w:rFonts w:ascii="Arial CYR" w:hAnsi="Arial CYR" w:cs="Arial CYR"/>
          <w:b/>
          <w:sz w:val="20"/>
          <w:szCs w:val="20"/>
        </w:rPr>
        <w:t xml:space="preserve"> політики щодо необхідності повернення історії України до переліку обов</w:t>
      </w:r>
      <w:r w:rsidRPr="00B52C55">
        <w:rPr>
          <w:rFonts w:ascii="Arial" w:hAnsi="Arial" w:cs="Arial"/>
          <w:b/>
          <w:sz w:val="20"/>
          <w:szCs w:val="20"/>
        </w:rPr>
        <w:t>’</w:t>
      </w:r>
      <w:r w:rsidRPr="00B52C55">
        <w:rPr>
          <w:rFonts w:ascii="Arial CYR" w:hAnsi="Arial CYR" w:cs="Arial CYR"/>
          <w:b/>
          <w:sz w:val="20"/>
          <w:szCs w:val="20"/>
        </w:rPr>
        <w:t>язкових предметів для вступу до закладів вищої освіти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13:09:40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6405B2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України, Кабінету Міністрів України щодо врегулювання проблемних питань опалювального сезону 2022/2023 року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13:10:15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4.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6405B2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Президента України, Верховної Ради України, Кабінету Міністрів України щодо недопущення невиправданих обмежень прав територіальних громад 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13:10:51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1 Утр.: 2 Не гол.: 29. Рішення не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6405B2" w:rsidRDefault="006405B2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 xml:space="preserve">ит </w:t>
      </w:r>
      <w:r w:rsidRPr="006405B2">
        <w:rPr>
          <w:rFonts w:ascii="Arial CYR" w:hAnsi="Arial CYR" w:cs="Arial CYR"/>
          <w:b/>
          <w:sz w:val="20"/>
          <w:szCs w:val="20"/>
        </w:rPr>
        <w:t xml:space="preserve"> депутатів обласної ради Дехтярчука О.В. та Набочука О.Ю.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13:12:18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1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P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 xml:space="preserve">ит </w:t>
      </w:r>
      <w:r w:rsidRPr="006405B2">
        <w:rPr>
          <w:rFonts w:ascii="Arial CYR" w:hAnsi="Arial CYR" w:cs="Arial CYR"/>
          <w:b/>
          <w:sz w:val="20"/>
          <w:szCs w:val="20"/>
        </w:rPr>
        <w:t xml:space="preserve"> депутатів обласної ради </w:t>
      </w:r>
      <w:r>
        <w:rPr>
          <w:rFonts w:ascii="Arial CYR" w:hAnsi="Arial CYR" w:cs="Arial CYR"/>
          <w:b/>
          <w:sz w:val="20"/>
          <w:szCs w:val="20"/>
        </w:rPr>
        <w:t>Драганчука М.М.</w:t>
      </w:r>
      <w:r w:rsidRPr="006405B2">
        <w:rPr>
          <w:rFonts w:ascii="Arial CYR" w:hAnsi="Arial CYR" w:cs="Arial CYR"/>
          <w:b/>
          <w:sz w:val="20"/>
          <w:szCs w:val="20"/>
        </w:rPr>
        <w:t xml:space="preserve"> та </w:t>
      </w:r>
      <w:r>
        <w:rPr>
          <w:rFonts w:ascii="Arial CYR" w:hAnsi="Arial CYR" w:cs="Arial CYR"/>
          <w:b/>
          <w:sz w:val="20"/>
          <w:szCs w:val="20"/>
        </w:rPr>
        <w:t>Добридніка М.М.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13:13:03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405B2" w:rsidRDefault="006405B2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Кокорського С.І.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13:13:48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Корень О.М.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13:14:22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Корень О.М.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13:14:56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Кучерука М.Г.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13:15:50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Набочука О.Ю.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13:16:30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Набочука О.Ю.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13:17:04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Набочука О.Ю.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13:17:45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05B2" w:rsidRDefault="006405B2" w:rsidP="006405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Суховича В.</w:t>
      </w:r>
      <w:r w:rsidR="0025619D">
        <w:rPr>
          <w:rFonts w:ascii="Arial CYR" w:hAnsi="Arial CYR" w:cs="Arial CYR"/>
          <w:b/>
          <w:sz w:val="20"/>
          <w:szCs w:val="20"/>
        </w:rPr>
        <w:t>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13:18:26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619D" w:rsidRDefault="0025619D" w:rsidP="00256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депутатів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Добридніка М.М. та Драганчука М.М.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13:19:25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619D" w:rsidRDefault="0025619D" w:rsidP="00256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405B2">
        <w:rPr>
          <w:rFonts w:ascii="Arial CYR" w:hAnsi="Arial CYR" w:cs="Arial CYR"/>
          <w:b/>
          <w:sz w:val="20"/>
          <w:szCs w:val="20"/>
        </w:rPr>
        <w:t>Про депутатський зап</w:t>
      </w:r>
      <w:r>
        <w:rPr>
          <w:rFonts w:ascii="Arial CYR" w:hAnsi="Arial CYR" w:cs="Arial CYR"/>
          <w:b/>
          <w:sz w:val="20"/>
          <w:szCs w:val="20"/>
        </w:rPr>
        <w:t>ит  депутата</w:t>
      </w:r>
      <w:r w:rsidRPr="006405B2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 xml:space="preserve"> Шустика Р.П.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13:21:25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793" w:rsidRPr="0025619D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619D">
        <w:rPr>
          <w:rFonts w:ascii="Arial CYR" w:hAnsi="Arial CYR" w:cs="Arial CYR"/>
          <w:b/>
          <w:sz w:val="20"/>
          <w:szCs w:val="20"/>
        </w:rPr>
        <w:t>Про звернення Р</w:t>
      </w:r>
      <w:r w:rsidR="0025619D" w:rsidRPr="0025619D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25619D">
        <w:rPr>
          <w:rFonts w:ascii="Arial CYR" w:hAnsi="Arial CYR" w:cs="Arial CYR"/>
          <w:b/>
          <w:sz w:val="20"/>
          <w:szCs w:val="20"/>
        </w:rPr>
        <w:t>о</w:t>
      </w:r>
      <w:r w:rsidR="0025619D" w:rsidRPr="0025619D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25619D">
        <w:rPr>
          <w:rFonts w:ascii="Arial CYR" w:hAnsi="Arial CYR" w:cs="Arial CYR"/>
          <w:b/>
          <w:sz w:val="20"/>
          <w:szCs w:val="20"/>
        </w:rPr>
        <w:t>р</w:t>
      </w:r>
      <w:r w:rsidR="0025619D" w:rsidRPr="0025619D">
        <w:rPr>
          <w:rFonts w:ascii="Arial CYR" w:hAnsi="Arial CYR" w:cs="Arial CYR"/>
          <w:b/>
          <w:sz w:val="20"/>
          <w:szCs w:val="20"/>
        </w:rPr>
        <w:t>ади</w:t>
      </w:r>
      <w:r w:rsidRPr="0025619D">
        <w:rPr>
          <w:rFonts w:ascii="Arial CYR" w:hAnsi="Arial CYR" w:cs="Arial CYR"/>
          <w:b/>
          <w:sz w:val="20"/>
          <w:szCs w:val="20"/>
        </w:rPr>
        <w:t xml:space="preserve"> до голів територіальних громад Рівненської області щодо відновлення вуличного освітлення - Вцілому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17.03.2023 13:22:11 Тип: Поіменне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1 Утр.: 0 Не гол.: 5. Рішення прийняте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Проти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F1793" w:rsidRDefault="00EF1793" w:rsidP="00E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793" w:rsidRPr="00EF1793" w:rsidRDefault="00EF1793" w:rsidP="00EF1793"/>
    <w:sectPr w:rsidR="00EF1793" w:rsidRPr="00EF1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3"/>
    <w:rsid w:val="001F7079"/>
    <w:rsid w:val="0025619D"/>
    <w:rsid w:val="004C0895"/>
    <w:rsid w:val="006405B2"/>
    <w:rsid w:val="00776E55"/>
    <w:rsid w:val="00927B4B"/>
    <w:rsid w:val="00B52C55"/>
    <w:rsid w:val="00B70C21"/>
    <w:rsid w:val="00EC081E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75975</Words>
  <Characters>43307</Characters>
  <Application>Microsoft Office Word</Application>
  <DocSecurity>0</DocSecurity>
  <Lines>360</Lines>
  <Paragraphs>238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cp:lastPrinted>2023-03-17T12:01:00Z</cp:lastPrinted>
  <dcterms:created xsi:type="dcterms:W3CDTF">2023-03-17T12:57:00Z</dcterms:created>
  <dcterms:modified xsi:type="dcterms:W3CDTF">2023-03-17T12:57:00Z</dcterms:modified>
</cp:coreProperties>
</file>