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B" w:rsidRPr="00936D5B" w:rsidRDefault="00936D5B" w:rsidP="00936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5B">
        <w:rPr>
          <w:rFonts w:ascii="Times New Roman" w:hAnsi="Times New Roman" w:cs="Times New Roman"/>
          <w:b/>
          <w:bCs/>
          <w:sz w:val="28"/>
          <w:szCs w:val="28"/>
        </w:rPr>
        <w:t>Оголошення про початок проведення оцінки корупційних ризиків</w:t>
      </w:r>
    </w:p>
    <w:p w:rsidR="00936D5B" w:rsidRDefault="00936D5B" w:rsidP="0093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23.06.2023 №</w:t>
      </w:r>
      <w:r w:rsidR="00C304DC">
        <w:rPr>
          <w:rFonts w:ascii="Times New Roman" w:hAnsi="Times New Roman" w:cs="Times New Roman"/>
          <w:sz w:val="28"/>
          <w:szCs w:val="28"/>
        </w:rPr>
        <w:t>703</w:t>
      </w:r>
      <w:r w:rsidRPr="00936D5B">
        <w:rPr>
          <w:rFonts w:ascii="Times New Roman" w:hAnsi="Times New Roman" w:cs="Times New Roman"/>
          <w:sz w:val="28"/>
          <w:szCs w:val="28"/>
        </w:rPr>
        <w:t xml:space="preserve"> «Про проведення оцінювання корупційних ризиків у діяльності Рівненської обласної ради» розпочато процедуру оцінювання корупційних ризиків у її діяльності. У зв’язку із цим </w:t>
      </w:r>
      <w:r>
        <w:rPr>
          <w:rFonts w:ascii="Times New Roman" w:hAnsi="Times New Roman" w:cs="Times New Roman"/>
          <w:sz w:val="28"/>
          <w:szCs w:val="28"/>
        </w:rPr>
        <w:t xml:space="preserve">Рівненська обласна рада </w:t>
      </w:r>
      <w:r w:rsidRPr="00936D5B">
        <w:rPr>
          <w:rFonts w:ascii="Times New Roman" w:hAnsi="Times New Roman" w:cs="Times New Roman"/>
          <w:sz w:val="28"/>
          <w:szCs w:val="28"/>
        </w:rPr>
        <w:t xml:space="preserve">має на меті створити робочу групу з оцінювання корупційних ризиків у діяльності </w:t>
      </w:r>
      <w:r>
        <w:rPr>
          <w:rFonts w:ascii="Times New Roman" w:hAnsi="Times New Roman" w:cs="Times New Roman"/>
          <w:sz w:val="28"/>
          <w:szCs w:val="28"/>
        </w:rPr>
        <w:t>Рівненської обласної ради</w:t>
      </w:r>
      <w:r w:rsidRPr="00936D5B">
        <w:rPr>
          <w:rFonts w:ascii="Times New Roman" w:hAnsi="Times New Roman" w:cs="Times New Roman"/>
          <w:sz w:val="28"/>
          <w:szCs w:val="28"/>
        </w:rPr>
        <w:t xml:space="preserve"> та пропонує долучитись до її складу представників зовнішніх заінтересованих сторін.</w:t>
      </w:r>
    </w:p>
    <w:p w:rsidR="00735811" w:rsidRPr="00936D5B" w:rsidRDefault="00735811" w:rsidP="00936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11">
        <w:rPr>
          <w:rFonts w:ascii="Times New Roman" w:hAnsi="Times New Roman" w:cs="Times New Roman"/>
          <w:b/>
          <w:bCs/>
          <w:sz w:val="28"/>
          <w:szCs w:val="28"/>
        </w:rPr>
        <w:t>Хто може потрапити до робочої групи?</w:t>
      </w:r>
    </w:p>
    <w:p w:rsidR="00936D5B" w:rsidRPr="00936D5B" w:rsidRDefault="00936D5B" w:rsidP="00936D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 xml:space="preserve">представники інститутів громадянського суспільства, які здійснюють громадський контроль за діяльністю </w:t>
      </w:r>
      <w:r>
        <w:rPr>
          <w:rFonts w:ascii="Times New Roman" w:hAnsi="Times New Roman" w:cs="Times New Roman"/>
          <w:sz w:val="28"/>
          <w:szCs w:val="28"/>
        </w:rPr>
        <w:t>Рівненської обласної ради</w:t>
      </w:r>
      <w:r w:rsidRPr="00936D5B">
        <w:rPr>
          <w:rFonts w:ascii="Times New Roman" w:hAnsi="Times New Roman" w:cs="Times New Roman"/>
          <w:sz w:val="28"/>
          <w:szCs w:val="28"/>
        </w:rPr>
        <w:t>;</w:t>
      </w:r>
    </w:p>
    <w:p w:rsidR="00936D5B" w:rsidRDefault="00936D5B" w:rsidP="00936D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>експерти у сфері запобігання і протидії корупції;</w:t>
      </w:r>
    </w:p>
    <w:p w:rsidR="00936D5B" w:rsidRDefault="00936D5B" w:rsidP="00936D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>представники юридичних осіб, які взаємодіють з Рівненською обласною радою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D5B">
        <w:rPr>
          <w:rFonts w:ascii="Times New Roman" w:hAnsi="Times New Roman" w:cs="Times New Roman"/>
          <w:sz w:val="28"/>
          <w:szCs w:val="28"/>
        </w:rPr>
        <w:t xml:space="preserve">у разі, якщо про </w:t>
      </w:r>
      <w:r w:rsidR="00C304DC">
        <w:rPr>
          <w:rFonts w:ascii="Times New Roman" w:hAnsi="Times New Roman" w:cs="Times New Roman"/>
          <w:sz w:val="28"/>
          <w:szCs w:val="28"/>
        </w:rPr>
        <w:t>них</w:t>
      </w:r>
      <w:r w:rsidRPr="00936D5B">
        <w:rPr>
          <w:rFonts w:ascii="Times New Roman" w:hAnsi="Times New Roman" w:cs="Times New Roman"/>
          <w:sz w:val="28"/>
          <w:szCs w:val="28"/>
        </w:rPr>
        <w:t xml:space="preserve"> відсутні відомості у Єдиному державному реєстрі осіб, які вчинили корупційні або пов’язані з корупцією правопорушення.</w:t>
      </w:r>
    </w:p>
    <w:p w:rsidR="00735811" w:rsidRDefault="00C304DC" w:rsidP="00936D5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випадку, якщо Ви</w:t>
      </w:r>
      <w:r w:rsidR="00735811" w:rsidRPr="00735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C71">
        <w:rPr>
          <w:rFonts w:ascii="Times New Roman" w:hAnsi="Times New Roman" w:cs="Times New Roman"/>
          <w:b/>
          <w:bCs/>
          <w:sz w:val="28"/>
          <w:szCs w:val="28"/>
        </w:rPr>
        <w:t xml:space="preserve">зацікавлені стати членом робочої групи і </w:t>
      </w:r>
      <w:r w:rsidR="00735811" w:rsidRPr="00735811">
        <w:rPr>
          <w:rFonts w:ascii="Times New Roman" w:hAnsi="Times New Roman" w:cs="Times New Roman"/>
          <w:b/>
          <w:bCs/>
          <w:sz w:val="28"/>
          <w:szCs w:val="28"/>
        </w:rPr>
        <w:t>підпада</w:t>
      </w:r>
      <w:r>
        <w:rPr>
          <w:rFonts w:ascii="Times New Roman" w:hAnsi="Times New Roman" w:cs="Times New Roman"/>
          <w:b/>
          <w:bCs/>
          <w:sz w:val="28"/>
          <w:szCs w:val="28"/>
        </w:rPr>
        <w:t>єте</w:t>
      </w:r>
      <w:r w:rsidR="00735811" w:rsidRPr="00735811">
        <w:rPr>
          <w:rFonts w:ascii="Times New Roman" w:hAnsi="Times New Roman" w:cs="Times New Roman"/>
          <w:b/>
          <w:bCs/>
          <w:sz w:val="28"/>
          <w:szCs w:val="28"/>
        </w:rPr>
        <w:t xml:space="preserve"> під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вказані </w:t>
      </w:r>
      <w:r w:rsidR="00735811" w:rsidRPr="00735811">
        <w:rPr>
          <w:rFonts w:ascii="Times New Roman" w:hAnsi="Times New Roman" w:cs="Times New Roman"/>
          <w:b/>
          <w:bCs/>
          <w:sz w:val="28"/>
          <w:szCs w:val="28"/>
        </w:rPr>
        <w:t>критерії: що далі?</w:t>
      </w:r>
    </w:p>
    <w:p w:rsidR="00936D5B" w:rsidRPr="00936D5B" w:rsidRDefault="00936D5B" w:rsidP="00936D5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36D5B">
        <w:rPr>
          <w:rFonts w:ascii="Times New Roman" w:hAnsi="Times New Roman" w:cs="Times New Roman"/>
          <w:sz w:val="28"/>
          <w:szCs w:val="28"/>
        </w:rPr>
        <w:t>Для того, щ</w:t>
      </w:r>
      <w:r w:rsidR="009C1C71">
        <w:rPr>
          <w:rFonts w:ascii="Times New Roman" w:hAnsi="Times New Roman" w:cs="Times New Roman"/>
          <w:sz w:val="28"/>
          <w:szCs w:val="28"/>
        </w:rPr>
        <w:t>об потрапити до робочої групи, В</w:t>
      </w:r>
      <w:r w:rsidRPr="00936D5B">
        <w:rPr>
          <w:rFonts w:ascii="Times New Roman" w:hAnsi="Times New Roman" w:cs="Times New Roman"/>
          <w:sz w:val="28"/>
          <w:szCs w:val="28"/>
        </w:rPr>
        <w:t>ам потрібно направити мотиваційний лист, де повинно бути</w:t>
      </w:r>
      <w:r w:rsidR="009C1C71">
        <w:rPr>
          <w:rFonts w:ascii="Times New Roman" w:hAnsi="Times New Roman" w:cs="Times New Roman"/>
          <w:sz w:val="28"/>
          <w:szCs w:val="28"/>
        </w:rPr>
        <w:t xml:space="preserve"> вказано</w:t>
      </w:r>
      <w:r w:rsidRPr="00936D5B">
        <w:rPr>
          <w:rFonts w:ascii="Times New Roman" w:hAnsi="Times New Roman" w:cs="Times New Roman"/>
          <w:sz w:val="28"/>
          <w:szCs w:val="28"/>
        </w:rPr>
        <w:t>:</w:t>
      </w:r>
    </w:p>
    <w:p w:rsidR="00936D5B" w:rsidRPr="00936D5B" w:rsidRDefault="00936D5B" w:rsidP="00936D5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36D5B">
        <w:rPr>
          <w:rFonts w:ascii="Times New Roman" w:hAnsi="Times New Roman" w:cs="Times New Roman"/>
          <w:sz w:val="28"/>
          <w:szCs w:val="28"/>
        </w:rPr>
        <w:t xml:space="preserve">підтвердження стажу </w:t>
      </w:r>
      <w:r w:rsidR="009C1C71">
        <w:rPr>
          <w:rFonts w:ascii="Times New Roman" w:hAnsi="Times New Roman" w:cs="Times New Roman"/>
          <w:sz w:val="28"/>
          <w:szCs w:val="28"/>
        </w:rPr>
        <w:t>В</w:t>
      </w:r>
      <w:r w:rsidRPr="00936D5B">
        <w:rPr>
          <w:rFonts w:ascii="Times New Roman" w:hAnsi="Times New Roman" w:cs="Times New Roman"/>
          <w:sz w:val="28"/>
          <w:szCs w:val="28"/>
        </w:rPr>
        <w:t>ашої антикорупційної роботи;</w:t>
      </w:r>
    </w:p>
    <w:p w:rsidR="00936D5B" w:rsidRDefault="00936D5B" w:rsidP="00936D5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C1C71">
        <w:rPr>
          <w:rFonts w:ascii="Times New Roman" w:hAnsi="Times New Roman" w:cs="Times New Roman"/>
          <w:sz w:val="28"/>
          <w:szCs w:val="28"/>
        </w:rPr>
        <w:t>посилання на результати В</w:t>
      </w:r>
      <w:r w:rsidRPr="00936D5B">
        <w:rPr>
          <w:rFonts w:ascii="Times New Roman" w:hAnsi="Times New Roman" w:cs="Times New Roman"/>
          <w:sz w:val="28"/>
          <w:szCs w:val="28"/>
        </w:rPr>
        <w:t>ашої роботи</w:t>
      </w:r>
      <w:r w:rsidR="009C1C71">
        <w:rPr>
          <w:rFonts w:ascii="Times New Roman" w:hAnsi="Times New Roman" w:cs="Times New Roman"/>
          <w:sz w:val="28"/>
          <w:szCs w:val="28"/>
        </w:rPr>
        <w:t xml:space="preserve"> (</w:t>
      </w:r>
      <w:r w:rsidR="009C1C71" w:rsidRPr="009C1C71">
        <w:rPr>
          <w:rFonts w:ascii="Times New Roman" w:hAnsi="Times New Roman" w:cs="Times New Roman"/>
          <w:sz w:val="28"/>
          <w:szCs w:val="28"/>
        </w:rPr>
        <w:t>за наявністю</w:t>
      </w:r>
      <w:r w:rsidR="009C1C71">
        <w:rPr>
          <w:rFonts w:ascii="Times New Roman" w:hAnsi="Times New Roman" w:cs="Times New Roman"/>
          <w:sz w:val="28"/>
          <w:szCs w:val="28"/>
        </w:rPr>
        <w:t>)</w:t>
      </w:r>
      <w:r w:rsidRPr="00936D5B">
        <w:rPr>
          <w:rFonts w:ascii="Times New Roman" w:hAnsi="Times New Roman" w:cs="Times New Roman"/>
          <w:sz w:val="28"/>
          <w:szCs w:val="28"/>
        </w:rPr>
        <w:t xml:space="preserve">. Це можуть бути дослідження на антикорупційну тематику, проведені за </w:t>
      </w:r>
      <w:r w:rsidR="009C1C71">
        <w:rPr>
          <w:rFonts w:ascii="Times New Roman" w:hAnsi="Times New Roman" w:cs="Times New Roman"/>
          <w:sz w:val="28"/>
          <w:szCs w:val="28"/>
        </w:rPr>
        <w:t xml:space="preserve">Вашої участі, або </w:t>
      </w:r>
      <w:bookmarkStart w:id="0" w:name="_GoBack"/>
      <w:bookmarkEnd w:id="0"/>
      <w:r w:rsidRPr="00936D5B">
        <w:rPr>
          <w:rFonts w:ascii="Times New Roman" w:hAnsi="Times New Roman" w:cs="Times New Roman"/>
          <w:sz w:val="28"/>
          <w:szCs w:val="28"/>
        </w:rPr>
        <w:t>інші здобутки у сфері запобігання і протидії корупції.</w:t>
      </w:r>
    </w:p>
    <w:p w:rsidR="00936D5B" w:rsidRPr="00936D5B" w:rsidRDefault="00936D5B" w:rsidP="00936D5B">
      <w:pPr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6D5B">
        <w:rPr>
          <w:rFonts w:ascii="Times New Roman" w:hAnsi="Times New Roman" w:cs="Times New Roman"/>
          <w:b/>
          <w:bCs/>
          <w:sz w:val="28"/>
          <w:szCs w:val="28"/>
        </w:rPr>
        <w:t>Кінцева дата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подання мотиваційного листа — </w:t>
      </w:r>
      <w:r w:rsidR="00C304D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3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липня</w:t>
      </w:r>
      <w:r w:rsidRPr="00936D5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6D5B">
        <w:rPr>
          <w:rFonts w:ascii="Times New Roman" w:hAnsi="Times New Roman" w:cs="Times New Roman"/>
          <w:b/>
          <w:bCs/>
          <w:sz w:val="28"/>
          <w:szCs w:val="28"/>
        </w:rPr>
        <w:t xml:space="preserve"> року на електронну адресу </w:t>
      </w:r>
      <w:r>
        <w:rPr>
          <w:rFonts w:ascii="Times New Roman" w:hAnsi="Times New Roman" w:cs="Times New Roman"/>
          <w:b/>
          <w:bCs/>
          <w:sz w:val="28"/>
          <w:szCs w:val="28"/>
        </w:rPr>
        <w:t>Рівненської обласної ради</w:t>
      </w:r>
      <w:r w:rsidRPr="00936D5B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hyperlink r:id="rId6" w:history="1">
        <w:r w:rsidRPr="00AA44F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oblrada</w:t>
        </w:r>
        <w:r w:rsidRPr="00AA44F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AA44F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ror</w:t>
        </w:r>
        <w:r w:rsidRPr="00AA44F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Pr="00AA44F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gov.ua</w:t>
        </w:r>
      </w:hyperlink>
      <w:r w:rsidRPr="00936D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4C95" w:rsidRPr="00936D5B" w:rsidRDefault="009F4C95" w:rsidP="00936D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C95" w:rsidRPr="00936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912"/>
    <w:multiLevelType w:val="multilevel"/>
    <w:tmpl w:val="9C2A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8"/>
    <w:rsid w:val="00735811"/>
    <w:rsid w:val="00936D5B"/>
    <w:rsid w:val="009C1C71"/>
    <w:rsid w:val="009F4C95"/>
    <w:rsid w:val="00C304DC"/>
    <w:rsid w:val="00E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56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rada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Хоронжак</dc:creator>
  <cp:keywords/>
  <dc:description/>
  <cp:lastModifiedBy>Хоронжак</cp:lastModifiedBy>
  <cp:revision>3</cp:revision>
  <cp:lastPrinted>2023-06-28T08:07:00Z</cp:lastPrinted>
  <dcterms:created xsi:type="dcterms:W3CDTF">2023-06-22T12:51:00Z</dcterms:created>
  <dcterms:modified xsi:type="dcterms:W3CDTF">2023-06-28T08:18:00Z</dcterms:modified>
</cp:coreProperties>
</file>