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2A52D0" w:rsidRPr="002A52D0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25543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липня</w:t>
      </w:r>
      <w:r w:rsidR="00521856">
        <w:rPr>
          <w:b/>
          <w:sz w:val="28"/>
          <w:szCs w:val="28"/>
        </w:rPr>
        <w:t xml:space="preserve"> </w:t>
      </w:r>
      <w:r w:rsidR="00702AED" w:rsidRPr="00702AED">
        <w:rPr>
          <w:b/>
          <w:sz w:val="28"/>
          <w:szCs w:val="28"/>
        </w:rPr>
        <w:t xml:space="preserve">2023 року </w:t>
      </w:r>
      <w:r w:rsidR="00702AED" w:rsidRPr="00702AED">
        <w:rPr>
          <w:b/>
          <w:sz w:val="28"/>
          <w:szCs w:val="28"/>
        </w:rPr>
        <w:tab/>
      </w:r>
      <w:r w:rsidR="00702AED" w:rsidRPr="001D1A00"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702AED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599A" w:rsidRPr="00702AED" w:rsidRDefault="0082599A" w:rsidP="00AB60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954C4A" w:rsidRPr="00954C4A" w:rsidRDefault="00954C4A" w:rsidP="00954C4A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2185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розгляд </w:t>
                  </w:r>
                  <w:r w:rsidR="00FA2D6B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електронної </w:t>
                  </w:r>
                  <w:r w:rsidR="0052185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петиції «Про скасування рішення Рівненської обласної ради від 10 квітня 2023 року за №699 «Про питання заборони Української православної церкви»</w:t>
                  </w:r>
                </w:p>
                <w:p w:rsidR="001D1A00" w:rsidRPr="001D1A00" w:rsidRDefault="00954C4A" w:rsidP="00954C4A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4C4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82599A" w:rsidRPr="00702AED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21856" w:rsidRDefault="0082599A" w:rsidP="005218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>Розглянувши</w:t>
      </w:r>
      <w:r w:rsidR="00FA2D6B">
        <w:rPr>
          <w:rFonts w:ascii="Times New Roman" w:hAnsi="Times New Roman"/>
          <w:sz w:val="28"/>
          <w:szCs w:val="28"/>
          <w:lang w:eastAsia="uk-UA"/>
        </w:rPr>
        <w:t xml:space="preserve"> електронну</w:t>
      </w:r>
      <w:r w:rsidRPr="00BB6E1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21856">
        <w:rPr>
          <w:rFonts w:ascii="Times New Roman" w:hAnsi="Times New Roman"/>
          <w:sz w:val="28"/>
          <w:szCs w:val="28"/>
        </w:rPr>
        <w:t xml:space="preserve">петицію </w:t>
      </w:r>
      <w:r w:rsidR="00521856" w:rsidRPr="00521856">
        <w:rPr>
          <w:rFonts w:ascii="Times New Roman" w:hAnsi="Times New Roman"/>
          <w:sz w:val="28"/>
          <w:szCs w:val="28"/>
        </w:rPr>
        <w:t>«Про скасування рішення Рівненської обласної ради від 10 квітня 2023 року за №699 «Про питання заборони Української православної церкви»</w:t>
      </w:r>
      <w:r w:rsidRPr="00BB6E16">
        <w:rPr>
          <w:rFonts w:ascii="Times New Roman" w:hAnsi="Times New Roman"/>
          <w:sz w:val="28"/>
          <w:szCs w:val="28"/>
        </w:rPr>
        <w:t>,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521856" w:rsidRPr="00521856">
        <w:rPr>
          <w:rFonts w:ascii="Times New Roman" w:hAnsi="Times New Roman"/>
          <w:sz w:val="28"/>
          <w:szCs w:val="28"/>
        </w:rPr>
        <w:t>враховуючи</w:t>
      </w:r>
      <w:r w:rsidR="00521856">
        <w:rPr>
          <w:rFonts w:ascii="Times New Roman" w:hAnsi="Times New Roman"/>
          <w:sz w:val="28"/>
          <w:szCs w:val="28"/>
        </w:rPr>
        <w:t>:</w:t>
      </w:r>
    </w:p>
    <w:p w:rsidR="00C475B5" w:rsidRDefault="00C475B5" w:rsidP="00C47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положення Закону України </w:t>
      </w:r>
      <w:r w:rsidRPr="00521856">
        <w:rPr>
          <w:rFonts w:ascii="Times New Roman" w:hAnsi="Times New Roman"/>
          <w:sz w:val="28"/>
          <w:szCs w:val="28"/>
        </w:rPr>
        <w:t>«Про правовий режим воєнного стану»</w:t>
      </w:r>
      <w:r>
        <w:rPr>
          <w:rFonts w:ascii="Times New Roman" w:hAnsi="Times New Roman"/>
          <w:sz w:val="28"/>
          <w:szCs w:val="28"/>
        </w:rPr>
        <w:t xml:space="preserve">, Указ Президента України </w:t>
      </w:r>
      <w:r w:rsidRPr="00C475B5">
        <w:rPr>
          <w:rFonts w:ascii="Times New Roman" w:hAnsi="Times New Roman"/>
          <w:sz w:val="28"/>
          <w:szCs w:val="28"/>
        </w:rPr>
        <w:t xml:space="preserve">від 24 лютого 2022 року № 64/2022 </w:t>
      </w:r>
      <w:r>
        <w:rPr>
          <w:rFonts w:ascii="Times New Roman" w:hAnsi="Times New Roman"/>
          <w:sz w:val="28"/>
          <w:szCs w:val="28"/>
        </w:rPr>
        <w:t>«</w:t>
      </w:r>
      <w:r w:rsidRPr="00C475B5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>
        <w:rPr>
          <w:rFonts w:ascii="Times New Roman" w:hAnsi="Times New Roman"/>
          <w:sz w:val="28"/>
          <w:szCs w:val="28"/>
        </w:rPr>
        <w:t xml:space="preserve">» (зі змінами); </w:t>
      </w:r>
    </w:p>
    <w:p w:rsidR="00C475B5" w:rsidRDefault="00C475B5" w:rsidP="00C47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Ради безпеки та оборони України від 01.12.2022, введене в дію Указом Президента України </w:t>
      </w:r>
      <w:r w:rsidRPr="00C475B5">
        <w:rPr>
          <w:rFonts w:ascii="Times New Roman" w:hAnsi="Times New Roman"/>
          <w:sz w:val="28"/>
          <w:szCs w:val="28"/>
        </w:rPr>
        <w:t>№820/2022</w:t>
      </w:r>
      <w:r>
        <w:rPr>
          <w:rFonts w:ascii="Times New Roman" w:hAnsi="Times New Roman"/>
          <w:sz w:val="28"/>
          <w:szCs w:val="28"/>
        </w:rPr>
        <w:t>;</w:t>
      </w:r>
    </w:p>
    <w:p w:rsidR="00F64D2C" w:rsidRDefault="00F64D2C" w:rsidP="00C47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64D2C">
        <w:rPr>
          <w:rFonts w:ascii="Times New Roman" w:hAnsi="Times New Roman"/>
          <w:sz w:val="28"/>
          <w:szCs w:val="28"/>
        </w:rPr>
        <w:t xml:space="preserve">исновок </w:t>
      </w:r>
      <w:proofErr w:type="spellStart"/>
      <w:r w:rsidRPr="00F64D2C">
        <w:rPr>
          <w:rFonts w:ascii="Times New Roman" w:hAnsi="Times New Roman"/>
          <w:sz w:val="28"/>
          <w:szCs w:val="28"/>
        </w:rPr>
        <w:t>релігієзнавчої</w:t>
      </w:r>
      <w:proofErr w:type="spellEnd"/>
      <w:r w:rsidRPr="00F64D2C">
        <w:rPr>
          <w:rFonts w:ascii="Times New Roman" w:hAnsi="Times New Roman"/>
          <w:sz w:val="28"/>
          <w:szCs w:val="28"/>
        </w:rPr>
        <w:t xml:space="preserve"> експертизи Статуту про управління Української Православної Церкви на наявність церковно-канонічного зв’язку з Московським патріархатом</w:t>
      </w:r>
      <w:r>
        <w:rPr>
          <w:rFonts w:ascii="Times New Roman" w:hAnsi="Times New Roman"/>
          <w:sz w:val="28"/>
          <w:szCs w:val="28"/>
        </w:rPr>
        <w:t xml:space="preserve">, затверджений Наказом Державної служби України з </w:t>
      </w:r>
      <w:proofErr w:type="spellStart"/>
      <w:r>
        <w:rPr>
          <w:rFonts w:ascii="Times New Roman" w:hAnsi="Times New Roman"/>
          <w:sz w:val="28"/>
          <w:szCs w:val="28"/>
        </w:rPr>
        <w:t>етнополітики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свободи совісті від 27 січня 2023 року №Н-8/11;</w:t>
      </w:r>
    </w:p>
    <w:p w:rsidR="00521856" w:rsidRDefault="00521856" w:rsidP="00C47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856">
        <w:rPr>
          <w:rFonts w:ascii="Times New Roman" w:hAnsi="Times New Roman"/>
          <w:sz w:val="28"/>
          <w:szCs w:val="28"/>
        </w:rPr>
        <w:t>антиукраїнську та антидержавну позицію релігійних організацій (об’єднань) Української православної це</w:t>
      </w:r>
      <w:r w:rsidR="006F4B3D">
        <w:rPr>
          <w:rFonts w:ascii="Times New Roman" w:hAnsi="Times New Roman"/>
          <w:sz w:val="28"/>
          <w:szCs w:val="28"/>
        </w:rPr>
        <w:t>ркви (московського патріархату);</w:t>
      </w:r>
      <w:r w:rsidRPr="00521856">
        <w:rPr>
          <w:rFonts w:ascii="Times New Roman" w:hAnsi="Times New Roman"/>
          <w:sz w:val="28"/>
          <w:szCs w:val="28"/>
        </w:rPr>
        <w:t xml:space="preserve"> </w:t>
      </w:r>
    </w:p>
    <w:p w:rsidR="00521856" w:rsidRDefault="00521856" w:rsidP="00C47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856">
        <w:rPr>
          <w:rFonts w:ascii="Times New Roman" w:hAnsi="Times New Roman"/>
          <w:sz w:val="28"/>
          <w:szCs w:val="28"/>
        </w:rPr>
        <w:t xml:space="preserve">непоодинокі факти </w:t>
      </w:r>
      <w:proofErr w:type="spellStart"/>
      <w:r w:rsidRPr="00521856">
        <w:rPr>
          <w:rFonts w:ascii="Times New Roman" w:hAnsi="Times New Roman"/>
          <w:sz w:val="28"/>
          <w:szCs w:val="28"/>
        </w:rPr>
        <w:t>колаборації</w:t>
      </w:r>
      <w:proofErr w:type="spellEnd"/>
      <w:r w:rsidRPr="00521856">
        <w:rPr>
          <w:rFonts w:ascii="Times New Roman" w:hAnsi="Times New Roman"/>
          <w:sz w:val="28"/>
          <w:szCs w:val="28"/>
        </w:rPr>
        <w:t xml:space="preserve"> представників Української православної церкви (московського па</w:t>
      </w:r>
      <w:r w:rsidR="00E14C1B">
        <w:rPr>
          <w:rFonts w:ascii="Times New Roman" w:hAnsi="Times New Roman"/>
          <w:sz w:val="28"/>
          <w:szCs w:val="28"/>
        </w:rPr>
        <w:t>тріархату) з державою-окупантом;</w:t>
      </w:r>
      <w:r w:rsidRPr="00521856">
        <w:rPr>
          <w:rFonts w:ascii="Times New Roman" w:hAnsi="Times New Roman"/>
          <w:sz w:val="28"/>
          <w:szCs w:val="28"/>
        </w:rPr>
        <w:t xml:space="preserve"> </w:t>
      </w:r>
    </w:p>
    <w:p w:rsidR="00521856" w:rsidRDefault="00521856" w:rsidP="00C47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856">
        <w:rPr>
          <w:rFonts w:ascii="Times New Roman" w:hAnsi="Times New Roman"/>
          <w:sz w:val="28"/>
          <w:szCs w:val="28"/>
        </w:rPr>
        <w:t>невиконання релігійними організаціями (об’єднаннями) Української православної церкви (московського патріархату) норм Закону України «Про свободу совісті та релігійні організації» щодо позначення свого місця в структурі іноземної релігійної організації та назви релігійних організацій (об’єднань), які входять до структури (є частиною) релігійної організації (об’єднання),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</w:t>
      </w:r>
      <w:r w:rsidR="006F4B3D">
        <w:rPr>
          <w:rFonts w:ascii="Times New Roman" w:hAnsi="Times New Roman"/>
          <w:sz w:val="28"/>
          <w:szCs w:val="28"/>
        </w:rPr>
        <w:t>увала частину території України;</w:t>
      </w:r>
      <w:r w:rsidR="0082599A" w:rsidRPr="00BB6E16">
        <w:rPr>
          <w:rFonts w:ascii="Times New Roman" w:hAnsi="Times New Roman"/>
          <w:sz w:val="28"/>
          <w:szCs w:val="28"/>
        </w:rPr>
        <w:t xml:space="preserve"> </w:t>
      </w:r>
    </w:p>
    <w:p w:rsidR="00521856" w:rsidRDefault="00521856" w:rsidP="00C47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дотримання процедури прийняття рішення від 10.04.2023 №699, що передбачена чинним законодавством</w:t>
      </w:r>
      <w:r w:rsidR="00C475B5">
        <w:rPr>
          <w:rFonts w:ascii="Times New Roman" w:hAnsi="Times New Roman"/>
          <w:sz w:val="28"/>
          <w:szCs w:val="28"/>
        </w:rPr>
        <w:t>;</w:t>
      </w:r>
    </w:p>
    <w:p w:rsidR="0082599A" w:rsidRPr="001D1A00" w:rsidRDefault="00D1653A" w:rsidP="00694C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одностайність при голосуванні за прийняття рішення від 10.04.2023 №699,</w:t>
      </w:r>
      <w:r w:rsidR="00694C6B" w:rsidRPr="00694C6B">
        <w:rPr>
          <w:rFonts w:ascii="Times New Roman" w:hAnsi="Times New Roman"/>
          <w:sz w:val="28"/>
          <w:szCs w:val="28"/>
        </w:rPr>
        <w:br/>
      </w:r>
      <w:r w:rsidR="00E14C1B">
        <w:rPr>
          <w:rFonts w:ascii="Times New Roman" w:hAnsi="Times New Roman"/>
          <w:sz w:val="28"/>
          <w:szCs w:val="28"/>
        </w:rPr>
        <w:t>керуючись Законом</w:t>
      </w:r>
      <w:r w:rsidR="00C475B5" w:rsidRPr="00521856">
        <w:rPr>
          <w:rFonts w:ascii="Times New Roman" w:hAnsi="Times New Roman"/>
          <w:sz w:val="28"/>
          <w:szCs w:val="28"/>
        </w:rPr>
        <w:t xml:space="preserve"> України </w:t>
      </w:r>
      <w:r w:rsidR="00C475B5">
        <w:rPr>
          <w:rFonts w:ascii="Times New Roman" w:hAnsi="Times New Roman"/>
          <w:sz w:val="28"/>
          <w:szCs w:val="28"/>
        </w:rPr>
        <w:t>«Про місцев</w:t>
      </w:r>
      <w:bookmarkStart w:id="0" w:name="_GoBack"/>
      <w:bookmarkEnd w:id="0"/>
      <w:r w:rsidR="00C475B5">
        <w:rPr>
          <w:rFonts w:ascii="Times New Roman" w:hAnsi="Times New Roman"/>
          <w:sz w:val="28"/>
          <w:szCs w:val="28"/>
        </w:rPr>
        <w:t xml:space="preserve">е самоврядування в Україні» та Регламентом Рівненської обласної ради восьмого скликання, </w:t>
      </w:r>
      <w:r w:rsidR="0082599A" w:rsidRPr="00BB6E16">
        <w:rPr>
          <w:rFonts w:ascii="Times New Roman" w:hAnsi="Times New Roman"/>
          <w:sz w:val="28"/>
          <w:szCs w:val="28"/>
        </w:rPr>
        <w:t>постійна комісія</w:t>
      </w:r>
    </w:p>
    <w:p w:rsidR="00430B27" w:rsidRDefault="00430B27" w:rsidP="00430B27">
      <w:pPr>
        <w:pStyle w:val="a3"/>
        <w:tabs>
          <w:tab w:val="left" w:pos="-142"/>
          <w:tab w:val="left" w:pos="0"/>
        </w:tabs>
        <w:spacing w:line="276" w:lineRule="auto"/>
        <w:ind w:left="0"/>
        <w:jc w:val="center"/>
        <w:rPr>
          <w:b/>
          <w:sz w:val="28"/>
          <w:szCs w:val="28"/>
          <w:u w:val="single"/>
        </w:rPr>
      </w:pPr>
    </w:p>
    <w:p w:rsidR="0082599A" w:rsidRPr="00BB6E16" w:rsidRDefault="0082599A" w:rsidP="00430B27">
      <w:pPr>
        <w:pStyle w:val="a3"/>
        <w:tabs>
          <w:tab w:val="left" w:pos="-142"/>
          <w:tab w:val="left" w:pos="0"/>
        </w:tabs>
        <w:spacing w:line="276" w:lineRule="auto"/>
        <w:ind w:left="0"/>
        <w:jc w:val="center"/>
        <w:rPr>
          <w:b/>
          <w:sz w:val="28"/>
          <w:szCs w:val="28"/>
          <w:u w:val="single"/>
        </w:rPr>
      </w:pPr>
      <w:r w:rsidRPr="00BB6E16">
        <w:rPr>
          <w:b/>
          <w:sz w:val="28"/>
          <w:szCs w:val="28"/>
          <w:u w:val="single"/>
        </w:rPr>
        <w:t>вирішила:</w:t>
      </w:r>
    </w:p>
    <w:p w:rsidR="0082599A" w:rsidRDefault="0082599A" w:rsidP="00430B27">
      <w:pPr>
        <w:pStyle w:val="a3"/>
        <w:tabs>
          <w:tab w:val="left" w:pos="-142"/>
          <w:tab w:val="left" w:pos="0"/>
        </w:tabs>
        <w:spacing w:line="276" w:lineRule="auto"/>
        <w:ind w:left="0"/>
        <w:jc w:val="center"/>
        <w:rPr>
          <w:b/>
          <w:sz w:val="28"/>
          <w:szCs w:val="28"/>
          <w:u w:val="single"/>
        </w:rPr>
      </w:pPr>
    </w:p>
    <w:p w:rsidR="00954C4A" w:rsidRDefault="00954C4A" w:rsidP="00FA2D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4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A2D6B">
        <w:rPr>
          <w:rFonts w:ascii="Times New Roman" w:hAnsi="Times New Roman"/>
          <w:sz w:val="28"/>
          <w:szCs w:val="28"/>
          <w:lang w:eastAsia="ru-RU"/>
        </w:rPr>
        <w:t xml:space="preserve">Доручити виконавчому апарату </w:t>
      </w:r>
      <w:r w:rsidR="00E14C1B">
        <w:rPr>
          <w:rFonts w:ascii="Times New Roman" w:hAnsi="Times New Roman"/>
          <w:sz w:val="28"/>
          <w:szCs w:val="28"/>
          <w:lang w:eastAsia="ru-RU"/>
        </w:rPr>
        <w:t xml:space="preserve">обласної ради </w:t>
      </w:r>
      <w:r w:rsidR="00FA2D6B">
        <w:rPr>
          <w:rFonts w:ascii="Times New Roman" w:hAnsi="Times New Roman"/>
          <w:sz w:val="28"/>
          <w:szCs w:val="28"/>
          <w:lang w:eastAsia="ru-RU"/>
        </w:rPr>
        <w:t>підготувати проєкт рішення з вказаного питання в наступній редакції:</w:t>
      </w:r>
    </w:p>
    <w:p w:rsidR="00FA2D6B" w:rsidRDefault="00E14C1B" w:rsidP="00FA2D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Не підтрим</w:t>
      </w:r>
      <w:r w:rsidR="00FA2D6B">
        <w:rPr>
          <w:rFonts w:ascii="Times New Roman" w:hAnsi="Times New Roman"/>
          <w:sz w:val="28"/>
          <w:szCs w:val="28"/>
          <w:lang w:eastAsia="ru-RU"/>
        </w:rPr>
        <w:t xml:space="preserve">ати електронну петицію </w:t>
      </w:r>
      <w:r w:rsidR="00FA2D6B" w:rsidRPr="00521856">
        <w:rPr>
          <w:rFonts w:ascii="Times New Roman" w:hAnsi="Times New Roman"/>
          <w:sz w:val="28"/>
          <w:szCs w:val="28"/>
        </w:rPr>
        <w:t>«Про скасування рішення Рівненської обласної ради від 10 квітня 2023 року за №699 «Про питання заборони Української православної церкви»</w:t>
      </w:r>
      <w:r w:rsidR="0096512F">
        <w:rPr>
          <w:rFonts w:ascii="Times New Roman" w:hAnsi="Times New Roman"/>
          <w:sz w:val="28"/>
          <w:szCs w:val="28"/>
        </w:rPr>
        <w:t>.</w:t>
      </w:r>
    </w:p>
    <w:p w:rsidR="00FA2D6B" w:rsidRDefault="00FA2D6B" w:rsidP="00FA2D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Голові Рівненської обласної ради забезпечити розміщення на офіційному вебсайті обласної ради відповідн</w:t>
      </w:r>
      <w:r w:rsidR="0096512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оголошення про </w:t>
      </w:r>
      <w:proofErr w:type="spellStart"/>
      <w:r>
        <w:rPr>
          <w:rFonts w:ascii="Times New Roman" w:hAnsi="Times New Roman"/>
          <w:sz w:val="28"/>
          <w:szCs w:val="28"/>
        </w:rPr>
        <w:t>непідтримку</w:t>
      </w:r>
      <w:proofErr w:type="spellEnd"/>
      <w:r>
        <w:rPr>
          <w:rFonts w:ascii="Times New Roman" w:hAnsi="Times New Roman"/>
          <w:sz w:val="28"/>
          <w:szCs w:val="28"/>
        </w:rPr>
        <w:t xml:space="preserve"> вказаної петиції.</w:t>
      </w:r>
    </w:p>
    <w:p w:rsidR="00FA2D6B" w:rsidRPr="00954C4A" w:rsidRDefault="00FA2D6B" w:rsidP="00FA2D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Про прийняте рішення обласної ради повідомити ініціатора електронної петиції з урахуванням </w:t>
      </w:r>
      <w:r w:rsidR="00430B27">
        <w:rPr>
          <w:rFonts w:ascii="Times New Roman" w:hAnsi="Times New Roman"/>
          <w:sz w:val="28"/>
          <w:szCs w:val="28"/>
        </w:rPr>
        <w:t>обґрунтувань постійної комісії обласної ради з питань Регламенту, діяльності правоохоронних органів та боротьби з корупцією.</w:t>
      </w:r>
    </w:p>
    <w:p w:rsidR="0082599A" w:rsidRDefault="00FA2D6B" w:rsidP="00833B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54C4A" w:rsidRPr="00954C4A">
        <w:rPr>
          <w:rFonts w:ascii="Times New Roman" w:hAnsi="Times New Roman"/>
          <w:sz w:val="28"/>
          <w:szCs w:val="28"/>
          <w:lang w:eastAsia="ru-RU"/>
        </w:rPr>
        <w:t>. Рекомендувати голові обласної ради в</w:t>
      </w:r>
      <w:r w:rsidR="00484C20">
        <w:rPr>
          <w:rFonts w:ascii="Times New Roman" w:hAnsi="Times New Roman"/>
          <w:sz w:val="28"/>
          <w:szCs w:val="28"/>
          <w:lang w:eastAsia="ru-RU"/>
        </w:rPr>
        <w:t>и</w:t>
      </w:r>
      <w:r w:rsidR="00954C4A" w:rsidRPr="00954C4A">
        <w:rPr>
          <w:rFonts w:ascii="Times New Roman" w:hAnsi="Times New Roman"/>
          <w:sz w:val="28"/>
          <w:szCs w:val="28"/>
          <w:lang w:eastAsia="ru-RU"/>
        </w:rPr>
        <w:t xml:space="preserve">нести дане питання на розгляд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чергової </w:t>
      </w:r>
      <w:r w:rsidR="00954C4A" w:rsidRPr="00954C4A">
        <w:rPr>
          <w:rFonts w:ascii="Times New Roman" w:hAnsi="Times New Roman"/>
          <w:sz w:val="28"/>
          <w:szCs w:val="28"/>
          <w:lang w:eastAsia="ru-RU"/>
        </w:rPr>
        <w:t>сесії обласної ради.</w:t>
      </w:r>
    </w:p>
    <w:p w:rsidR="00833B7A" w:rsidRPr="00833B7A" w:rsidRDefault="00833B7A" w:rsidP="00833B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Доручити виконавчому апарату</w:t>
      </w:r>
      <w:r w:rsidR="00E14C1B">
        <w:rPr>
          <w:rFonts w:ascii="Times New Roman" w:hAnsi="Times New Roman"/>
          <w:sz w:val="28"/>
          <w:szCs w:val="28"/>
          <w:lang w:eastAsia="ru-RU"/>
        </w:rPr>
        <w:t xml:space="preserve"> обласної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надіслати цю рекомендацію ініціатору електронної петиції.</w:t>
      </w:r>
    </w:p>
    <w:p w:rsidR="00430B27" w:rsidRDefault="00430B27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p w:rsidR="00430B27" w:rsidRPr="005915DE" w:rsidRDefault="00430B27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p w:rsidR="005915DE" w:rsidRPr="00484C20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p w:rsidR="005915DE" w:rsidRPr="00484C20" w:rsidRDefault="005915DE" w:rsidP="0082599A">
      <w:pPr>
        <w:spacing w:after="0"/>
        <w:ind w:firstLine="567"/>
        <w:rPr>
          <w:rFonts w:ascii="Times New Roman" w:hAnsi="Times New Roman"/>
          <w:sz w:val="28"/>
          <w:szCs w:val="28"/>
          <w:lang w:val="ru-RU"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FA2D6B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833B7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постійної комі</w:t>
            </w:r>
            <w:proofErr w:type="gramStart"/>
            <w:r w:rsidRPr="00833B7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</w:t>
            </w:r>
            <w:proofErr w:type="gramEnd"/>
            <w:r w:rsidRPr="00833B7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ії</w:t>
            </w:r>
          </w:p>
        </w:tc>
        <w:tc>
          <w:tcPr>
            <w:tcW w:w="5040" w:type="dxa"/>
          </w:tcPr>
          <w:p w:rsidR="0082599A" w:rsidRDefault="00FA2D6B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</w:t>
            </w:r>
            <w:r w:rsidR="0082599A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  <w:tr w:rsidR="00FA2D6B" w:rsidRPr="00D84270" w:rsidTr="00AB60D5">
        <w:tc>
          <w:tcPr>
            <w:tcW w:w="5637" w:type="dxa"/>
          </w:tcPr>
          <w:p w:rsidR="00FA2D6B" w:rsidRDefault="00FA2D6B" w:rsidP="00FA2D6B">
            <w:pPr>
              <w:spacing w:after="0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5040" w:type="dxa"/>
          </w:tcPr>
          <w:p w:rsidR="00FA2D6B" w:rsidRDefault="00FA2D6B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</w:tc>
      </w:tr>
    </w:tbl>
    <w:p w:rsidR="0082599A" w:rsidRPr="005915DE" w:rsidRDefault="0082599A" w:rsidP="00833B7A">
      <w:pPr>
        <w:spacing w:after="0" w:line="228" w:lineRule="auto"/>
        <w:jc w:val="center"/>
        <w:rPr>
          <w:lang w:val="en-US"/>
        </w:rPr>
      </w:pPr>
    </w:p>
    <w:sectPr w:rsidR="0082599A" w:rsidRPr="005915DE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D6" w:rsidRDefault="001867D6" w:rsidP="005915DE">
      <w:pPr>
        <w:spacing w:after="0" w:line="240" w:lineRule="auto"/>
      </w:pPr>
      <w:r>
        <w:separator/>
      </w:r>
    </w:p>
  </w:endnote>
  <w:endnote w:type="continuationSeparator" w:id="0">
    <w:p w:rsidR="001867D6" w:rsidRDefault="001867D6" w:rsidP="005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D6" w:rsidRDefault="001867D6" w:rsidP="005915DE">
      <w:pPr>
        <w:spacing w:after="0" w:line="240" w:lineRule="auto"/>
      </w:pPr>
      <w:r>
        <w:separator/>
      </w:r>
    </w:p>
  </w:footnote>
  <w:footnote w:type="continuationSeparator" w:id="0">
    <w:p w:rsidR="001867D6" w:rsidRDefault="001867D6" w:rsidP="005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9A"/>
    <w:rsid w:val="0000744C"/>
    <w:rsid w:val="00060D8F"/>
    <w:rsid w:val="00087A3D"/>
    <w:rsid w:val="000A492E"/>
    <w:rsid w:val="000F58A1"/>
    <w:rsid w:val="001158AA"/>
    <w:rsid w:val="001420DD"/>
    <w:rsid w:val="00152F73"/>
    <w:rsid w:val="001867D6"/>
    <w:rsid w:val="001A79F7"/>
    <w:rsid w:val="001B3292"/>
    <w:rsid w:val="001D1A00"/>
    <w:rsid w:val="002065EF"/>
    <w:rsid w:val="00255435"/>
    <w:rsid w:val="002A52D0"/>
    <w:rsid w:val="002B668F"/>
    <w:rsid w:val="002E0025"/>
    <w:rsid w:val="002E097E"/>
    <w:rsid w:val="002F160C"/>
    <w:rsid w:val="00365AD4"/>
    <w:rsid w:val="003D6197"/>
    <w:rsid w:val="003F2EF4"/>
    <w:rsid w:val="00407B95"/>
    <w:rsid w:val="0041673A"/>
    <w:rsid w:val="00430B27"/>
    <w:rsid w:val="004504D8"/>
    <w:rsid w:val="00457532"/>
    <w:rsid w:val="004624E2"/>
    <w:rsid w:val="0046380E"/>
    <w:rsid w:val="00463F23"/>
    <w:rsid w:val="00484C20"/>
    <w:rsid w:val="004E7880"/>
    <w:rsid w:val="004F2E61"/>
    <w:rsid w:val="004F7245"/>
    <w:rsid w:val="005068BC"/>
    <w:rsid w:val="00521856"/>
    <w:rsid w:val="0055302F"/>
    <w:rsid w:val="00554369"/>
    <w:rsid w:val="00583832"/>
    <w:rsid w:val="005915DE"/>
    <w:rsid w:val="005C353E"/>
    <w:rsid w:val="005F0FB4"/>
    <w:rsid w:val="00634E6C"/>
    <w:rsid w:val="006545AC"/>
    <w:rsid w:val="00655D99"/>
    <w:rsid w:val="00694C6B"/>
    <w:rsid w:val="006E6BEB"/>
    <w:rsid w:val="006F4B3D"/>
    <w:rsid w:val="00702AED"/>
    <w:rsid w:val="007555F0"/>
    <w:rsid w:val="007C6E25"/>
    <w:rsid w:val="0082599A"/>
    <w:rsid w:val="00833B7A"/>
    <w:rsid w:val="008917CB"/>
    <w:rsid w:val="00906129"/>
    <w:rsid w:val="00954C4A"/>
    <w:rsid w:val="0096512F"/>
    <w:rsid w:val="00984AF7"/>
    <w:rsid w:val="009E060F"/>
    <w:rsid w:val="00A165F4"/>
    <w:rsid w:val="00B34823"/>
    <w:rsid w:val="00BB6E16"/>
    <w:rsid w:val="00BC4409"/>
    <w:rsid w:val="00C25F1B"/>
    <w:rsid w:val="00C475B5"/>
    <w:rsid w:val="00CF0F08"/>
    <w:rsid w:val="00D1653A"/>
    <w:rsid w:val="00E0185D"/>
    <w:rsid w:val="00E14C1B"/>
    <w:rsid w:val="00E42C26"/>
    <w:rsid w:val="00E62E12"/>
    <w:rsid w:val="00E67A82"/>
    <w:rsid w:val="00E80D97"/>
    <w:rsid w:val="00EB2043"/>
    <w:rsid w:val="00F02A36"/>
    <w:rsid w:val="00F33B55"/>
    <w:rsid w:val="00F64D2C"/>
    <w:rsid w:val="00F66B21"/>
    <w:rsid w:val="00F86B5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30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15DE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9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915DE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30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Dekstop</cp:lastModifiedBy>
  <cp:revision>8</cp:revision>
  <cp:lastPrinted>2023-07-14T09:48:00Z</cp:lastPrinted>
  <dcterms:created xsi:type="dcterms:W3CDTF">2023-07-14T09:40:00Z</dcterms:created>
  <dcterms:modified xsi:type="dcterms:W3CDTF">2023-07-17T09:46:00Z</dcterms:modified>
</cp:coreProperties>
</file>