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B3" w:rsidRPr="00441F65" w:rsidRDefault="006017B3" w:rsidP="006017B3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441F65">
        <w:rPr>
          <w:rFonts w:ascii="Bookman Old Style" w:hAnsi="Bookman Old Style"/>
          <w:sz w:val="40"/>
          <w:szCs w:val="40"/>
        </w:rPr>
        <w:t>Р</w:t>
      </w:r>
      <w:proofErr w:type="gramEnd"/>
      <w:r w:rsidRPr="00441F65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6017B3" w:rsidRPr="00441F65" w:rsidRDefault="006017B3" w:rsidP="006017B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017B3" w:rsidRPr="00441F65" w:rsidRDefault="006017B3" w:rsidP="006017B3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017B3" w:rsidRPr="00441F65" w:rsidRDefault="006017B3" w:rsidP="006017B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017B3" w:rsidRPr="00441F65" w:rsidTr="00C8785D">
        <w:trPr>
          <w:trHeight w:val="164"/>
        </w:trPr>
        <w:tc>
          <w:tcPr>
            <w:tcW w:w="9498" w:type="dxa"/>
          </w:tcPr>
          <w:p w:rsidR="006017B3" w:rsidRPr="00593A0D" w:rsidRDefault="006017B3" w:rsidP="00C8785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6017B3" w:rsidRPr="00B30A4A" w:rsidRDefault="006017B3" w:rsidP="006017B3">
      <w:pPr>
        <w:tabs>
          <w:tab w:val="left" w:pos="0"/>
        </w:tabs>
        <w:jc w:val="center"/>
        <w:rPr>
          <w:b/>
          <w:szCs w:val="28"/>
          <w:lang w:val="uk-UA"/>
        </w:rPr>
      </w:pPr>
      <w:r w:rsidRPr="00B30A4A">
        <w:rPr>
          <w:b/>
          <w:szCs w:val="28"/>
          <w:lang w:val="uk-UA"/>
        </w:rPr>
        <w:t>ПРОТОКОЛ №1</w:t>
      </w:r>
      <w:r>
        <w:rPr>
          <w:b/>
          <w:szCs w:val="28"/>
          <w:lang w:val="uk-UA"/>
        </w:rPr>
        <w:t>8</w:t>
      </w:r>
    </w:p>
    <w:p w:rsidR="006017B3" w:rsidRPr="00933FD1" w:rsidRDefault="006017B3" w:rsidP="00933FD1">
      <w:pPr>
        <w:tabs>
          <w:tab w:val="left" w:pos="0"/>
        </w:tabs>
        <w:jc w:val="center"/>
        <w:rPr>
          <w:b/>
          <w:szCs w:val="28"/>
          <w:lang w:val="uk-UA"/>
        </w:rPr>
      </w:pPr>
      <w:r w:rsidRPr="00933FD1">
        <w:rPr>
          <w:b/>
          <w:szCs w:val="28"/>
          <w:lang w:val="uk-UA"/>
        </w:rPr>
        <w:t>засідання постійної комісії</w:t>
      </w:r>
    </w:p>
    <w:p w:rsidR="006017B3" w:rsidRPr="00933FD1" w:rsidRDefault="006017B3" w:rsidP="00933FD1">
      <w:pPr>
        <w:tabs>
          <w:tab w:val="left" w:pos="0"/>
        </w:tabs>
        <w:rPr>
          <w:szCs w:val="28"/>
          <w:lang w:val="uk-UA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3686"/>
        <w:gridCol w:w="2410"/>
        <w:gridCol w:w="3969"/>
      </w:tblGrid>
      <w:tr w:rsidR="006017B3" w:rsidRPr="00933FD1" w:rsidTr="00E66125">
        <w:trPr>
          <w:trHeight w:val="337"/>
        </w:trPr>
        <w:tc>
          <w:tcPr>
            <w:tcW w:w="3686" w:type="dxa"/>
          </w:tcPr>
          <w:p w:rsidR="006017B3" w:rsidRPr="00933FD1" w:rsidRDefault="006017B3" w:rsidP="00933FD1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933FD1">
              <w:rPr>
                <w:rFonts w:ascii="Times New Roman" w:hAnsi="Times New Roman"/>
                <w:b w:val="0"/>
                <w:szCs w:val="28"/>
                <w:lang w:val="uk-UA"/>
              </w:rPr>
              <w:t xml:space="preserve">   </w:t>
            </w:r>
            <w:r w:rsidR="00380B5D" w:rsidRPr="00933FD1">
              <w:rPr>
                <w:rFonts w:ascii="Times New Roman" w:hAnsi="Times New Roman"/>
                <w:b w:val="0"/>
                <w:szCs w:val="28"/>
                <w:lang w:val="uk-UA"/>
              </w:rPr>
              <w:t>09 вересня</w:t>
            </w:r>
            <w:r w:rsidRPr="00933FD1">
              <w:rPr>
                <w:rFonts w:ascii="Times New Roman" w:hAnsi="Times New Roman"/>
                <w:b w:val="0"/>
                <w:szCs w:val="28"/>
                <w:lang w:val="uk-UA"/>
              </w:rPr>
              <w:t xml:space="preserve"> 2022 року</w:t>
            </w:r>
          </w:p>
        </w:tc>
        <w:tc>
          <w:tcPr>
            <w:tcW w:w="2410" w:type="dxa"/>
          </w:tcPr>
          <w:p w:rsidR="006017B3" w:rsidRPr="00933FD1" w:rsidRDefault="006017B3" w:rsidP="00933FD1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33FD1">
              <w:rPr>
                <w:rFonts w:ascii="Times New Roman" w:hAnsi="Times New Roman"/>
                <w:szCs w:val="28"/>
                <w:lang w:val="uk-UA"/>
              </w:rPr>
              <w:t xml:space="preserve">                    </w:t>
            </w:r>
          </w:p>
        </w:tc>
        <w:tc>
          <w:tcPr>
            <w:tcW w:w="3969" w:type="dxa"/>
          </w:tcPr>
          <w:p w:rsidR="006017B3" w:rsidRPr="00933FD1" w:rsidRDefault="005E19DA" w:rsidP="00E66125">
            <w:pPr>
              <w:pStyle w:val="a5"/>
              <w:ind w:left="459" w:hanging="108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380B5D" w:rsidRPr="00933FD1">
              <w:rPr>
                <w:rFonts w:ascii="Times New Roman" w:hAnsi="Times New Roman"/>
                <w:b w:val="0"/>
                <w:szCs w:val="28"/>
                <w:lang w:val="uk-UA"/>
              </w:rPr>
              <w:t>15.3</w:t>
            </w:r>
            <w:r w:rsidR="004C3ECF">
              <w:rPr>
                <w:rFonts w:ascii="Times New Roman" w:hAnsi="Times New Roman"/>
                <w:b w:val="0"/>
                <w:szCs w:val="28"/>
                <w:lang w:val="uk-UA"/>
              </w:rPr>
              <w:t>0 </w:t>
            </w:r>
            <w:r w:rsidR="006017B3" w:rsidRPr="00933FD1">
              <w:rPr>
                <w:rFonts w:ascii="Times New Roman" w:hAnsi="Times New Roman"/>
                <w:b w:val="0"/>
                <w:szCs w:val="28"/>
                <w:lang w:val="uk-UA"/>
              </w:rPr>
              <w:t xml:space="preserve">год., </w:t>
            </w:r>
            <w:r>
              <w:rPr>
                <w:rFonts w:ascii="Times New Roman" w:hAnsi="Times New Roman"/>
                <w:b w:val="0"/>
                <w:szCs w:val="28"/>
                <w:lang w:val="uk-UA"/>
              </w:rPr>
              <w:t>депутатська   кімната сесійної зали</w:t>
            </w:r>
            <w:r w:rsidR="000910D6">
              <w:rPr>
                <w:rFonts w:ascii="Times New Roman" w:hAnsi="Times New Roman"/>
                <w:b w:val="0"/>
                <w:szCs w:val="28"/>
                <w:lang w:val="uk-UA"/>
              </w:rPr>
              <w:t xml:space="preserve"> обласної ради</w:t>
            </w:r>
            <w:r>
              <w:rPr>
                <w:rFonts w:ascii="Times New Roman" w:hAnsi="Times New Roman"/>
                <w:b w:val="0"/>
                <w:szCs w:val="28"/>
                <w:lang w:val="uk-UA"/>
              </w:rPr>
              <w:t>.</w:t>
            </w:r>
          </w:p>
        </w:tc>
      </w:tr>
    </w:tbl>
    <w:p w:rsidR="006017B3" w:rsidRPr="00933FD1" w:rsidRDefault="006017B3" w:rsidP="00933FD1">
      <w:pPr>
        <w:tabs>
          <w:tab w:val="left" w:pos="-284"/>
        </w:tabs>
        <w:ind w:left="-284"/>
        <w:jc w:val="both"/>
        <w:rPr>
          <w:b/>
          <w:szCs w:val="28"/>
          <w:lang w:val="uk-UA"/>
        </w:rPr>
      </w:pPr>
    </w:p>
    <w:p w:rsidR="006017B3" w:rsidRPr="00933FD1" w:rsidRDefault="006017B3" w:rsidP="00933FD1">
      <w:pPr>
        <w:tabs>
          <w:tab w:val="left" w:pos="284"/>
        </w:tabs>
        <w:jc w:val="both"/>
        <w:rPr>
          <w:b/>
          <w:szCs w:val="28"/>
          <w:lang w:val="uk-UA"/>
        </w:rPr>
      </w:pPr>
      <w:r w:rsidRPr="00933FD1">
        <w:rPr>
          <w:b/>
          <w:szCs w:val="28"/>
          <w:lang w:val="uk-UA"/>
        </w:rPr>
        <w:t>На засіданні присутні члени постійної комісії</w:t>
      </w:r>
      <w:r w:rsidRPr="00933FD1">
        <w:rPr>
          <w:b/>
          <w:szCs w:val="28"/>
          <w:bdr w:val="none" w:sz="0" w:space="0" w:color="auto" w:frame="1"/>
          <w:lang w:val="uk-UA" w:eastAsia="ru-RU"/>
        </w:rPr>
        <w:t>:</w:t>
      </w:r>
      <w:r w:rsidRPr="00933FD1">
        <w:rPr>
          <w:b/>
          <w:szCs w:val="28"/>
          <w:lang w:val="uk-UA"/>
        </w:rPr>
        <w:t xml:space="preserve"> </w:t>
      </w:r>
    </w:p>
    <w:p w:rsidR="006017B3" w:rsidRPr="00933FD1" w:rsidRDefault="006017B3" w:rsidP="00933FD1">
      <w:pPr>
        <w:tabs>
          <w:tab w:val="left" w:pos="284"/>
        </w:tabs>
        <w:jc w:val="both"/>
        <w:rPr>
          <w:szCs w:val="28"/>
          <w:lang w:val="uk-UA"/>
        </w:rPr>
      </w:pPr>
      <w:r w:rsidRPr="00933FD1">
        <w:rPr>
          <w:caps/>
          <w:szCs w:val="28"/>
          <w:lang w:val="uk-UA"/>
        </w:rPr>
        <w:t>Черній</w:t>
      </w:r>
      <w:r w:rsidRPr="00933FD1">
        <w:rPr>
          <w:szCs w:val="28"/>
          <w:lang w:val="uk-UA"/>
        </w:rPr>
        <w:t xml:space="preserve"> Алла Леонідівна – голова постійної комісії,</w:t>
      </w:r>
    </w:p>
    <w:p w:rsidR="006017B3" w:rsidRPr="00933FD1" w:rsidRDefault="006017B3" w:rsidP="00933FD1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933FD1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933FD1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933FD1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:rsidR="006017B3" w:rsidRPr="00933FD1" w:rsidRDefault="006017B3" w:rsidP="00933FD1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933FD1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933FD1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комісії,</w:t>
      </w:r>
    </w:p>
    <w:p w:rsidR="006017B3" w:rsidRDefault="006017B3" w:rsidP="00933FD1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933FD1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933FD1">
        <w:rPr>
          <w:szCs w:val="28"/>
          <w:bdr w:val="none" w:sz="0" w:space="0" w:color="auto" w:frame="1"/>
          <w:lang w:val="uk-UA" w:eastAsia="ru-RU"/>
        </w:rPr>
        <w:t xml:space="preserve"> Юрій Володими</w:t>
      </w:r>
      <w:r w:rsidR="007F3E98">
        <w:rPr>
          <w:szCs w:val="28"/>
          <w:bdr w:val="none" w:sz="0" w:space="0" w:color="auto" w:frame="1"/>
          <w:lang w:val="uk-UA" w:eastAsia="ru-RU"/>
        </w:rPr>
        <w:t xml:space="preserve">рович – член  постійної комісії, </w:t>
      </w:r>
    </w:p>
    <w:p w:rsidR="007F3E98" w:rsidRPr="00933FD1" w:rsidRDefault="007F3E98" w:rsidP="00933FD1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КОНДРАЧУК Сергій Юрійович – член комісії.</w:t>
      </w:r>
    </w:p>
    <w:p w:rsidR="006017B3" w:rsidRPr="00933FD1" w:rsidRDefault="006017B3" w:rsidP="00933FD1">
      <w:pPr>
        <w:tabs>
          <w:tab w:val="left" w:pos="284"/>
        </w:tabs>
        <w:jc w:val="both"/>
        <w:rPr>
          <w:b/>
          <w:szCs w:val="28"/>
          <w:lang w:val="uk-UA"/>
        </w:rPr>
      </w:pPr>
    </w:p>
    <w:p w:rsidR="006017B3" w:rsidRPr="00933FD1" w:rsidRDefault="006017B3" w:rsidP="00933FD1">
      <w:pPr>
        <w:tabs>
          <w:tab w:val="left" w:pos="284"/>
        </w:tabs>
        <w:jc w:val="both"/>
        <w:rPr>
          <w:b/>
          <w:szCs w:val="28"/>
          <w:lang w:val="uk-UA"/>
        </w:rPr>
      </w:pPr>
      <w:r w:rsidRPr="00933FD1">
        <w:rPr>
          <w:b/>
          <w:szCs w:val="28"/>
          <w:lang w:val="uk-UA"/>
        </w:rPr>
        <w:t>На засіданні відсутній член постійної комісії</w:t>
      </w:r>
      <w:r w:rsidRPr="00933FD1">
        <w:rPr>
          <w:b/>
          <w:szCs w:val="28"/>
          <w:bdr w:val="none" w:sz="0" w:space="0" w:color="auto" w:frame="1"/>
          <w:lang w:val="uk-UA" w:eastAsia="ru-RU"/>
        </w:rPr>
        <w:t>:</w:t>
      </w:r>
      <w:r w:rsidRPr="00933FD1">
        <w:rPr>
          <w:b/>
          <w:szCs w:val="28"/>
          <w:lang w:val="uk-UA"/>
        </w:rPr>
        <w:t xml:space="preserve"> </w:t>
      </w:r>
    </w:p>
    <w:p w:rsidR="006017B3" w:rsidRPr="00933FD1" w:rsidRDefault="006017B3" w:rsidP="00933FD1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933FD1">
        <w:rPr>
          <w:caps/>
          <w:szCs w:val="28"/>
          <w:bdr w:val="none" w:sz="0" w:space="0" w:color="auto" w:frame="1"/>
          <w:lang w:val="uk-UA" w:eastAsia="ru-RU"/>
        </w:rPr>
        <w:t>Гайдукевич</w:t>
      </w:r>
      <w:r w:rsidRPr="00933FD1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комісії.</w:t>
      </w:r>
    </w:p>
    <w:p w:rsidR="006017B3" w:rsidRPr="00933FD1" w:rsidRDefault="006017B3" w:rsidP="00933FD1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6017B3" w:rsidRPr="00933FD1" w:rsidRDefault="006017B3" w:rsidP="00933FD1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  <w:r w:rsidRPr="00933FD1">
        <w:rPr>
          <w:szCs w:val="28"/>
          <w:bdr w:val="none" w:sz="0" w:space="0" w:color="auto" w:frame="1"/>
          <w:lang w:val="uk-UA"/>
        </w:rPr>
        <w:t>На засіданні постійної комісії присутні: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6017B3" w:rsidRPr="00933FD1" w:rsidRDefault="006017B3" w:rsidP="00933FD1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6017B3" w:rsidRPr="00933FD1" w:rsidRDefault="006017B3" w:rsidP="00933FD1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933FD1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933FD1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933FD1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6017B3" w:rsidRPr="00933FD1" w:rsidRDefault="006017B3" w:rsidP="00933FD1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6017B3" w:rsidRPr="00933FD1" w:rsidRDefault="006017B3" w:rsidP="00933FD1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933FD1">
        <w:rPr>
          <w:b/>
          <w:szCs w:val="28"/>
          <w:u w:val="single"/>
          <w:lang w:val="uk-UA"/>
        </w:rPr>
        <w:t>СЛУХАЛИ:</w:t>
      </w:r>
    </w:p>
    <w:p w:rsidR="006017B3" w:rsidRPr="00933FD1" w:rsidRDefault="006017B3" w:rsidP="00933FD1">
      <w:pPr>
        <w:tabs>
          <w:tab w:val="left" w:pos="284"/>
        </w:tabs>
        <w:jc w:val="both"/>
        <w:rPr>
          <w:szCs w:val="28"/>
          <w:lang w:val="uk-UA"/>
        </w:rPr>
      </w:pPr>
      <w:r w:rsidRPr="00933FD1">
        <w:rPr>
          <w:i/>
          <w:caps/>
          <w:szCs w:val="28"/>
          <w:lang w:val="uk-UA"/>
        </w:rPr>
        <w:t>Черній</w:t>
      </w:r>
      <w:r w:rsidRPr="00933FD1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933FD1">
        <w:rPr>
          <w:szCs w:val="28"/>
          <w:lang w:val="uk-UA"/>
        </w:rPr>
        <w:t>яка запропонувала затвердити порядок денний засідання постійної комісії.</w:t>
      </w:r>
    </w:p>
    <w:p w:rsidR="006017B3" w:rsidRPr="00933FD1" w:rsidRDefault="006017B3" w:rsidP="00933FD1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6017B3" w:rsidRPr="00933FD1" w:rsidRDefault="006017B3" w:rsidP="00933FD1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933FD1">
        <w:rPr>
          <w:b/>
          <w:szCs w:val="28"/>
          <w:u w:val="single"/>
          <w:lang w:val="uk-UA"/>
        </w:rPr>
        <w:t>ВИРІШИЛИ:</w:t>
      </w:r>
    </w:p>
    <w:p w:rsidR="006017B3" w:rsidRPr="00933FD1" w:rsidRDefault="006017B3" w:rsidP="00933FD1">
      <w:pPr>
        <w:tabs>
          <w:tab w:val="left" w:pos="284"/>
        </w:tabs>
        <w:jc w:val="both"/>
        <w:rPr>
          <w:szCs w:val="28"/>
          <w:lang w:val="uk-UA"/>
        </w:rPr>
      </w:pPr>
      <w:r w:rsidRPr="00933FD1">
        <w:rPr>
          <w:szCs w:val="28"/>
          <w:lang w:val="uk-UA"/>
        </w:rPr>
        <w:t>Затвердити такий порядок денний засідання постійної комісії:</w:t>
      </w:r>
    </w:p>
    <w:p w:rsidR="006017B3" w:rsidRPr="00933FD1" w:rsidRDefault="006017B3" w:rsidP="00933FD1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017B3" w:rsidRPr="00933FD1" w:rsidRDefault="006017B3" w:rsidP="00933FD1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3F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Порядок денний</w:t>
      </w:r>
    </w:p>
    <w:p w:rsidR="006017B3" w:rsidRPr="00933FD1" w:rsidRDefault="006017B3" w:rsidP="00933FD1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33FD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засідання постійної комісії</w:t>
      </w:r>
    </w:p>
    <w:p w:rsidR="006017B3" w:rsidRPr="00933FD1" w:rsidRDefault="006017B3" w:rsidP="00933FD1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/>
        </w:rPr>
      </w:pPr>
    </w:p>
    <w:p w:rsidR="003321DC" w:rsidRPr="00933FD1" w:rsidRDefault="003321DC" w:rsidP="00933FD1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933FD1">
        <w:rPr>
          <w:b/>
          <w:sz w:val="28"/>
          <w:szCs w:val="28"/>
          <w:lang w:val="uk-UA"/>
        </w:rPr>
        <w:t>Власні питання</w:t>
      </w:r>
    </w:p>
    <w:p w:rsidR="003321DC" w:rsidRPr="00933FD1" w:rsidRDefault="003321DC" w:rsidP="00933FD1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</w:p>
    <w:p w:rsidR="003321DC" w:rsidRPr="00933FD1" w:rsidRDefault="003321DC" w:rsidP="00933FD1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933FD1">
        <w:rPr>
          <w:b/>
          <w:sz w:val="28"/>
          <w:szCs w:val="28"/>
          <w:lang w:val="uk-UA"/>
        </w:rPr>
        <w:t>1. Про звернення комунального закладу «Острозька спеціальна школа №2 I-II ступенів» Рівненської обласної ради щодо погодження внесення змін до штатного розпису</w:t>
      </w:r>
    </w:p>
    <w:p w:rsidR="003321DC" w:rsidRPr="00933FD1" w:rsidRDefault="003321DC" w:rsidP="00933FD1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933FD1">
        <w:rPr>
          <w:i/>
          <w:szCs w:val="28"/>
          <w:u w:val="single"/>
          <w:lang w:val="uk-UA"/>
        </w:rPr>
        <w:lastRenderedPageBreak/>
        <w:t>Доповідає</w:t>
      </w:r>
      <w:r w:rsidRPr="004D3337">
        <w:rPr>
          <w:i/>
          <w:szCs w:val="28"/>
          <w:lang w:val="uk-UA"/>
        </w:rPr>
        <w:t xml:space="preserve">: </w:t>
      </w:r>
      <w:r w:rsidRPr="00B203B4">
        <w:rPr>
          <w:i/>
          <w:caps/>
          <w:szCs w:val="28"/>
          <w:lang w:val="uk-UA"/>
        </w:rPr>
        <w:t>Бернацька</w:t>
      </w:r>
      <w:r w:rsidRPr="00933FD1">
        <w:rPr>
          <w:i/>
          <w:szCs w:val="28"/>
          <w:lang w:val="uk-UA"/>
        </w:rPr>
        <w:t xml:space="preserve"> Галина Миколаївна – директор КЗ «Острозька спеціальна школа №2 I-II ступенів» Рівненської обласної ради.</w:t>
      </w:r>
    </w:p>
    <w:p w:rsidR="004D3337" w:rsidRPr="00933FD1" w:rsidRDefault="003321DC" w:rsidP="004D3337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933FD1">
        <w:rPr>
          <w:i/>
          <w:sz w:val="28"/>
          <w:szCs w:val="28"/>
          <w:u w:val="single"/>
          <w:lang w:val="uk-UA"/>
        </w:rPr>
        <w:t>Співдоповіда</w:t>
      </w:r>
      <w:r w:rsidRPr="00933FD1">
        <w:rPr>
          <w:i/>
          <w:sz w:val="28"/>
          <w:szCs w:val="28"/>
          <w:lang w:val="uk-UA"/>
        </w:rPr>
        <w:t>є</w:t>
      </w:r>
      <w:proofErr w:type="spellEnd"/>
      <w:r w:rsidRPr="00933FD1">
        <w:rPr>
          <w:i/>
          <w:sz w:val="28"/>
          <w:szCs w:val="28"/>
          <w:lang w:val="uk-UA"/>
        </w:rPr>
        <w:t xml:space="preserve">: </w:t>
      </w:r>
      <w:r w:rsidR="004D3337" w:rsidRPr="004D3337">
        <w:rPr>
          <w:i/>
          <w:caps/>
          <w:sz w:val="28"/>
          <w:szCs w:val="28"/>
          <w:lang w:val="uk-UA" w:eastAsia="uk-UA"/>
        </w:rPr>
        <w:t xml:space="preserve">Пашковська </w:t>
      </w:r>
      <w:r w:rsidR="004D3337" w:rsidRPr="004D3337">
        <w:rPr>
          <w:i/>
          <w:sz w:val="28"/>
          <w:szCs w:val="28"/>
          <w:lang w:val="uk-UA" w:eastAsia="uk-UA"/>
        </w:rPr>
        <w:t>Марина Валентинівна</w:t>
      </w:r>
      <w:r w:rsidR="004D3337" w:rsidRPr="00933FD1">
        <w:rPr>
          <w:i/>
          <w:sz w:val="28"/>
          <w:szCs w:val="28"/>
          <w:lang w:val="uk-UA" w:eastAsia="uk-UA"/>
        </w:rPr>
        <w:t xml:space="preserve"> – заступник директора департаменту освіти і науки Рівненської облдержадміністрації.</w:t>
      </w:r>
    </w:p>
    <w:p w:rsidR="003321DC" w:rsidRPr="00933FD1" w:rsidRDefault="003321DC" w:rsidP="004D3337">
      <w:pPr>
        <w:tabs>
          <w:tab w:val="left" w:pos="142"/>
          <w:tab w:val="left" w:pos="567"/>
        </w:tabs>
        <w:jc w:val="both"/>
        <w:rPr>
          <w:b/>
          <w:szCs w:val="28"/>
          <w:lang w:val="uk-UA"/>
        </w:rPr>
      </w:pPr>
      <w:r w:rsidRPr="00933FD1">
        <w:rPr>
          <w:b/>
          <w:szCs w:val="28"/>
          <w:lang w:val="uk-UA"/>
        </w:rPr>
        <w:t xml:space="preserve">2. Про звернення Рівненського обласного інституту післядипломної педагогічної освіти щодо </w:t>
      </w:r>
      <w:r w:rsidR="00977718">
        <w:rPr>
          <w:b/>
          <w:szCs w:val="28"/>
          <w:lang w:val="uk-UA"/>
        </w:rPr>
        <w:t xml:space="preserve">погодження </w:t>
      </w:r>
      <w:r w:rsidRPr="00933FD1">
        <w:rPr>
          <w:b/>
          <w:szCs w:val="28"/>
          <w:lang w:val="uk-UA"/>
        </w:rPr>
        <w:t xml:space="preserve">внесення змін до структури </w:t>
      </w:r>
    </w:p>
    <w:p w:rsidR="003321DC" w:rsidRPr="00933FD1" w:rsidRDefault="003321DC" w:rsidP="00933FD1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933FD1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933FD1">
        <w:rPr>
          <w:rStyle w:val="rvts23"/>
          <w:i/>
          <w:sz w:val="28"/>
          <w:szCs w:val="28"/>
          <w:lang w:val="uk-UA"/>
        </w:rPr>
        <w:t xml:space="preserve">: </w:t>
      </w:r>
      <w:r w:rsidRPr="00B203B4">
        <w:rPr>
          <w:rStyle w:val="rvts23"/>
          <w:i/>
          <w:caps/>
          <w:sz w:val="28"/>
          <w:szCs w:val="28"/>
          <w:lang w:val="uk-UA"/>
        </w:rPr>
        <w:t>Черній</w:t>
      </w:r>
      <w:r w:rsidRPr="00933FD1">
        <w:rPr>
          <w:rStyle w:val="rvts23"/>
          <w:i/>
          <w:sz w:val="28"/>
          <w:szCs w:val="28"/>
          <w:lang w:val="uk-UA"/>
        </w:rPr>
        <w:t xml:space="preserve"> Алла Леонідівна – ректор </w:t>
      </w:r>
      <w:r w:rsidRPr="00933FD1">
        <w:rPr>
          <w:i/>
          <w:sz w:val="28"/>
          <w:szCs w:val="28"/>
          <w:lang w:val="uk-UA"/>
        </w:rPr>
        <w:t>Рівненського обласного інституту післядипломної педагогічної освіти.</w:t>
      </w:r>
    </w:p>
    <w:p w:rsidR="004D3337" w:rsidRPr="00933FD1" w:rsidRDefault="003321DC" w:rsidP="004D3337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933FD1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933FD1">
        <w:rPr>
          <w:rStyle w:val="rvts23"/>
          <w:i/>
          <w:sz w:val="28"/>
          <w:szCs w:val="28"/>
          <w:u w:val="single"/>
          <w:lang w:val="uk-UA"/>
        </w:rPr>
        <w:t>:</w:t>
      </w:r>
      <w:r w:rsidRPr="00933FD1">
        <w:rPr>
          <w:rStyle w:val="rvts23"/>
          <w:i/>
          <w:sz w:val="28"/>
          <w:szCs w:val="28"/>
          <w:lang w:val="uk-UA"/>
        </w:rPr>
        <w:t xml:space="preserve"> </w:t>
      </w:r>
      <w:r w:rsidR="004D3337" w:rsidRPr="004D3337">
        <w:rPr>
          <w:i/>
          <w:caps/>
          <w:sz w:val="28"/>
          <w:szCs w:val="28"/>
          <w:lang w:val="uk-UA" w:eastAsia="uk-UA"/>
        </w:rPr>
        <w:t xml:space="preserve">Пашковська </w:t>
      </w:r>
      <w:r w:rsidR="004D3337" w:rsidRPr="004D3337">
        <w:rPr>
          <w:i/>
          <w:sz w:val="28"/>
          <w:szCs w:val="28"/>
          <w:lang w:val="uk-UA" w:eastAsia="uk-UA"/>
        </w:rPr>
        <w:t>Марина Валентинівна</w:t>
      </w:r>
      <w:r w:rsidR="004D3337" w:rsidRPr="00933FD1">
        <w:rPr>
          <w:i/>
          <w:sz w:val="28"/>
          <w:szCs w:val="28"/>
          <w:lang w:val="uk-UA" w:eastAsia="uk-UA"/>
        </w:rPr>
        <w:t xml:space="preserve"> – заступник директора департаменту освіти і науки Рівненської облдержадміністрації.</w:t>
      </w:r>
    </w:p>
    <w:p w:rsidR="003321DC" w:rsidRPr="00933FD1" w:rsidRDefault="003321DC" w:rsidP="004D3337">
      <w:pPr>
        <w:tabs>
          <w:tab w:val="left" w:pos="142"/>
          <w:tab w:val="left" w:pos="567"/>
        </w:tabs>
        <w:jc w:val="both"/>
        <w:rPr>
          <w:szCs w:val="28"/>
          <w:lang w:val="uk-UA"/>
        </w:rPr>
      </w:pPr>
      <w:r w:rsidRPr="00933FD1">
        <w:rPr>
          <w:b/>
          <w:szCs w:val="28"/>
          <w:lang w:val="uk-UA"/>
        </w:rPr>
        <w:t xml:space="preserve">3. Різне </w:t>
      </w:r>
    </w:p>
    <w:p w:rsidR="006017B3" w:rsidRPr="00933FD1" w:rsidRDefault="006017B3" w:rsidP="00933FD1">
      <w:pPr>
        <w:pStyle w:val="a7"/>
        <w:tabs>
          <w:tab w:val="num" w:pos="0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6017B3" w:rsidRPr="00933FD1" w:rsidRDefault="006017B3" w:rsidP="00933FD1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933FD1">
        <w:rPr>
          <w:b/>
          <w:sz w:val="28"/>
          <w:szCs w:val="28"/>
          <w:u w:val="single"/>
          <w:lang w:val="uk-UA"/>
        </w:rPr>
        <w:t>ГОЛОСУВАЛИ:</w:t>
      </w:r>
      <w:r w:rsidRPr="00933FD1">
        <w:rPr>
          <w:sz w:val="28"/>
          <w:szCs w:val="28"/>
          <w:lang w:val="uk-UA"/>
        </w:rPr>
        <w:t xml:space="preserve"> </w:t>
      </w:r>
      <w:r w:rsidRPr="00933FD1">
        <w:rPr>
          <w:i/>
          <w:sz w:val="28"/>
          <w:szCs w:val="28"/>
          <w:lang w:val="uk-UA"/>
        </w:rPr>
        <w:t xml:space="preserve">“за” – </w:t>
      </w:r>
      <w:r w:rsidR="007F3E98">
        <w:rPr>
          <w:i/>
          <w:sz w:val="28"/>
          <w:szCs w:val="28"/>
          <w:lang w:val="uk-UA"/>
        </w:rPr>
        <w:t>5</w:t>
      </w:r>
      <w:r w:rsidRPr="00933FD1">
        <w:rPr>
          <w:i/>
          <w:sz w:val="28"/>
          <w:szCs w:val="28"/>
          <w:lang w:val="uk-UA"/>
        </w:rPr>
        <w:t xml:space="preserve"> </w:t>
      </w:r>
      <w:proofErr w:type="spellStart"/>
      <w:r w:rsidRPr="00933FD1">
        <w:rPr>
          <w:i/>
          <w:sz w:val="28"/>
          <w:szCs w:val="28"/>
          <w:lang w:val="uk-UA"/>
        </w:rPr>
        <w:t>чол</w:t>
      </w:r>
      <w:proofErr w:type="spellEnd"/>
      <w:r w:rsidRPr="00933FD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33FD1">
        <w:rPr>
          <w:i/>
          <w:sz w:val="28"/>
          <w:szCs w:val="28"/>
          <w:lang w:val="uk-UA"/>
        </w:rPr>
        <w:t>чол</w:t>
      </w:r>
      <w:proofErr w:type="spellEnd"/>
      <w:r w:rsidRPr="00933FD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33FD1">
        <w:rPr>
          <w:i/>
          <w:sz w:val="28"/>
          <w:szCs w:val="28"/>
          <w:lang w:val="uk-UA"/>
        </w:rPr>
        <w:t>чол</w:t>
      </w:r>
      <w:proofErr w:type="spellEnd"/>
      <w:r w:rsidRPr="00933FD1">
        <w:rPr>
          <w:i/>
          <w:sz w:val="28"/>
          <w:szCs w:val="28"/>
          <w:lang w:val="uk-UA"/>
        </w:rPr>
        <w:t>.</w:t>
      </w:r>
    </w:p>
    <w:p w:rsidR="006017B3" w:rsidRPr="00933FD1" w:rsidRDefault="006017B3" w:rsidP="00933FD1">
      <w:pPr>
        <w:pStyle w:val="a3"/>
        <w:tabs>
          <w:tab w:val="left" w:pos="0"/>
          <w:tab w:val="left" w:pos="8220"/>
        </w:tabs>
        <w:rPr>
          <w:rFonts w:ascii="Times New Roman" w:hAnsi="Times New Roman"/>
          <w:i/>
          <w:szCs w:val="28"/>
          <w:lang w:val="uk-UA"/>
        </w:rPr>
      </w:pPr>
      <w:r w:rsidRPr="00933FD1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</w:p>
    <w:p w:rsidR="006017B3" w:rsidRPr="00933FD1" w:rsidRDefault="006017B3" w:rsidP="00933FD1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  <w:r w:rsidRPr="00933FD1">
        <w:rPr>
          <w:rFonts w:ascii="Times New Roman" w:hAnsi="Times New Roman"/>
          <w:i/>
          <w:szCs w:val="28"/>
          <w:lang w:val="uk-UA"/>
        </w:rPr>
        <w:tab/>
      </w:r>
    </w:p>
    <w:p w:rsidR="006017B3" w:rsidRPr="00933FD1" w:rsidRDefault="006017B3" w:rsidP="00933FD1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933FD1">
        <w:rPr>
          <w:b/>
          <w:szCs w:val="28"/>
          <w:lang w:val="uk-UA"/>
        </w:rPr>
        <w:t>РОЗГЛЯД ПИТАНЬ ПОРЯДКУ ДЕННОГО:</w:t>
      </w:r>
    </w:p>
    <w:p w:rsidR="006017B3" w:rsidRPr="00933FD1" w:rsidRDefault="006017B3" w:rsidP="00933FD1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993C56" w:rsidRPr="00933FD1" w:rsidRDefault="00993C56" w:rsidP="00933FD1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933FD1">
        <w:rPr>
          <w:b/>
          <w:sz w:val="28"/>
          <w:szCs w:val="28"/>
          <w:lang w:val="uk-UA"/>
        </w:rPr>
        <w:t>Власні питання</w:t>
      </w:r>
    </w:p>
    <w:p w:rsidR="00993C56" w:rsidRPr="00933FD1" w:rsidRDefault="00993C56" w:rsidP="00933FD1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</w:p>
    <w:p w:rsidR="00993C56" w:rsidRPr="00933FD1" w:rsidRDefault="00993C56" w:rsidP="00933FD1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933FD1">
        <w:rPr>
          <w:b/>
          <w:sz w:val="28"/>
          <w:szCs w:val="28"/>
          <w:lang w:val="uk-UA"/>
        </w:rPr>
        <w:t>1. Про звернення комунального закладу «Острозька спеціальна школа №2 I-II ступенів» Рівненської обласної ради щодо погодження внесення змін до штатного розпису</w:t>
      </w:r>
    </w:p>
    <w:p w:rsidR="00993C56" w:rsidRPr="00933FD1" w:rsidRDefault="00993C56" w:rsidP="00933FD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33FD1">
        <w:rPr>
          <w:b/>
          <w:sz w:val="28"/>
          <w:szCs w:val="28"/>
          <w:u w:val="single"/>
          <w:lang w:val="uk-UA"/>
        </w:rPr>
        <w:t>СЛУХАЛИ:</w:t>
      </w:r>
      <w:r w:rsidRPr="00933FD1">
        <w:rPr>
          <w:i/>
          <w:caps/>
          <w:sz w:val="28"/>
          <w:szCs w:val="28"/>
          <w:lang w:val="uk-UA"/>
        </w:rPr>
        <w:t xml:space="preserve"> </w:t>
      </w:r>
      <w:r w:rsidR="00F43CF9" w:rsidRPr="00B203B4">
        <w:rPr>
          <w:i/>
          <w:caps/>
          <w:sz w:val="28"/>
          <w:szCs w:val="28"/>
          <w:lang w:val="uk-UA"/>
        </w:rPr>
        <w:t>Бернацьк</w:t>
      </w:r>
      <w:r w:rsidR="005A2B57" w:rsidRPr="00B203B4">
        <w:rPr>
          <w:i/>
          <w:caps/>
          <w:sz w:val="28"/>
          <w:szCs w:val="28"/>
          <w:lang w:val="uk-UA"/>
        </w:rPr>
        <w:t>у</w:t>
      </w:r>
      <w:r w:rsidR="00F43CF9" w:rsidRPr="00933FD1">
        <w:rPr>
          <w:i/>
          <w:sz w:val="28"/>
          <w:szCs w:val="28"/>
          <w:lang w:val="uk-UA"/>
        </w:rPr>
        <w:t xml:space="preserve"> Галин</w:t>
      </w:r>
      <w:r w:rsidR="005A2B57" w:rsidRPr="00933FD1">
        <w:rPr>
          <w:i/>
          <w:sz w:val="28"/>
          <w:szCs w:val="28"/>
          <w:lang w:val="uk-UA"/>
        </w:rPr>
        <w:t>у</w:t>
      </w:r>
      <w:r w:rsidR="00F43CF9" w:rsidRPr="00933FD1">
        <w:rPr>
          <w:i/>
          <w:sz w:val="28"/>
          <w:szCs w:val="28"/>
          <w:lang w:val="uk-UA"/>
        </w:rPr>
        <w:t xml:space="preserve"> Миколаївн</w:t>
      </w:r>
      <w:r w:rsidR="005A2B57" w:rsidRPr="00933FD1">
        <w:rPr>
          <w:i/>
          <w:sz w:val="28"/>
          <w:szCs w:val="28"/>
          <w:lang w:val="uk-UA"/>
        </w:rPr>
        <w:t>у</w:t>
      </w:r>
      <w:r w:rsidR="00F43CF9" w:rsidRPr="00933FD1">
        <w:rPr>
          <w:i/>
          <w:sz w:val="28"/>
          <w:szCs w:val="28"/>
          <w:lang w:val="uk-UA"/>
        </w:rPr>
        <w:t xml:space="preserve"> – директор</w:t>
      </w:r>
      <w:r w:rsidR="005A2B57" w:rsidRPr="00933FD1">
        <w:rPr>
          <w:i/>
          <w:sz w:val="28"/>
          <w:szCs w:val="28"/>
          <w:lang w:val="uk-UA"/>
        </w:rPr>
        <w:t>а</w:t>
      </w:r>
      <w:r w:rsidR="00F43CF9" w:rsidRPr="00933FD1">
        <w:rPr>
          <w:i/>
          <w:sz w:val="28"/>
          <w:szCs w:val="28"/>
          <w:lang w:val="uk-UA"/>
        </w:rPr>
        <w:t xml:space="preserve"> КЗ «Острозька спеціальна школа №2 I-II ступенів» Рівненської обласної ради</w:t>
      </w:r>
      <w:r w:rsidRPr="00933FD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933FD1">
        <w:rPr>
          <w:i/>
          <w:sz w:val="28"/>
          <w:szCs w:val="28"/>
          <w:lang w:val="uk-UA"/>
        </w:rPr>
        <w:t xml:space="preserve"> </w:t>
      </w:r>
      <w:r w:rsidRPr="00933FD1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93C56" w:rsidRPr="00933FD1" w:rsidRDefault="00993C56" w:rsidP="00933FD1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933FD1">
        <w:rPr>
          <w:b/>
          <w:sz w:val="28"/>
          <w:szCs w:val="28"/>
          <w:u w:val="single"/>
          <w:lang w:val="uk-UA"/>
        </w:rPr>
        <w:t>ВИСТУПИЛИ</w:t>
      </w:r>
      <w:r w:rsidRPr="00933FD1">
        <w:rPr>
          <w:i/>
          <w:sz w:val="28"/>
          <w:szCs w:val="28"/>
          <w:lang w:val="uk-UA"/>
        </w:rPr>
        <w:t xml:space="preserve">:  </w:t>
      </w:r>
    </w:p>
    <w:p w:rsidR="004A5ABF" w:rsidRPr="00933FD1" w:rsidRDefault="00993C56" w:rsidP="00933FD1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933FD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33FD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33FD1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933FD1">
        <w:rPr>
          <w:sz w:val="28"/>
          <w:szCs w:val="28"/>
          <w:lang w:val="uk-UA"/>
        </w:rPr>
        <w:t xml:space="preserve">погодити </w:t>
      </w:r>
      <w:r w:rsidR="004A5ABF" w:rsidRPr="00933FD1">
        <w:rPr>
          <w:sz w:val="28"/>
          <w:szCs w:val="28"/>
          <w:lang w:val="uk-UA"/>
        </w:rPr>
        <w:t>внесення змін до штатного розпису КЗ</w:t>
      </w:r>
      <w:r w:rsidR="004A5ABF" w:rsidRPr="00933FD1">
        <w:rPr>
          <w:sz w:val="28"/>
          <w:szCs w:val="28"/>
          <w:lang w:val="uk-UA" w:eastAsia="uk-UA"/>
        </w:rPr>
        <w:t xml:space="preserve"> «</w:t>
      </w:r>
      <w:r w:rsidR="004A5ABF" w:rsidRPr="00933FD1">
        <w:rPr>
          <w:sz w:val="28"/>
          <w:szCs w:val="28"/>
          <w:lang w:val="uk-UA"/>
        </w:rPr>
        <w:t xml:space="preserve">Острозька спеціальна школа №2 </w:t>
      </w:r>
      <w:r w:rsidR="00517FF9">
        <w:rPr>
          <w:sz w:val="28"/>
          <w:szCs w:val="28"/>
          <w:lang w:val="uk-UA"/>
        </w:rPr>
        <w:t xml:space="preserve">             </w:t>
      </w:r>
      <w:r w:rsidR="004A5ABF" w:rsidRPr="00933FD1">
        <w:rPr>
          <w:sz w:val="28"/>
          <w:szCs w:val="28"/>
          <w:lang w:val="uk-UA"/>
        </w:rPr>
        <w:t>I-II ступенів</w:t>
      </w:r>
      <w:r w:rsidR="004A5ABF" w:rsidRPr="00933FD1">
        <w:rPr>
          <w:sz w:val="28"/>
          <w:szCs w:val="28"/>
          <w:lang w:val="uk-UA" w:eastAsia="uk-UA"/>
        </w:rPr>
        <w:t xml:space="preserve">» Рівненської обласної ради </w:t>
      </w:r>
    </w:p>
    <w:p w:rsidR="00993C56" w:rsidRPr="00933FD1" w:rsidRDefault="00993C56" w:rsidP="00933FD1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33FD1">
        <w:rPr>
          <w:b/>
          <w:sz w:val="28"/>
          <w:szCs w:val="28"/>
          <w:u w:val="single"/>
          <w:lang w:val="uk-UA"/>
        </w:rPr>
        <w:t>ВИРІШИЛИ:</w:t>
      </w:r>
    </w:p>
    <w:p w:rsidR="00993C56" w:rsidRPr="00933FD1" w:rsidRDefault="00993C56" w:rsidP="00933FD1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33FD1">
        <w:rPr>
          <w:sz w:val="28"/>
          <w:szCs w:val="28"/>
          <w:lang w:val="uk-UA"/>
        </w:rPr>
        <w:t xml:space="preserve">1. Інформацію взяти до відома. </w:t>
      </w:r>
    </w:p>
    <w:p w:rsidR="00037B06" w:rsidRPr="00933FD1" w:rsidRDefault="00037B06" w:rsidP="00933FD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33FD1">
        <w:rPr>
          <w:sz w:val="28"/>
          <w:szCs w:val="28"/>
          <w:lang w:val="uk-UA"/>
        </w:rPr>
        <w:t>2. Погодити внесення змін до штатного розпису КЗ</w:t>
      </w:r>
      <w:r w:rsidRPr="00933FD1">
        <w:rPr>
          <w:sz w:val="28"/>
          <w:szCs w:val="28"/>
          <w:lang w:val="uk-UA" w:eastAsia="uk-UA"/>
        </w:rPr>
        <w:t xml:space="preserve"> «</w:t>
      </w:r>
      <w:r w:rsidRPr="00933FD1">
        <w:rPr>
          <w:sz w:val="28"/>
          <w:szCs w:val="28"/>
          <w:lang w:val="uk-UA"/>
        </w:rPr>
        <w:t>Острозька спеціальна школа №2 I-II ступенів</w:t>
      </w:r>
      <w:r w:rsidRPr="00933FD1">
        <w:rPr>
          <w:sz w:val="28"/>
          <w:szCs w:val="28"/>
          <w:lang w:val="uk-UA" w:eastAsia="uk-UA"/>
        </w:rPr>
        <w:t>» Рівненської обласної ради (лист від 06.09.2022 №242/01-03).</w:t>
      </w:r>
    </w:p>
    <w:p w:rsidR="00993C56" w:rsidRPr="00933FD1" w:rsidRDefault="00993C56" w:rsidP="00933FD1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93C56" w:rsidRPr="00933FD1" w:rsidRDefault="00993C56" w:rsidP="00933FD1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933FD1">
        <w:rPr>
          <w:b/>
          <w:sz w:val="28"/>
          <w:szCs w:val="28"/>
          <w:u w:val="single"/>
          <w:lang w:val="uk-UA"/>
        </w:rPr>
        <w:t>ГОЛОСУВАЛИ:</w:t>
      </w:r>
      <w:r w:rsidRPr="00933FD1">
        <w:rPr>
          <w:sz w:val="28"/>
          <w:szCs w:val="28"/>
          <w:lang w:val="uk-UA"/>
        </w:rPr>
        <w:t xml:space="preserve"> </w:t>
      </w:r>
      <w:r w:rsidRPr="00933FD1">
        <w:rPr>
          <w:i/>
          <w:sz w:val="28"/>
          <w:szCs w:val="28"/>
          <w:lang w:val="uk-UA"/>
        </w:rPr>
        <w:t xml:space="preserve">“за” – </w:t>
      </w:r>
      <w:r w:rsidR="007F3E98">
        <w:rPr>
          <w:i/>
          <w:sz w:val="28"/>
          <w:szCs w:val="28"/>
          <w:lang w:val="uk-UA"/>
        </w:rPr>
        <w:t>5</w:t>
      </w:r>
      <w:r w:rsidRPr="00933FD1">
        <w:rPr>
          <w:i/>
          <w:sz w:val="28"/>
          <w:szCs w:val="28"/>
          <w:lang w:val="uk-UA"/>
        </w:rPr>
        <w:t xml:space="preserve"> </w:t>
      </w:r>
      <w:proofErr w:type="spellStart"/>
      <w:r w:rsidRPr="00933FD1">
        <w:rPr>
          <w:i/>
          <w:sz w:val="28"/>
          <w:szCs w:val="28"/>
          <w:lang w:val="uk-UA"/>
        </w:rPr>
        <w:t>чол</w:t>
      </w:r>
      <w:proofErr w:type="spellEnd"/>
      <w:r w:rsidRPr="00933FD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33FD1">
        <w:rPr>
          <w:i/>
          <w:sz w:val="28"/>
          <w:szCs w:val="28"/>
          <w:lang w:val="uk-UA"/>
        </w:rPr>
        <w:t>чол</w:t>
      </w:r>
      <w:proofErr w:type="spellEnd"/>
      <w:r w:rsidRPr="00933FD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33FD1">
        <w:rPr>
          <w:i/>
          <w:sz w:val="28"/>
          <w:szCs w:val="28"/>
          <w:lang w:val="uk-UA"/>
        </w:rPr>
        <w:t>чол</w:t>
      </w:r>
      <w:proofErr w:type="spellEnd"/>
      <w:r w:rsidRPr="00933FD1">
        <w:rPr>
          <w:i/>
          <w:sz w:val="28"/>
          <w:szCs w:val="28"/>
          <w:lang w:val="uk-UA"/>
        </w:rPr>
        <w:t>.</w:t>
      </w:r>
    </w:p>
    <w:p w:rsidR="00993C56" w:rsidRPr="00933FD1" w:rsidRDefault="00993C56" w:rsidP="00933FD1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933FD1">
        <w:rPr>
          <w:i/>
          <w:sz w:val="28"/>
          <w:szCs w:val="28"/>
          <w:lang w:val="uk-UA"/>
        </w:rPr>
        <w:t>Рекомендації прийнято.</w:t>
      </w:r>
    </w:p>
    <w:p w:rsidR="00993C56" w:rsidRPr="00933FD1" w:rsidRDefault="00993C56" w:rsidP="00933FD1">
      <w:pPr>
        <w:tabs>
          <w:tab w:val="left" w:pos="142"/>
          <w:tab w:val="left" w:pos="567"/>
        </w:tabs>
        <w:jc w:val="both"/>
        <w:rPr>
          <w:rStyle w:val="rvts23"/>
          <w:i/>
          <w:szCs w:val="28"/>
          <w:lang w:val="uk-UA"/>
        </w:rPr>
      </w:pPr>
    </w:p>
    <w:p w:rsidR="00993C56" w:rsidRPr="00933FD1" w:rsidRDefault="00993C56" w:rsidP="00933FD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933FD1">
        <w:rPr>
          <w:b/>
          <w:sz w:val="28"/>
          <w:szCs w:val="28"/>
          <w:lang w:val="uk-UA"/>
        </w:rPr>
        <w:t xml:space="preserve">2. Про звернення Рівненського обласного інституту післядипломної педагогічної освіти </w:t>
      </w:r>
      <w:r w:rsidR="00D9053D" w:rsidRPr="00AD6ABD">
        <w:rPr>
          <w:b/>
          <w:sz w:val="28"/>
          <w:szCs w:val="28"/>
          <w:lang w:val="uk-UA"/>
        </w:rPr>
        <w:t>щодо погодження внесення змін до структури</w:t>
      </w:r>
    </w:p>
    <w:p w:rsidR="00993C56" w:rsidRPr="00933FD1" w:rsidRDefault="00993C56" w:rsidP="00933FD1">
      <w:pPr>
        <w:pStyle w:val="a7"/>
        <w:tabs>
          <w:tab w:val="left" w:pos="142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933FD1">
        <w:rPr>
          <w:b/>
          <w:sz w:val="28"/>
          <w:szCs w:val="28"/>
          <w:u w:val="single"/>
          <w:lang w:val="uk-UA"/>
        </w:rPr>
        <w:t>СЛУХАЛИ:</w:t>
      </w:r>
      <w:r w:rsidRPr="00933FD1">
        <w:rPr>
          <w:i/>
          <w:caps/>
          <w:sz w:val="28"/>
          <w:szCs w:val="28"/>
          <w:lang w:val="uk-UA"/>
        </w:rPr>
        <w:t xml:space="preserve"> </w:t>
      </w:r>
      <w:r w:rsidR="00C74416" w:rsidRPr="00B203B4">
        <w:rPr>
          <w:rStyle w:val="rvts23"/>
          <w:i/>
          <w:caps/>
          <w:sz w:val="28"/>
          <w:szCs w:val="28"/>
          <w:lang w:val="uk-UA"/>
        </w:rPr>
        <w:t>Черній</w:t>
      </w:r>
      <w:r w:rsidR="00C74416" w:rsidRPr="00933FD1">
        <w:rPr>
          <w:rStyle w:val="rvts23"/>
          <w:i/>
          <w:sz w:val="28"/>
          <w:szCs w:val="28"/>
          <w:lang w:val="uk-UA"/>
        </w:rPr>
        <w:t xml:space="preserve"> Аллу Леонідівну – ректора </w:t>
      </w:r>
      <w:r w:rsidR="00C74416" w:rsidRPr="00933FD1">
        <w:rPr>
          <w:i/>
          <w:sz w:val="28"/>
          <w:szCs w:val="28"/>
          <w:lang w:val="uk-UA"/>
        </w:rPr>
        <w:t>Рівненського обласного інституту післядипломної педагогічної освіти</w:t>
      </w:r>
      <w:r w:rsidRPr="00933FD1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933FD1">
        <w:rPr>
          <w:i/>
          <w:sz w:val="28"/>
          <w:szCs w:val="28"/>
          <w:lang w:val="uk-UA"/>
        </w:rPr>
        <w:t xml:space="preserve"> </w:t>
      </w:r>
      <w:r w:rsidRPr="00933FD1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993C56" w:rsidRPr="00933FD1" w:rsidRDefault="00993C56" w:rsidP="00933FD1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933FD1">
        <w:rPr>
          <w:b/>
          <w:sz w:val="28"/>
          <w:szCs w:val="28"/>
          <w:u w:val="single"/>
          <w:lang w:val="uk-UA"/>
        </w:rPr>
        <w:t>ВИСТУПИЛИ</w:t>
      </w:r>
      <w:r w:rsidRPr="00933FD1">
        <w:rPr>
          <w:i/>
          <w:sz w:val="28"/>
          <w:szCs w:val="28"/>
          <w:lang w:val="uk-UA"/>
        </w:rPr>
        <w:t xml:space="preserve">:  </w:t>
      </w:r>
    </w:p>
    <w:p w:rsidR="00D97C7C" w:rsidRPr="00933FD1" w:rsidRDefault="00993C56" w:rsidP="00933FD1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933FD1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933FD1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933FD1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933FD1">
        <w:rPr>
          <w:sz w:val="28"/>
          <w:szCs w:val="28"/>
          <w:lang w:val="uk-UA"/>
        </w:rPr>
        <w:t xml:space="preserve">погодити </w:t>
      </w:r>
      <w:r w:rsidR="00D97C7C" w:rsidRPr="00933FD1">
        <w:rPr>
          <w:sz w:val="28"/>
          <w:szCs w:val="28"/>
          <w:lang w:val="uk-UA"/>
        </w:rPr>
        <w:t xml:space="preserve">внесення змін до структури Рівненського обласного інституту післядипломної педагогічної освіти щодо </w:t>
      </w:r>
      <w:r w:rsidR="00266E24" w:rsidRPr="00266E24">
        <w:rPr>
          <w:sz w:val="28"/>
          <w:szCs w:val="28"/>
          <w:lang w:val="uk-UA"/>
        </w:rPr>
        <w:t>погодження внесення змін до структури</w:t>
      </w:r>
    </w:p>
    <w:p w:rsidR="00993C56" w:rsidRPr="00933FD1" w:rsidRDefault="00993C56" w:rsidP="00933FD1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933FD1">
        <w:rPr>
          <w:b/>
          <w:sz w:val="28"/>
          <w:szCs w:val="28"/>
          <w:u w:val="single"/>
          <w:lang w:val="uk-UA"/>
        </w:rPr>
        <w:t>ВИРІШИЛИ:</w:t>
      </w:r>
    </w:p>
    <w:p w:rsidR="00993C56" w:rsidRPr="00933FD1" w:rsidRDefault="00993C56" w:rsidP="00933FD1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33FD1">
        <w:rPr>
          <w:sz w:val="28"/>
          <w:szCs w:val="28"/>
          <w:lang w:val="uk-UA"/>
        </w:rPr>
        <w:lastRenderedPageBreak/>
        <w:t xml:space="preserve">1. Інформацію взяти до відома. </w:t>
      </w:r>
    </w:p>
    <w:p w:rsidR="00037B06" w:rsidRPr="00933FD1" w:rsidRDefault="00F00C09" w:rsidP="00933FD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037B06" w:rsidRPr="00933FD1">
        <w:rPr>
          <w:sz w:val="28"/>
          <w:szCs w:val="28"/>
          <w:lang w:val="uk-UA"/>
        </w:rPr>
        <w:t xml:space="preserve">Погодити внесення змін до структури Рівненського обласного інституту післядипломної педагогічної освіти </w:t>
      </w:r>
      <w:r w:rsidR="00037B06" w:rsidRPr="00933FD1">
        <w:rPr>
          <w:sz w:val="28"/>
          <w:szCs w:val="28"/>
          <w:lang w:val="uk-UA" w:eastAsia="uk-UA"/>
        </w:rPr>
        <w:t>(лист від 08.09.2022 №01-12/616).</w:t>
      </w:r>
    </w:p>
    <w:p w:rsidR="00993C56" w:rsidRPr="00933FD1" w:rsidRDefault="00993C56" w:rsidP="00933FD1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993C56" w:rsidRPr="00933FD1" w:rsidRDefault="00993C56" w:rsidP="00933FD1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933FD1">
        <w:rPr>
          <w:b/>
          <w:sz w:val="28"/>
          <w:szCs w:val="28"/>
          <w:u w:val="single"/>
          <w:lang w:val="uk-UA"/>
        </w:rPr>
        <w:t>ГОЛОСУВАЛИ:</w:t>
      </w:r>
      <w:r w:rsidRPr="00933FD1">
        <w:rPr>
          <w:sz w:val="28"/>
          <w:szCs w:val="28"/>
          <w:lang w:val="uk-UA"/>
        </w:rPr>
        <w:t xml:space="preserve"> </w:t>
      </w:r>
      <w:r w:rsidRPr="00933FD1">
        <w:rPr>
          <w:i/>
          <w:sz w:val="28"/>
          <w:szCs w:val="28"/>
          <w:lang w:val="uk-UA"/>
        </w:rPr>
        <w:t xml:space="preserve">“за” – </w:t>
      </w:r>
      <w:r w:rsidR="007F3E98">
        <w:rPr>
          <w:i/>
          <w:sz w:val="28"/>
          <w:szCs w:val="28"/>
          <w:lang w:val="uk-UA"/>
        </w:rPr>
        <w:t>5</w:t>
      </w:r>
      <w:r w:rsidRPr="00933FD1">
        <w:rPr>
          <w:i/>
          <w:sz w:val="28"/>
          <w:szCs w:val="28"/>
          <w:lang w:val="uk-UA"/>
        </w:rPr>
        <w:t xml:space="preserve"> </w:t>
      </w:r>
      <w:proofErr w:type="spellStart"/>
      <w:r w:rsidRPr="00933FD1">
        <w:rPr>
          <w:i/>
          <w:sz w:val="28"/>
          <w:szCs w:val="28"/>
          <w:lang w:val="uk-UA"/>
        </w:rPr>
        <w:t>чол</w:t>
      </w:r>
      <w:proofErr w:type="spellEnd"/>
      <w:r w:rsidRPr="00933FD1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933FD1">
        <w:rPr>
          <w:i/>
          <w:sz w:val="28"/>
          <w:szCs w:val="28"/>
          <w:lang w:val="uk-UA"/>
        </w:rPr>
        <w:t>чол</w:t>
      </w:r>
      <w:proofErr w:type="spellEnd"/>
      <w:r w:rsidRPr="00933FD1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933FD1">
        <w:rPr>
          <w:i/>
          <w:sz w:val="28"/>
          <w:szCs w:val="28"/>
          <w:lang w:val="uk-UA"/>
        </w:rPr>
        <w:t>чол</w:t>
      </w:r>
      <w:proofErr w:type="spellEnd"/>
      <w:r w:rsidRPr="00933FD1">
        <w:rPr>
          <w:i/>
          <w:sz w:val="28"/>
          <w:szCs w:val="28"/>
          <w:lang w:val="uk-UA"/>
        </w:rPr>
        <w:t>.</w:t>
      </w:r>
    </w:p>
    <w:p w:rsidR="00993C56" w:rsidRPr="00933FD1" w:rsidRDefault="00993C56" w:rsidP="00933FD1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933FD1">
        <w:rPr>
          <w:i/>
          <w:sz w:val="28"/>
          <w:szCs w:val="28"/>
          <w:lang w:val="uk-UA"/>
        </w:rPr>
        <w:t>Рекомендації прийнято.</w:t>
      </w:r>
    </w:p>
    <w:p w:rsidR="00993C56" w:rsidRPr="00933FD1" w:rsidRDefault="00993C56" w:rsidP="00933FD1">
      <w:pPr>
        <w:tabs>
          <w:tab w:val="left" w:pos="142"/>
          <w:tab w:val="left" w:pos="567"/>
        </w:tabs>
        <w:jc w:val="both"/>
        <w:rPr>
          <w:b/>
          <w:szCs w:val="28"/>
          <w:lang w:val="uk-UA"/>
        </w:rPr>
      </w:pPr>
    </w:p>
    <w:p w:rsidR="00993C56" w:rsidRPr="00933FD1" w:rsidRDefault="00993C56" w:rsidP="00933FD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33FD1">
        <w:rPr>
          <w:b/>
          <w:sz w:val="28"/>
          <w:szCs w:val="28"/>
          <w:lang w:val="uk-UA"/>
        </w:rPr>
        <w:t xml:space="preserve">3. Різне </w:t>
      </w:r>
    </w:p>
    <w:p w:rsidR="006017B3" w:rsidRPr="00933FD1" w:rsidRDefault="006017B3" w:rsidP="00933FD1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/>
        </w:rPr>
      </w:pPr>
    </w:p>
    <w:p w:rsidR="006017B3" w:rsidRPr="00933FD1" w:rsidRDefault="006017B3" w:rsidP="00933FD1">
      <w:pPr>
        <w:pStyle w:val="a7"/>
        <w:tabs>
          <w:tab w:val="num" w:pos="0"/>
          <w:tab w:val="left" w:pos="142"/>
          <w:tab w:val="left" w:pos="426"/>
          <w:tab w:val="num" w:pos="525"/>
        </w:tabs>
        <w:ind w:left="0" w:firstLine="567"/>
        <w:jc w:val="both"/>
        <w:rPr>
          <w:b/>
          <w:sz w:val="28"/>
          <w:szCs w:val="28"/>
          <w:lang w:val="uk-UA" w:eastAsia="uk-UA"/>
        </w:rPr>
      </w:pPr>
    </w:p>
    <w:p w:rsidR="006017B3" w:rsidRPr="00933FD1" w:rsidRDefault="006017B3" w:rsidP="00933FD1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933FD1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   </w:t>
      </w:r>
      <w:r w:rsidRPr="00933FD1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6017B3" w:rsidRPr="00933FD1" w:rsidRDefault="006017B3" w:rsidP="00933FD1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6017B3" w:rsidRPr="00933FD1" w:rsidRDefault="006017B3" w:rsidP="00933FD1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6017B3" w:rsidRPr="00933FD1" w:rsidRDefault="006017B3" w:rsidP="00933FD1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6017B3" w:rsidRPr="00933FD1" w:rsidRDefault="006017B3" w:rsidP="00933FD1">
      <w:pPr>
        <w:pStyle w:val="a3"/>
        <w:tabs>
          <w:tab w:val="num" w:pos="0"/>
        </w:tabs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</w:pPr>
      <w:r w:rsidRPr="00933FD1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Секретар </w:t>
      </w:r>
      <w:r w:rsidRPr="00933FD1">
        <w:rPr>
          <w:rFonts w:ascii="Times New Roman" w:hAnsi="Times New Roman"/>
          <w:szCs w:val="28"/>
          <w:lang w:val="uk-UA"/>
        </w:rPr>
        <w:t>постійної комісії</w:t>
      </w:r>
      <w:r w:rsidRPr="00933FD1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                                           </w:t>
      </w:r>
      <w:r w:rsidRPr="000910D6"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  <w:t>А</w:t>
      </w:r>
      <w:r w:rsidR="000910D6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ліна</w:t>
      </w:r>
      <w:r w:rsidRPr="00933FD1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ЯНЧУК</w:t>
      </w:r>
    </w:p>
    <w:p w:rsidR="006017B3" w:rsidRPr="00933FD1" w:rsidRDefault="006017B3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017B3" w:rsidRPr="00933FD1" w:rsidRDefault="006017B3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017B3" w:rsidRPr="00933FD1" w:rsidRDefault="006017B3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017B3" w:rsidRPr="00933FD1" w:rsidRDefault="006017B3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C72CF" w:rsidRPr="00933FD1" w:rsidRDefault="001C72CF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81780B" w:rsidRDefault="0081780B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017B3" w:rsidRPr="00933FD1" w:rsidRDefault="006017B3" w:rsidP="00933FD1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  <w:bookmarkStart w:id="0" w:name="_GoBack"/>
      <w:bookmarkEnd w:id="0"/>
      <w:r w:rsidRPr="00933FD1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6017B3" w:rsidRPr="00933FD1" w:rsidRDefault="006017B3" w:rsidP="00933FD1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933FD1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933FD1">
        <w:rPr>
          <w:b/>
          <w:szCs w:val="28"/>
          <w:lang w:val="uk-UA"/>
        </w:rPr>
        <w:t>№1</w:t>
      </w:r>
      <w:r w:rsidR="00993C56" w:rsidRPr="00933FD1">
        <w:rPr>
          <w:b/>
          <w:szCs w:val="28"/>
          <w:lang w:val="uk-UA"/>
        </w:rPr>
        <w:t>8</w:t>
      </w:r>
    </w:p>
    <w:p w:rsidR="006017B3" w:rsidRPr="00933FD1" w:rsidRDefault="006017B3" w:rsidP="00933FD1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933FD1">
        <w:rPr>
          <w:b/>
          <w:szCs w:val="28"/>
          <w:lang w:val="uk-UA"/>
        </w:rPr>
        <w:t xml:space="preserve">засідання постійної комісії </w:t>
      </w:r>
      <w:r w:rsidRPr="00933FD1">
        <w:rPr>
          <w:b/>
          <w:szCs w:val="28"/>
          <w:lang w:val="uk-UA"/>
        </w:rPr>
        <w:br/>
        <w:t xml:space="preserve">від </w:t>
      </w:r>
      <w:r w:rsidR="00993C56" w:rsidRPr="00933FD1">
        <w:rPr>
          <w:b/>
          <w:szCs w:val="28"/>
          <w:lang w:val="uk-UA"/>
        </w:rPr>
        <w:t>09 вересня</w:t>
      </w:r>
      <w:r w:rsidRPr="00933FD1">
        <w:rPr>
          <w:b/>
          <w:szCs w:val="28"/>
          <w:lang w:val="uk-UA"/>
        </w:rPr>
        <w:t xml:space="preserve"> 2022 року</w:t>
      </w:r>
    </w:p>
    <w:p w:rsidR="006017B3" w:rsidRPr="00933FD1" w:rsidRDefault="006017B3" w:rsidP="00933FD1">
      <w:pPr>
        <w:tabs>
          <w:tab w:val="num" w:pos="0"/>
          <w:tab w:val="left" w:pos="142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65399" w:rsidRPr="00933FD1" w:rsidRDefault="00165399" w:rsidP="00933FD1">
      <w:pPr>
        <w:tabs>
          <w:tab w:val="left" w:pos="142"/>
          <w:tab w:val="left" w:pos="567"/>
        </w:tabs>
        <w:jc w:val="both"/>
        <w:rPr>
          <w:i/>
          <w:szCs w:val="28"/>
          <w:lang w:val="uk-UA"/>
        </w:rPr>
      </w:pPr>
      <w:r w:rsidRPr="00933FD1">
        <w:rPr>
          <w:b/>
          <w:i/>
          <w:caps/>
          <w:szCs w:val="28"/>
          <w:lang w:val="uk-UA"/>
        </w:rPr>
        <w:t>Бернацька</w:t>
      </w:r>
      <w:r w:rsidRPr="00933FD1">
        <w:rPr>
          <w:b/>
          <w:i/>
          <w:szCs w:val="28"/>
          <w:lang w:val="uk-UA"/>
        </w:rPr>
        <w:t xml:space="preserve"> Галина Миколаївна</w:t>
      </w:r>
      <w:r w:rsidRPr="00933FD1">
        <w:rPr>
          <w:i/>
          <w:szCs w:val="28"/>
          <w:lang w:val="uk-UA"/>
        </w:rPr>
        <w:t xml:space="preserve"> – директор КЗ «Острозька спеціальна школа №2 I-II ступенів» Рівненської обласної ради.</w:t>
      </w:r>
    </w:p>
    <w:p w:rsidR="006017B3" w:rsidRPr="00933FD1" w:rsidRDefault="006017B3" w:rsidP="00933FD1">
      <w:pPr>
        <w:pStyle w:val="a7"/>
        <w:tabs>
          <w:tab w:val="left" w:pos="0"/>
          <w:tab w:val="left" w:pos="142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6017B3" w:rsidRPr="00933FD1" w:rsidRDefault="006017B3" w:rsidP="00933FD1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933FD1">
        <w:rPr>
          <w:b/>
          <w:i/>
          <w:caps/>
          <w:sz w:val="28"/>
          <w:szCs w:val="28"/>
          <w:lang w:val="uk-UA" w:eastAsia="uk-UA"/>
        </w:rPr>
        <w:t xml:space="preserve">Пашковська </w:t>
      </w:r>
      <w:r w:rsidRPr="00933FD1">
        <w:rPr>
          <w:b/>
          <w:i/>
          <w:sz w:val="28"/>
          <w:szCs w:val="28"/>
          <w:lang w:val="uk-UA" w:eastAsia="uk-UA"/>
        </w:rPr>
        <w:t>Марина Валентинівна</w:t>
      </w:r>
      <w:r w:rsidRPr="00933FD1">
        <w:rPr>
          <w:i/>
          <w:sz w:val="28"/>
          <w:szCs w:val="28"/>
          <w:lang w:val="uk-UA" w:eastAsia="uk-UA"/>
        </w:rPr>
        <w:t xml:space="preserve"> – заступник директора департаменту освіти і науки Рівненської облдержадміністрації.</w:t>
      </w:r>
    </w:p>
    <w:p w:rsidR="006017B3" w:rsidRPr="00933FD1" w:rsidRDefault="006017B3" w:rsidP="00933FD1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6017B3" w:rsidRPr="00933FD1" w:rsidRDefault="006017B3" w:rsidP="00933FD1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933FD1">
        <w:rPr>
          <w:b/>
          <w:i/>
          <w:caps/>
          <w:sz w:val="28"/>
          <w:szCs w:val="28"/>
          <w:lang w:val="uk-UA"/>
        </w:rPr>
        <w:t>Сологуб</w:t>
      </w:r>
      <w:r w:rsidRPr="00933FD1">
        <w:rPr>
          <w:b/>
          <w:i/>
          <w:sz w:val="28"/>
          <w:szCs w:val="28"/>
          <w:lang w:val="uk-UA"/>
        </w:rPr>
        <w:t xml:space="preserve"> Богдан Євстафійович</w:t>
      </w:r>
      <w:r w:rsidRPr="00933FD1">
        <w:rPr>
          <w:i/>
          <w:sz w:val="28"/>
          <w:szCs w:val="28"/>
          <w:lang w:val="uk-UA"/>
        </w:rPr>
        <w:t xml:space="preserve"> – керуючий справами виконавчого апарату</w:t>
      </w:r>
      <w:r w:rsidRPr="00933FD1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:rsidR="006017B3" w:rsidRPr="008205B5" w:rsidRDefault="006017B3" w:rsidP="006017B3">
      <w:pPr>
        <w:pStyle w:val="a7"/>
        <w:tabs>
          <w:tab w:val="left" w:pos="142"/>
          <w:tab w:val="left" w:pos="284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6017B3" w:rsidRPr="008205B5" w:rsidRDefault="006017B3" w:rsidP="006017B3">
      <w:pPr>
        <w:jc w:val="both"/>
        <w:rPr>
          <w:i/>
          <w:caps/>
          <w:szCs w:val="28"/>
          <w:lang w:val="uk-UA"/>
        </w:rPr>
      </w:pPr>
    </w:p>
    <w:p w:rsidR="006017B3" w:rsidRPr="0009341D" w:rsidRDefault="006017B3" w:rsidP="006017B3">
      <w:pPr>
        <w:rPr>
          <w:lang w:val="uk-UA"/>
        </w:rPr>
      </w:pPr>
    </w:p>
    <w:p w:rsidR="006017B3" w:rsidRPr="006017B3" w:rsidRDefault="006017B3">
      <w:pPr>
        <w:rPr>
          <w:lang w:val="uk-UA"/>
        </w:rPr>
      </w:pPr>
    </w:p>
    <w:sectPr w:rsidR="006017B3" w:rsidRPr="006017B3" w:rsidSect="00AF0C9C">
      <w:pgSz w:w="11906" w:h="16838"/>
      <w:pgMar w:top="850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737"/>
    <w:multiLevelType w:val="hybridMultilevel"/>
    <w:tmpl w:val="B950A074"/>
    <w:lvl w:ilvl="0" w:tplc="13145BF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50BE8"/>
    <w:multiLevelType w:val="hybridMultilevel"/>
    <w:tmpl w:val="B5FC2F9A"/>
    <w:lvl w:ilvl="0" w:tplc="21F89BC8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9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AC7FC4"/>
    <w:multiLevelType w:val="hybridMultilevel"/>
    <w:tmpl w:val="F80C85C4"/>
    <w:lvl w:ilvl="0" w:tplc="AF04A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B3"/>
    <w:rsid w:val="00037B06"/>
    <w:rsid w:val="00051B86"/>
    <w:rsid w:val="000910D6"/>
    <w:rsid w:val="00165399"/>
    <w:rsid w:val="001C72CF"/>
    <w:rsid w:val="001E4571"/>
    <w:rsid w:val="00266E24"/>
    <w:rsid w:val="00275437"/>
    <w:rsid w:val="003321DC"/>
    <w:rsid w:val="00380B5D"/>
    <w:rsid w:val="004A5ABF"/>
    <w:rsid w:val="004C3ECF"/>
    <w:rsid w:val="004D3337"/>
    <w:rsid w:val="00517FF9"/>
    <w:rsid w:val="00530E95"/>
    <w:rsid w:val="005A2B57"/>
    <w:rsid w:val="005E19DA"/>
    <w:rsid w:val="006017B3"/>
    <w:rsid w:val="00632526"/>
    <w:rsid w:val="00682B7E"/>
    <w:rsid w:val="007F3E98"/>
    <w:rsid w:val="0081780B"/>
    <w:rsid w:val="00883837"/>
    <w:rsid w:val="00933FD1"/>
    <w:rsid w:val="00977718"/>
    <w:rsid w:val="009876AA"/>
    <w:rsid w:val="00993C56"/>
    <w:rsid w:val="00AD6ABD"/>
    <w:rsid w:val="00AF24AD"/>
    <w:rsid w:val="00B203B4"/>
    <w:rsid w:val="00C72C6F"/>
    <w:rsid w:val="00C74416"/>
    <w:rsid w:val="00D9053D"/>
    <w:rsid w:val="00D97C7C"/>
    <w:rsid w:val="00E66125"/>
    <w:rsid w:val="00F00C09"/>
    <w:rsid w:val="00F03A4C"/>
    <w:rsid w:val="00F05F64"/>
    <w:rsid w:val="00F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B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7B3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6017B3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6017B3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6017B3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6017B3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6017B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6017B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017B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017B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601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B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7B3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6017B3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6017B3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6017B3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6017B3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6017B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6017B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6017B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017B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60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60E4-0DD4-4E8F-9E5A-4D52DC3F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2963</Words>
  <Characters>1690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52</cp:revision>
  <cp:lastPrinted>2022-09-12T09:05:00Z</cp:lastPrinted>
  <dcterms:created xsi:type="dcterms:W3CDTF">2022-09-12T06:15:00Z</dcterms:created>
  <dcterms:modified xsi:type="dcterms:W3CDTF">2022-09-14T13:33:00Z</dcterms:modified>
</cp:coreProperties>
</file>