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25" w:rsidRDefault="00962A25" w:rsidP="00962A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3D057D" w:rsidRDefault="00962A25" w:rsidP="00962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дванадцятої сесії обласної ради восьмого скликання</w:t>
      </w:r>
    </w:p>
    <w:p w:rsidR="00D128DA" w:rsidRDefault="00D128DA" w:rsidP="00962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057D" w:rsidRPr="001C6428" w:rsidRDefault="001C6428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>Обрання лічильної комісії дванадцятої сесії</w:t>
      </w:r>
      <w:r w:rsidR="003D057D" w:rsidRPr="001C6428">
        <w:rPr>
          <w:rFonts w:ascii="Arial CYR" w:hAnsi="Arial CYR" w:cs="Arial CYR"/>
          <w:b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11:07:24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Pr="001C6428" w:rsidRDefault="001C6428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 xml:space="preserve">Порядок дванадцятої </w:t>
      </w:r>
      <w:r w:rsidR="00D128DA">
        <w:rPr>
          <w:rFonts w:ascii="Arial CYR" w:hAnsi="Arial CYR" w:cs="Arial CYR"/>
          <w:b/>
          <w:sz w:val="20"/>
          <w:szCs w:val="20"/>
        </w:rPr>
        <w:t>сесії</w:t>
      </w:r>
      <w:r w:rsidR="003D057D" w:rsidRPr="001C6428">
        <w:rPr>
          <w:rFonts w:ascii="Arial CYR" w:hAnsi="Arial CYR" w:cs="Arial CYR"/>
          <w:b/>
          <w:sz w:val="20"/>
          <w:szCs w:val="20"/>
        </w:rPr>
        <w:t xml:space="preserve"> </w:t>
      </w:r>
      <w:r w:rsidR="00D128DA" w:rsidRPr="00D128DA">
        <w:rPr>
          <w:rFonts w:ascii="Arial CYR" w:hAnsi="Arial CYR" w:cs="Arial CYR"/>
          <w:sz w:val="20"/>
          <w:szCs w:val="20"/>
        </w:rPr>
        <w:t>–</w:t>
      </w:r>
      <w:r w:rsidR="003D057D" w:rsidRPr="001C6428">
        <w:rPr>
          <w:rFonts w:ascii="Arial CYR" w:hAnsi="Arial CYR" w:cs="Arial CYR"/>
          <w:b/>
          <w:sz w:val="20"/>
          <w:szCs w:val="20"/>
        </w:rPr>
        <w:t xml:space="preserve"> </w:t>
      </w:r>
      <w:r w:rsidR="003D057D" w:rsidRPr="00D128DA">
        <w:rPr>
          <w:rFonts w:ascii="Arial CYR" w:hAnsi="Arial CYR" w:cs="Arial CYR"/>
          <w:sz w:val="20"/>
          <w:szCs w:val="20"/>
        </w:rPr>
        <w:t>В</w:t>
      </w:r>
      <w:r w:rsidR="00D128DA" w:rsidRPr="00D128DA">
        <w:rPr>
          <w:rFonts w:ascii="Arial CYR" w:hAnsi="Arial CYR" w:cs="Arial CYR"/>
          <w:sz w:val="20"/>
          <w:szCs w:val="20"/>
        </w:rPr>
        <w:t xml:space="preserve"> </w:t>
      </w:r>
      <w:r w:rsidR="003D057D" w:rsidRPr="00D128DA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11:07:54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1C6428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>Регламент роботи дванадцятої сесії</w:t>
      </w:r>
      <w:r w:rsidR="003D057D" w:rsidRPr="001C6428">
        <w:rPr>
          <w:rFonts w:ascii="Arial CYR" w:hAnsi="Arial CYR" w:cs="Arial CYR"/>
          <w:b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11:08:30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>Про звіт щодо виконання обласного бюджету Рівненської області за 2021 рік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11:08:58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 xml:space="preserve">Про контракт з директором Рівненського обласного інституту післядипломної педагогічної освіти </w:t>
      </w:r>
      <w:r w:rsidR="00D128DA">
        <w:rPr>
          <w:rFonts w:ascii="Arial CYR" w:hAnsi="Arial CYR" w:cs="Arial CYR"/>
          <w:b/>
          <w:sz w:val="20"/>
          <w:szCs w:val="20"/>
        </w:rPr>
        <w:t>–</w:t>
      </w:r>
      <w:r w:rsidRPr="001C6428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11:10:00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"Рівнеоблводоканал"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11:10:27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Бучинський О. А. </w:t>
      </w:r>
      <w:r w:rsidR="001C6428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1C6428" w:rsidRDefault="001C6428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lastRenderedPageBreak/>
        <w:t>Про перейменування комунального закладу "Обласний ліцей з посиленою військово-фізичною підготовкою  імені Костянтина Івановича Острозького"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11:10:51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28DA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 xml:space="preserve">Про внесення змін до рішення Рівненської обласної ради від 04.03.2014 </w:t>
      </w:r>
      <w:r w:rsidRPr="001C6428">
        <w:rPr>
          <w:rFonts w:ascii="Arial" w:hAnsi="Arial" w:cs="Arial"/>
          <w:b/>
          <w:sz w:val="20"/>
          <w:szCs w:val="20"/>
        </w:rPr>
        <w:t>№1142 "</w:t>
      </w:r>
      <w:r w:rsidRPr="001C6428">
        <w:rPr>
          <w:rFonts w:ascii="Arial CYR" w:hAnsi="Arial CYR" w:cs="Arial CYR"/>
          <w:b/>
          <w:sz w:val="20"/>
          <w:szCs w:val="20"/>
        </w:rPr>
        <w:t>Про управління об'єктами спільної власності територіальних громад сіл, селищ, міст Рівненської області"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11:11:18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>Про внесення змін до переліку об'єктів спільної власності територіальних громад сіл, селищ, міст Рівненської області, що підлягають приватизації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11:11:41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>Про приватизацію (відчуження) єдиного майнового комплексу комунального підприємства "Аптека "Ліки" Рівненської обласної ради, що є спільною власністю територіальних громад сіл, селищ, міст Рівненської області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11:12:09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 xml:space="preserve">Про включення нежитлових приміщень, що обліковуються на балансі </w:t>
      </w:r>
      <w:r w:rsidR="001C6428" w:rsidRPr="001C6428">
        <w:rPr>
          <w:rFonts w:ascii="Arial CYR" w:hAnsi="Arial CYR" w:cs="Arial CYR"/>
          <w:b/>
          <w:sz w:val="20"/>
          <w:szCs w:val="20"/>
        </w:rPr>
        <w:t>комунального підприємства</w:t>
      </w:r>
      <w:r w:rsidRPr="001C6428">
        <w:rPr>
          <w:rFonts w:ascii="Arial CYR" w:hAnsi="Arial CYR" w:cs="Arial CYR"/>
          <w:b/>
          <w:sz w:val="20"/>
          <w:szCs w:val="20"/>
        </w:rPr>
        <w:t xml:space="preserve"> "Рівненський обласний клінічний лікувально-діагностичний центр імені Віктора Поліщука" </w:t>
      </w:r>
      <w:r w:rsidR="001C6428" w:rsidRPr="001C6428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1C6428">
        <w:rPr>
          <w:rFonts w:ascii="Arial CYR" w:hAnsi="Arial CYR" w:cs="Arial CYR"/>
          <w:b/>
          <w:sz w:val="20"/>
          <w:szCs w:val="20"/>
        </w:rPr>
        <w:t>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11:12:39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C6428">
        <w:rPr>
          <w:rFonts w:ascii="Arial CYR" w:hAnsi="Arial CYR" w:cs="Arial CYR"/>
          <w:b/>
          <w:sz w:val="20"/>
          <w:szCs w:val="20"/>
        </w:rPr>
        <w:t xml:space="preserve">Про включення нежитлових приміщень, що обліковуються на балансі комунального підприємства "Рівненська обласна клінічна лікарня імені Юрія Семенюка" </w:t>
      </w:r>
      <w:r w:rsidR="001C6428" w:rsidRPr="001C6428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1C6428">
        <w:rPr>
          <w:rFonts w:ascii="Arial CYR" w:hAnsi="Arial CYR" w:cs="Arial CYR"/>
          <w:b/>
          <w:sz w:val="20"/>
          <w:szCs w:val="20"/>
        </w:rPr>
        <w:t>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11:13:05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 xml:space="preserve">Про включення нежитлових приміщень, що обліковуються на балансі </w:t>
      </w:r>
      <w:r w:rsidR="00AE23E4" w:rsidRPr="00AE23E4">
        <w:rPr>
          <w:rFonts w:ascii="Arial CYR" w:hAnsi="Arial CYR" w:cs="Arial CYR"/>
          <w:b/>
          <w:sz w:val="20"/>
          <w:szCs w:val="20"/>
        </w:rPr>
        <w:t>комунального підприємства</w:t>
      </w:r>
      <w:r w:rsidRPr="00AE23E4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</w:t>
      </w:r>
      <w:r w:rsidR="00AE23E4" w:rsidRPr="00AE23E4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AE23E4">
        <w:rPr>
          <w:rFonts w:ascii="Arial CYR" w:hAnsi="Arial CYR" w:cs="Arial CYR"/>
          <w:b/>
          <w:sz w:val="20"/>
          <w:szCs w:val="20"/>
        </w:rPr>
        <w:t>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11:13:30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 xml:space="preserve">Про включення нежитлових приміщень, що обліковуються на балансі </w:t>
      </w:r>
      <w:r w:rsidR="00AE23E4" w:rsidRPr="00AE23E4">
        <w:rPr>
          <w:rFonts w:ascii="Arial CYR" w:hAnsi="Arial CYR" w:cs="Arial CYR"/>
          <w:b/>
          <w:sz w:val="20"/>
          <w:szCs w:val="20"/>
        </w:rPr>
        <w:t>комунального підприємства</w:t>
      </w:r>
      <w:r w:rsidRPr="00AE23E4">
        <w:rPr>
          <w:rFonts w:ascii="Arial CYR" w:hAnsi="Arial CYR" w:cs="Arial CYR"/>
          <w:b/>
          <w:sz w:val="20"/>
          <w:szCs w:val="20"/>
        </w:rPr>
        <w:t xml:space="preserve"> "Рівненський обласний госпіталь ветеранів війни" </w:t>
      </w:r>
      <w:r w:rsidR="00AE23E4" w:rsidRPr="00AE23E4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AE23E4">
        <w:rPr>
          <w:rFonts w:ascii="Arial CYR" w:hAnsi="Arial CYR" w:cs="Arial CYR"/>
          <w:b/>
          <w:sz w:val="20"/>
          <w:szCs w:val="20"/>
        </w:rPr>
        <w:t>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11:13:56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 xml:space="preserve">Про включення нежитлових приміщень, що обліковуються на балансі комунального підприємства "Рівненська обласна стоматологічна поліклініка" </w:t>
      </w:r>
      <w:r w:rsidR="00AE23E4" w:rsidRPr="00AE23E4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AE23E4">
        <w:rPr>
          <w:rFonts w:ascii="Arial CYR" w:hAnsi="Arial CYR" w:cs="Arial CYR"/>
          <w:b/>
          <w:sz w:val="20"/>
          <w:szCs w:val="20"/>
        </w:rPr>
        <w:t>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11:14:23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>Про включення нежи</w:t>
      </w:r>
      <w:r w:rsidR="00AE23E4" w:rsidRPr="00AE23E4">
        <w:rPr>
          <w:rFonts w:ascii="Arial CYR" w:hAnsi="Arial CYR" w:cs="Arial CYR"/>
          <w:b/>
          <w:sz w:val="20"/>
          <w:szCs w:val="20"/>
        </w:rPr>
        <w:t>тлового приміщення, що обліковує</w:t>
      </w:r>
      <w:r w:rsidRPr="00AE23E4">
        <w:rPr>
          <w:rFonts w:ascii="Arial CYR" w:hAnsi="Arial CYR" w:cs="Arial CYR"/>
          <w:b/>
          <w:sz w:val="20"/>
          <w:szCs w:val="20"/>
        </w:rPr>
        <w:t>ться на балансі комунального підприємства "Рівненська обласна дитяча лікарня" Рівненської обласної ради,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11:14:48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11:15:14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 xml:space="preserve">Про включення нежитлового приміщення, що обліковується на балансі </w:t>
      </w:r>
      <w:r w:rsidR="00AE23E4" w:rsidRPr="00AE23E4">
        <w:rPr>
          <w:rFonts w:ascii="Arial CYR" w:hAnsi="Arial CYR" w:cs="Arial CYR"/>
          <w:b/>
          <w:sz w:val="20"/>
          <w:szCs w:val="20"/>
        </w:rPr>
        <w:t>комунального підприємства</w:t>
      </w:r>
      <w:r w:rsidRPr="00AE23E4">
        <w:rPr>
          <w:rFonts w:ascii="Arial CYR" w:hAnsi="Arial CYR" w:cs="Arial CYR"/>
          <w:b/>
          <w:sz w:val="20"/>
          <w:szCs w:val="20"/>
        </w:rPr>
        <w:t xml:space="preserve"> "Рівненський обласний центр психічного здоров'я населення" Рівненської обласної ради, до переліку об'єктів,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11:15:41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1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>Про надання дозволу на списання проєктно-кошторисної документації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11:16:02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23E4" w:rsidRDefault="00AE23E4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lastRenderedPageBreak/>
        <w:t>Про надання дозволу на списання основних засобів Рівненського обласного виробничого комунального підприємства водопровідно-каналізаційного господарства "Рівнеоблводоканал"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11:16:26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>Про надання дозволу на списання автомобіля VOLKSWAGEN PASS</w:t>
      </w:r>
      <w:r w:rsidR="00AE23E4" w:rsidRPr="00AE23E4">
        <w:rPr>
          <w:rFonts w:ascii="Arial CYR" w:hAnsi="Arial CYR" w:cs="Arial CYR"/>
          <w:b/>
          <w:sz w:val="20"/>
          <w:szCs w:val="20"/>
        </w:rPr>
        <w:t>AT, що є спільною власністю територіальних</w:t>
      </w:r>
      <w:r w:rsidRPr="00AE23E4">
        <w:rPr>
          <w:rFonts w:ascii="Arial CYR" w:hAnsi="Arial CYR" w:cs="Arial CYR"/>
          <w:b/>
          <w:sz w:val="20"/>
          <w:szCs w:val="20"/>
        </w:rPr>
        <w:t xml:space="preserve"> громад сіл, селищ, міст Рівненської області та обліковується на балансі </w:t>
      </w:r>
      <w:r w:rsidR="00AE23E4" w:rsidRPr="00AE23E4">
        <w:rPr>
          <w:rFonts w:ascii="Arial CYR" w:hAnsi="Arial CYR" w:cs="Arial CYR"/>
          <w:b/>
          <w:sz w:val="20"/>
          <w:szCs w:val="20"/>
        </w:rPr>
        <w:t>комунального підприємства</w:t>
      </w:r>
      <w:r w:rsidRPr="00AE23E4">
        <w:rPr>
          <w:rFonts w:ascii="Arial CYR" w:hAnsi="Arial CYR" w:cs="Arial CYR"/>
          <w:b/>
          <w:sz w:val="20"/>
          <w:szCs w:val="20"/>
        </w:rPr>
        <w:t xml:space="preserve"> "Рів</w:t>
      </w:r>
      <w:r w:rsidR="00AE23E4" w:rsidRPr="00AE23E4">
        <w:rPr>
          <w:rFonts w:ascii="Arial CYR" w:hAnsi="Arial CYR" w:cs="Arial CYR"/>
          <w:b/>
          <w:sz w:val="20"/>
          <w:szCs w:val="20"/>
        </w:rPr>
        <w:t>ненське обласне бюро технічної інвентаризації</w:t>
      </w:r>
      <w:r w:rsidRPr="00AE23E4">
        <w:rPr>
          <w:rFonts w:ascii="Arial CYR" w:hAnsi="Arial CYR" w:cs="Arial CYR"/>
          <w:b/>
          <w:sz w:val="20"/>
          <w:szCs w:val="20"/>
        </w:rPr>
        <w:t>"</w:t>
      </w:r>
      <w:r w:rsidR="00AE23E4" w:rsidRPr="00AE23E4">
        <w:rPr>
          <w:rFonts w:ascii="Arial CYR" w:hAnsi="Arial CYR" w:cs="Arial CYR"/>
          <w:b/>
          <w:sz w:val="20"/>
          <w:szCs w:val="20"/>
        </w:rPr>
        <w:t xml:space="preserve">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11:16:55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>Про над</w:t>
      </w:r>
      <w:r w:rsidR="00AE23E4" w:rsidRPr="00AE23E4">
        <w:rPr>
          <w:rFonts w:ascii="Arial CYR" w:hAnsi="Arial CYR" w:cs="Arial CYR"/>
          <w:b/>
          <w:sz w:val="20"/>
          <w:szCs w:val="20"/>
        </w:rPr>
        <w:t>ання дозволу на списання основних</w:t>
      </w:r>
      <w:r w:rsidRPr="00AE23E4">
        <w:rPr>
          <w:rFonts w:ascii="Arial CYR" w:hAnsi="Arial CYR" w:cs="Arial CYR"/>
          <w:b/>
          <w:sz w:val="20"/>
          <w:szCs w:val="20"/>
        </w:rPr>
        <w:t xml:space="preserve"> засоб</w:t>
      </w:r>
      <w:r w:rsidR="00AE23E4" w:rsidRPr="00AE23E4">
        <w:rPr>
          <w:rFonts w:ascii="Arial CYR" w:hAnsi="Arial CYR" w:cs="Arial CYR"/>
          <w:b/>
          <w:sz w:val="20"/>
          <w:szCs w:val="20"/>
        </w:rPr>
        <w:t>ів, що є спільною власністю територіальних</w:t>
      </w:r>
      <w:r w:rsidRPr="00AE23E4">
        <w:rPr>
          <w:rFonts w:ascii="Arial CYR" w:hAnsi="Arial CYR" w:cs="Arial CYR"/>
          <w:b/>
          <w:sz w:val="20"/>
          <w:szCs w:val="20"/>
        </w:rPr>
        <w:t xml:space="preserve"> громад області та обліковуються на бала</w:t>
      </w:r>
      <w:r w:rsidR="00AE23E4" w:rsidRPr="00AE23E4">
        <w:rPr>
          <w:rFonts w:ascii="Arial CYR" w:hAnsi="Arial CYR" w:cs="Arial CYR"/>
          <w:b/>
          <w:sz w:val="20"/>
          <w:szCs w:val="20"/>
        </w:rPr>
        <w:t>нсі комунального підприємства</w:t>
      </w:r>
      <w:r w:rsidRPr="00AE23E4">
        <w:rPr>
          <w:rFonts w:ascii="Arial CYR" w:hAnsi="Arial CYR" w:cs="Arial CYR"/>
          <w:b/>
          <w:sz w:val="20"/>
          <w:szCs w:val="20"/>
        </w:rPr>
        <w:t xml:space="preserve"> "Рівненський обласний клінічний лікувально-діагностичний центр імені Віктора Поліщука" </w:t>
      </w:r>
      <w:r w:rsidR="00AE23E4" w:rsidRPr="00AE23E4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11:17:24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28DA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 xml:space="preserve">Про передачу матеріальних цінностей з балансу департаменту цивільного захисту та охорони здоров'я населення </w:t>
      </w:r>
      <w:r w:rsidR="00AE23E4" w:rsidRPr="00AE23E4">
        <w:rPr>
          <w:rFonts w:ascii="Arial CYR" w:hAnsi="Arial CYR" w:cs="Arial CYR"/>
          <w:b/>
          <w:sz w:val="20"/>
          <w:szCs w:val="20"/>
        </w:rPr>
        <w:t>Рівненської обласної державної адміністрації</w:t>
      </w:r>
      <w:r w:rsidRPr="00AE23E4">
        <w:rPr>
          <w:rFonts w:ascii="Arial CYR" w:hAnsi="Arial CYR" w:cs="Arial CYR"/>
          <w:b/>
          <w:sz w:val="20"/>
          <w:szCs w:val="20"/>
        </w:rPr>
        <w:t xml:space="preserve"> на баланс Головного управління Державної служби України з надзвичайних ситуацій  у Рівненській області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11:17:52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E23E4">
        <w:rPr>
          <w:rFonts w:ascii="Arial CYR" w:hAnsi="Arial CYR" w:cs="Arial CYR"/>
          <w:b/>
          <w:sz w:val="20"/>
          <w:szCs w:val="20"/>
        </w:rPr>
        <w:t xml:space="preserve">Про питання створення та функціонування груп подовженого дня у закладах загальної середньої освіти, які належать до спільної власності тер. громад сіл, селищ, міст Рівненської області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11:18:19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2 Не гол.: 3.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17 березня 2020 року </w:t>
      </w:r>
      <w:r w:rsidRPr="00C65D47">
        <w:rPr>
          <w:rFonts w:ascii="Arial" w:hAnsi="Arial" w:cs="Arial"/>
          <w:b/>
          <w:sz w:val="20"/>
          <w:szCs w:val="20"/>
        </w:rPr>
        <w:t>№ 1654 "</w:t>
      </w:r>
      <w:r w:rsidRPr="00C65D47">
        <w:rPr>
          <w:rFonts w:ascii="Arial CYR" w:hAnsi="Arial CYR" w:cs="Arial CYR"/>
          <w:b/>
          <w:sz w:val="20"/>
          <w:szCs w:val="20"/>
        </w:rPr>
        <w:t>Про перелік сільськогосподарських підприємств області, що здійснюють господарську діяльність на поліських територіях"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11:18:54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2022 - 2023 роки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11:19:21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>Про внесення змін до Положення про помічників-консультантів депутата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11:19:43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11:20:03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Олександра Гомона</w:t>
      </w:r>
      <w:r w:rsidR="003D057D"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11:20:54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Олександра Дехтярчука</w:t>
      </w:r>
      <w:r w:rsidR="003D057D"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11:21:30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Олександра Дехтярчука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11:22:00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Миколи Добридніка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11:22:35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Миколи Добридніка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11:23:10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2.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Сергія Кокорського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11:23:44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Сергія Кондрачука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11:24:19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Руслани Конощук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11:25:02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4.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28DA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>Про депутатський запит депутатів обласної ради Романа Стасюка та Сергія Свисталюка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11:25:52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057D" w:rsidRDefault="00C65D47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65D4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Андрія Усача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D128DA">
        <w:rPr>
          <w:rFonts w:ascii="Arial CYR" w:hAnsi="Arial CYR" w:cs="Arial CYR"/>
          <w:sz w:val="20"/>
          <w:szCs w:val="20"/>
        </w:rPr>
        <w:t>–</w:t>
      </w:r>
      <w:r w:rsidR="003D057D">
        <w:rPr>
          <w:rFonts w:ascii="Arial CYR" w:hAnsi="Arial CYR" w:cs="Arial CYR"/>
          <w:sz w:val="20"/>
          <w:szCs w:val="20"/>
        </w:rPr>
        <w:t xml:space="preserve"> В</w:t>
      </w:r>
      <w:r w:rsidR="00D128DA">
        <w:rPr>
          <w:rFonts w:ascii="Arial CYR" w:hAnsi="Arial CYR" w:cs="Arial CYR"/>
          <w:sz w:val="20"/>
          <w:szCs w:val="20"/>
        </w:rPr>
        <w:t xml:space="preserve"> </w:t>
      </w:r>
      <w:r w:rsidR="003D057D">
        <w:rPr>
          <w:rFonts w:ascii="Arial CYR" w:hAnsi="Arial CYR" w:cs="Arial CYR"/>
          <w:sz w:val="20"/>
          <w:szCs w:val="20"/>
        </w:rPr>
        <w:t>цілому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20.05.2022 11:26:24 Тип: Поіменне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D057D" w:rsidRDefault="003D057D" w:rsidP="003D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57D" w:rsidRPr="003D057D" w:rsidRDefault="003D057D" w:rsidP="003D057D"/>
    <w:sectPr w:rsidR="003D057D" w:rsidRPr="003D0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7D"/>
    <w:rsid w:val="001C6428"/>
    <w:rsid w:val="003D057D"/>
    <w:rsid w:val="00962A25"/>
    <w:rsid w:val="00AE23E4"/>
    <w:rsid w:val="00C65D47"/>
    <w:rsid w:val="00D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35472</Words>
  <Characters>20220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dcterms:created xsi:type="dcterms:W3CDTF">2022-05-20T08:33:00Z</dcterms:created>
  <dcterms:modified xsi:type="dcterms:W3CDTF">2022-05-20T09:06:00Z</dcterms:modified>
</cp:coreProperties>
</file>