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E8" w:rsidRPr="0018775A" w:rsidRDefault="00050EE8" w:rsidP="00050EE8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050EE8" w:rsidRPr="0018775A" w:rsidRDefault="00050EE8" w:rsidP="00050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0EE8" w:rsidRPr="0018775A" w:rsidRDefault="00050EE8" w:rsidP="00050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0EE8" w:rsidRPr="001214A0" w:rsidRDefault="00050EE8" w:rsidP="00050EE8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50EE8" w:rsidRPr="0018775A" w:rsidTr="007046DD">
        <w:trPr>
          <w:trHeight w:val="106"/>
        </w:trPr>
        <w:tc>
          <w:tcPr>
            <w:tcW w:w="9360" w:type="dxa"/>
          </w:tcPr>
          <w:p w:rsidR="00050EE8" w:rsidRPr="0018775A" w:rsidRDefault="00050EE8" w:rsidP="007046D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0EE8" w:rsidRPr="00B90F56" w:rsidRDefault="00050EE8" w:rsidP="005366F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90F56">
        <w:rPr>
          <w:b/>
          <w:szCs w:val="28"/>
          <w:lang w:val="uk-UA"/>
        </w:rPr>
        <w:t>ПРОТОКОЛ №1</w:t>
      </w:r>
      <w:r w:rsidR="000D102B" w:rsidRPr="00B90F56">
        <w:rPr>
          <w:b/>
          <w:szCs w:val="28"/>
          <w:lang w:val="uk-UA"/>
        </w:rPr>
        <w:t>3</w:t>
      </w:r>
    </w:p>
    <w:p w:rsidR="00050EE8" w:rsidRPr="009F70C9" w:rsidRDefault="00050EE8" w:rsidP="009F70C9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>засідання постійної комісії</w:t>
      </w:r>
    </w:p>
    <w:p w:rsidR="00050EE8" w:rsidRPr="009F70C9" w:rsidRDefault="00050EE8" w:rsidP="009F70C9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050EE8" w:rsidRPr="009F70C9" w:rsidTr="007046DD">
        <w:trPr>
          <w:trHeight w:val="337"/>
        </w:trPr>
        <w:tc>
          <w:tcPr>
            <w:tcW w:w="3686" w:type="dxa"/>
          </w:tcPr>
          <w:p w:rsidR="00050EE8" w:rsidRPr="009F70C9" w:rsidRDefault="00050EE8" w:rsidP="009F70C9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9F70C9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0D102B" w:rsidRPr="009F70C9">
              <w:rPr>
                <w:rFonts w:ascii="Times New Roman" w:hAnsi="Times New Roman"/>
                <w:b w:val="0"/>
                <w:szCs w:val="28"/>
                <w:lang w:val="uk-UA"/>
              </w:rPr>
              <w:t>1</w:t>
            </w:r>
            <w:r w:rsidRPr="009F70C9">
              <w:rPr>
                <w:rFonts w:ascii="Times New Roman" w:hAnsi="Times New Roman"/>
                <w:b w:val="0"/>
                <w:szCs w:val="28"/>
                <w:lang w:val="uk-UA"/>
              </w:rPr>
              <w:t xml:space="preserve">5 </w:t>
            </w:r>
            <w:r w:rsidR="000D102B" w:rsidRPr="009F70C9">
              <w:rPr>
                <w:rFonts w:ascii="Times New Roman" w:hAnsi="Times New Roman"/>
                <w:b w:val="0"/>
                <w:szCs w:val="28"/>
                <w:lang w:val="uk-UA"/>
              </w:rPr>
              <w:t>лютого 2022</w:t>
            </w:r>
            <w:r w:rsidRPr="009F70C9">
              <w:rPr>
                <w:rFonts w:ascii="Times New Roman" w:hAnsi="Times New Roman"/>
                <w:b w:val="0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050EE8" w:rsidRPr="009F70C9" w:rsidRDefault="00050EE8" w:rsidP="009F70C9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F70C9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</w:p>
        </w:tc>
        <w:tc>
          <w:tcPr>
            <w:tcW w:w="3827" w:type="dxa"/>
          </w:tcPr>
          <w:p w:rsidR="00050EE8" w:rsidRPr="009F70C9" w:rsidRDefault="00050EE8" w:rsidP="009F70C9">
            <w:pPr>
              <w:pStyle w:val="a5"/>
              <w:tabs>
                <w:tab w:val="left" w:pos="-284"/>
              </w:tabs>
              <w:ind w:left="-284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9F70C9">
              <w:rPr>
                <w:rFonts w:ascii="Times New Roman" w:hAnsi="Times New Roman"/>
                <w:szCs w:val="28"/>
                <w:lang w:val="uk-UA"/>
              </w:rPr>
              <w:t xml:space="preserve">             </w:t>
            </w:r>
            <w:r w:rsidRPr="009F70C9">
              <w:rPr>
                <w:rFonts w:ascii="Times New Roman" w:hAnsi="Times New Roman"/>
                <w:b w:val="0"/>
                <w:szCs w:val="28"/>
                <w:lang w:val="uk-UA"/>
              </w:rPr>
              <w:t>1</w:t>
            </w:r>
            <w:r w:rsidR="000D102B" w:rsidRPr="009F70C9">
              <w:rPr>
                <w:rFonts w:ascii="Times New Roman" w:hAnsi="Times New Roman"/>
                <w:b w:val="0"/>
                <w:szCs w:val="28"/>
                <w:lang w:val="uk-UA"/>
              </w:rPr>
              <w:t>1</w:t>
            </w:r>
            <w:r w:rsidRPr="009F70C9">
              <w:rPr>
                <w:rFonts w:ascii="Times New Roman" w:hAnsi="Times New Roman"/>
                <w:b w:val="0"/>
                <w:szCs w:val="28"/>
                <w:lang w:val="uk-UA"/>
              </w:rPr>
              <w:t>.00  год., каб.301</w:t>
            </w:r>
          </w:p>
        </w:tc>
      </w:tr>
    </w:tbl>
    <w:p w:rsidR="00050EE8" w:rsidRPr="009F70C9" w:rsidRDefault="00050EE8" w:rsidP="009F70C9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 xml:space="preserve"> </w:t>
      </w: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>На засіданні присутні члени постійної комісії</w:t>
      </w:r>
      <w:r w:rsidRPr="009F70C9">
        <w:rPr>
          <w:b/>
          <w:szCs w:val="28"/>
          <w:bdr w:val="none" w:sz="0" w:space="0" w:color="auto" w:frame="1"/>
          <w:lang w:val="uk-UA" w:eastAsia="ru-RU"/>
        </w:rPr>
        <w:t>:</w:t>
      </w:r>
      <w:r w:rsidRPr="009F70C9">
        <w:rPr>
          <w:b/>
          <w:szCs w:val="28"/>
          <w:lang w:val="uk-UA"/>
        </w:rPr>
        <w:t xml:space="preserve"> 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lang w:val="uk-UA"/>
        </w:rPr>
      </w:pPr>
      <w:r w:rsidRPr="009F70C9">
        <w:rPr>
          <w:caps/>
          <w:szCs w:val="28"/>
          <w:lang w:val="uk-UA"/>
        </w:rPr>
        <w:t>Черній</w:t>
      </w:r>
      <w:r w:rsidRPr="009F70C9">
        <w:rPr>
          <w:szCs w:val="28"/>
          <w:lang w:val="uk-UA"/>
        </w:rPr>
        <w:t xml:space="preserve"> Алла Леонідівна – голова постійної комісії,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70C9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9F70C9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9F70C9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C87B9D" w:rsidRPr="009F70C9" w:rsidRDefault="00C87B9D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70C9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9F70C9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70C9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9F70C9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>На засіданні відсутні члени постійної комісії</w:t>
      </w:r>
      <w:r w:rsidRPr="009F70C9">
        <w:rPr>
          <w:b/>
          <w:szCs w:val="28"/>
          <w:bdr w:val="none" w:sz="0" w:space="0" w:color="auto" w:frame="1"/>
          <w:lang w:val="uk-UA" w:eastAsia="ru-RU"/>
        </w:rPr>
        <w:t>:</w:t>
      </w:r>
      <w:r w:rsidRPr="009F70C9">
        <w:rPr>
          <w:b/>
          <w:szCs w:val="28"/>
          <w:lang w:val="uk-UA"/>
        </w:rPr>
        <w:t xml:space="preserve"> 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70C9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9F70C9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9F70C9">
        <w:rPr>
          <w:szCs w:val="28"/>
          <w:bdr w:val="none" w:sz="0" w:space="0" w:color="auto" w:frame="1"/>
          <w:lang w:val="uk-UA"/>
        </w:rPr>
        <w:t>На засіданні постійної комісії присутні: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F70C9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9F70C9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9F70C9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lang w:val="uk-UA"/>
        </w:rPr>
      </w:pPr>
      <w:r w:rsidRPr="009F70C9">
        <w:rPr>
          <w:i/>
          <w:caps/>
          <w:szCs w:val="28"/>
          <w:lang w:val="uk-UA"/>
        </w:rPr>
        <w:t>Черній</w:t>
      </w:r>
      <w:r w:rsidRPr="009F70C9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9F70C9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050EE8" w:rsidRPr="009F70C9" w:rsidRDefault="00050EE8" w:rsidP="009F70C9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9F70C9">
        <w:rPr>
          <w:b/>
          <w:szCs w:val="28"/>
          <w:u w:val="single"/>
          <w:lang w:val="uk-UA"/>
        </w:rPr>
        <w:t>ВИРІШИЛИ:</w:t>
      </w:r>
    </w:p>
    <w:p w:rsidR="00050EE8" w:rsidRPr="009F70C9" w:rsidRDefault="00050EE8" w:rsidP="009F70C9">
      <w:pPr>
        <w:tabs>
          <w:tab w:val="left" w:pos="284"/>
        </w:tabs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>Затвердити такий порядок денний засідання постійної комісії:</w:t>
      </w:r>
    </w:p>
    <w:p w:rsidR="007C7905" w:rsidRPr="009F70C9" w:rsidRDefault="007C7905" w:rsidP="009F70C9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50EE8" w:rsidRPr="009F70C9" w:rsidRDefault="00050EE8" w:rsidP="009F70C9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70C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050EE8" w:rsidRPr="009F70C9" w:rsidRDefault="00050EE8" w:rsidP="009F70C9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70C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050EE8" w:rsidRPr="009F70C9" w:rsidRDefault="00050EE8" w:rsidP="009F70C9">
      <w:pPr>
        <w:pStyle w:val="a7"/>
        <w:tabs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 xml:space="preserve"> </w:t>
      </w:r>
    </w:p>
    <w:p w:rsidR="00384071" w:rsidRPr="009F70C9" w:rsidRDefault="00384071" w:rsidP="009F70C9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Сесійні питання</w:t>
      </w:r>
    </w:p>
    <w:p w:rsidR="00384071" w:rsidRPr="009F70C9" w:rsidRDefault="00384071" w:rsidP="009F70C9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Обласну цільову програму сприяння розвитку громадянського суспільства в Рівненській області на 2022-2026 роки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Поліщук</w:t>
      </w:r>
      <w:r w:rsidRPr="009F70C9">
        <w:rPr>
          <w:i/>
          <w:sz w:val="28"/>
          <w:szCs w:val="28"/>
          <w:lang w:val="uk-UA"/>
        </w:rPr>
        <w:t xml:space="preserve">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lastRenderedPageBreak/>
        <w:t>Про внесення змін до Програми інформатизації Рівненської області на 2021-2023 роки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Поліщук</w:t>
      </w:r>
      <w:r w:rsidRPr="009F70C9">
        <w:rPr>
          <w:i/>
          <w:sz w:val="28"/>
          <w:szCs w:val="28"/>
          <w:lang w:val="uk-UA"/>
        </w:rPr>
        <w:t xml:space="preserve">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Програми економічного та соціального розвитку Рівненської області на 2022 рік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>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caps/>
          <w:sz w:val="28"/>
          <w:szCs w:val="28"/>
          <w:lang w:val="uk-UA"/>
        </w:rPr>
        <w:t>Мокляк</w:t>
      </w:r>
      <w:r w:rsidRPr="009F70C9">
        <w:rPr>
          <w:i/>
          <w:sz w:val="28"/>
          <w:szCs w:val="28"/>
          <w:lang w:val="uk-UA"/>
        </w:rPr>
        <w:t xml:space="preserve"> Костянтин Васильович – директор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департаменту економічного розвитку і торгівлі Рівненської облдержадміністрації. 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2021-2023 роки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Біляк</w:t>
      </w:r>
      <w:r w:rsidRPr="009F70C9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</w:t>
      </w:r>
      <w:r w:rsidRPr="009F70C9">
        <w:rPr>
          <w:b/>
          <w:bCs/>
          <w:sz w:val="28"/>
          <w:szCs w:val="28"/>
          <w:lang w:val="uk-UA"/>
        </w:rPr>
        <w:t>звіт щодо виконання обласного бюджету Рівненської області за 2021 рік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Біляк</w:t>
      </w:r>
      <w:r w:rsidRPr="009F70C9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обласного бюджету Рівненської області на 2022 рік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highlight w:val="yellow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Біляк</w:t>
      </w:r>
      <w:r w:rsidRPr="009F70C9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контракт з директором Рівненського обласного інституту післядипломної педагогічної освіти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Нілабович</w:t>
      </w:r>
      <w:r w:rsidRPr="009F70C9">
        <w:rPr>
          <w:i/>
          <w:sz w:val="28"/>
          <w:szCs w:val="28"/>
          <w:lang w:val="uk-UA"/>
        </w:rPr>
        <w:t xml:space="preserve"> Юрій Михайлович – начальник відділу спільної власності територіальних громад та економічного розвитку виконавчого апарату Рівненської обласної ради.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bCs/>
          <w:sz w:val="28"/>
          <w:szCs w:val="28"/>
          <w:lang w:val="uk-UA"/>
        </w:rPr>
        <w:t>надання згоди на проведення будівельних робіт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9F70C9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9F70C9">
        <w:rPr>
          <w:rStyle w:val="rvts23"/>
          <w:i/>
          <w:sz w:val="28"/>
          <w:szCs w:val="28"/>
          <w:lang w:val="uk-UA"/>
        </w:rPr>
        <w:t xml:space="preserve">: </w:t>
      </w:r>
      <w:r w:rsidRPr="009F70C9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9F70C9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bCs/>
          <w:sz w:val="28"/>
          <w:szCs w:val="28"/>
          <w:lang w:val="uk-UA"/>
        </w:rPr>
        <w:t>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9F70C9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9F70C9">
        <w:rPr>
          <w:rStyle w:val="rvts23"/>
          <w:i/>
          <w:sz w:val="28"/>
          <w:szCs w:val="28"/>
          <w:lang w:val="uk-UA"/>
        </w:rPr>
        <w:t xml:space="preserve">: </w:t>
      </w:r>
      <w:r w:rsidRPr="009F70C9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9F70C9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Положення про помічників-консультантів депутата Рівненської обласної ради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Хоронжак</w:t>
      </w:r>
      <w:r w:rsidRPr="009F70C9">
        <w:rPr>
          <w:i/>
          <w:sz w:val="28"/>
          <w:szCs w:val="28"/>
          <w:lang w:val="uk-UA"/>
        </w:rPr>
        <w:t xml:space="preserve"> Марія Олександрівна – консультант з питань запобігання та виявлення корупції виконавчого апарату Рівненської обласної ради.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9F70C9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9F70C9">
        <w:rPr>
          <w:rStyle w:val="rvts23"/>
          <w:i/>
          <w:sz w:val="28"/>
          <w:szCs w:val="28"/>
          <w:lang w:val="uk-UA"/>
        </w:rPr>
        <w:t xml:space="preserve">: </w:t>
      </w:r>
      <w:r w:rsidRPr="009F70C9">
        <w:rPr>
          <w:rStyle w:val="rvts23"/>
          <w:i/>
          <w:caps/>
          <w:sz w:val="28"/>
          <w:szCs w:val="28"/>
          <w:lang w:val="uk-UA"/>
        </w:rPr>
        <w:t>Дехтярчук</w:t>
      </w:r>
      <w:r w:rsidRPr="009F70C9">
        <w:rPr>
          <w:rStyle w:val="rvts23"/>
          <w:i/>
          <w:sz w:val="28"/>
          <w:szCs w:val="28"/>
          <w:lang w:val="uk-UA"/>
        </w:rPr>
        <w:t xml:space="preserve"> Олександр Володимирович – голова фракції політичної партії «Європейська солідарність» в Рівненській обласній раді.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rvts23"/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звернення Рівненської обласної ради до Президента України, Верховної Ради України, Кабінету Міністрів України та Ради національної </w:t>
      </w:r>
      <w:r w:rsidRPr="009F70C9">
        <w:rPr>
          <w:b/>
          <w:sz w:val="28"/>
          <w:szCs w:val="28"/>
          <w:lang w:val="uk-UA"/>
        </w:rPr>
        <w:lastRenderedPageBreak/>
        <w:t xml:space="preserve">безпеки і оборони України щодо питання </w:t>
      </w:r>
      <w:r w:rsidRPr="009F70C9">
        <w:rPr>
          <w:rStyle w:val="rvts23"/>
          <w:b/>
          <w:sz w:val="28"/>
          <w:szCs w:val="28"/>
          <w:lang w:val="uk-UA"/>
        </w:rPr>
        <w:t>створення системи територіальної оборони</w:t>
      </w:r>
    </w:p>
    <w:p w:rsidR="00384071" w:rsidRPr="009F70C9" w:rsidRDefault="00384071" w:rsidP="009F70C9">
      <w:pPr>
        <w:tabs>
          <w:tab w:val="left" w:pos="142"/>
          <w:tab w:val="left" w:pos="284"/>
          <w:tab w:val="left" w:pos="426"/>
        </w:tabs>
        <w:jc w:val="both"/>
        <w:rPr>
          <w:rStyle w:val="rvts23"/>
          <w:i/>
          <w:szCs w:val="28"/>
          <w:lang w:val="uk-UA"/>
        </w:rPr>
      </w:pPr>
      <w:r w:rsidRPr="009F70C9">
        <w:rPr>
          <w:rStyle w:val="rvts23"/>
          <w:i/>
          <w:szCs w:val="28"/>
          <w:u w:val="single"/>
          <w:lang w:val="uk-UA"/>
        </w:rPr>
        <w:t>Доповідає</w:t>
      </w:r>
      <w:r w:rsidRPr="009F70C9">
        <w:rPr>
          <w:rStyle w:val="rvts23"/>
          <w:i/>
          <w:szCs w:val="28"/>
          <w:lang w:val="uk-UA"/>
        </w:rPr>
        <w:t xml:space="preserve">: </w:t>
      </w:r>
      <w:r w:rsidRPr="009F70C9">
        <w:rPr>
          <w:rStyle w:val="rvts23"/>
          <w:i/>
          <w:caps/>
          <w:szCs w:val="28"/>
          <w:lang w:val="uk-UA"/>
        </w:rPr>
        <w:t>Дехтярчук</w:t>
      </w:r>
      <w:r w:rsidRPr="009F70C9">
        <w:rPr>
          <w:rStyle w:val="rvts23"/>
          <w:i/>
          <w:szCs w:val="28"/>
          <w:lang w:val="uk-UA"/>
        </w:rPr>
        <w:t xml:space="preserve"> Олександр Володимирович – голова фракції політичної партії «Європейська солідарність» в Рівненській обласній раді.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sz w:val="28"/>
          <w:szCs w:val="28"/>
          <w:lang w:val="uk-UA"/>
        </w:rPr>
        <w:t xml:space="preserve"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</w:t>
      </w:r>
      <w:r w:rsidR="00B35DE2">
        <w:rPr>
          <w:b/>
          <w:sz w:val="28"/>
          <w:szCs w:val="28"/>
          <w:lang w:val="uk-UA"/>
        </w:rPr>
        <w:t xml:space="preserve">від </w:t>
      </w:r>
      <w:r w:rsidRPr="009F70C9">
        <w:rPr>
          <w:b/>
          <w:sz w:val="28"/>
          <w:szCs w:val="28"/>
          <w:lang w:val="uk-UA"/>
        </w:rPr>
        <w:t>12 січня 2022 року № 2 «Деякі питання оплати праці медичних працівників закладів охорони здоров’я»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Сологуб</w:t>
      </w:r>
      <w:r w:rsidRPr="009F70C9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9F70C9">
        <w:rPr>
          <w:rStyle w:val="rvts23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sz w:val="28"/>
          <w:szCs w:val="28"/>
          <w:lang w:val="uk-UA"/>
        </w:rPr>
        <w:t>звернення Рівненської обласної ради до Президента України, Верховної Ради України, Кабінету Міністрів України щодо негайного вжиття заходів з метою нормалізації роботи підприємців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Кучерук</w:t>
      </w:r>
      <w:r w:rsidRPr="009F70C9">
        <w:rPr>
          <w:i/>
          <w:sz w:val="28"/>
          <w:szCs w:val="28"/>
          <w:lang w:val="uk-UA"/>
        </w:rPr>
        <w:t xml:space="preserve"> Микола Герасимович – голова фракції Всеукраїнського </w:t>
      </w:r>
      <w:proofErr w:type="spellStart"/>
      <w:r w:rsidRPr="009F70C9">
        <w:rPr>
          <w:i/>
          <w:sz w:val="28"/>
          <w:szCs w:val="28"/>
          <w:lang w:val="uk-UA"/>
        </w:rPr>
        <w:t>обєднання</w:t>
      </w:r>
      <w:proofErr w:type="spellEnd"/>
      <w:r w:rsidRPr="009F70C9">
        <w:rPr>
          <w:i/>
          <w:sz w:val="28"/>
          <w:szCs w:val="28"/>
          <w:lang w:val="uk-UA"/>
        </w:rPr>
        <w:t xml:space="preserve"> «Батьківщина» у Рівненській обласній раді. 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 xml:space="preserve">Про </w:t>
      </w:r>
      <w:r w:rsidRPr="009F70C9">
        <w:rPr>
          <w:b/>
          <w:sz w:val="28"/>
          <w:szCs w:val="28"/>
          <w:lang w:val="uk-UA"/>
        </w:rPr>
        <w:t>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протиправній конфіскації їх власності</w:t>
      </w:r>
    </w:p>
    <w:p w:rsidR="00384071" w:rsidRPr="009F70C9" w:rsidRDefault="00384071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sz w:val="28"/>
          <w:szCs w:val="28"/>
          <w:u w:val="single"/>
          <w:lang w:val="uk-UA"/>
        </w:rPr>
        <w:t>Доповідає</w:t>
      </w:r>
      <w:r w:rsidRPr="009F70C9">
        <w:rPr>
          <w:i/>
          <w:sz w:val="28"/>
          <w:szCs w:val="28"/>
          <w:lang w:val="uk-UA"/>
        </w:rPr>
        <w:t xml:space="preserve">: </w:t>
      </w:r>
      <w:r w:rsidRPr="009F70C9">
        <w:rPr>
          <w:i/>
          <w:caps/>
          <w:sz w:val="28"/>
          <w:szCs w:val="28"/>
          <w:lang w:val="uk-UA"/>
        </w:rPr>
        <w:t>Шершун</w:t>
      </w:r>
      <w:r w:rsidRPr="009F70C9">
        <w:rPr>
          <w:i/>
          <w:sz w:val="28"/>
          <w:szCs w:val="28"/>
          <w:lang w:val="uk-UA"/>
        </w:rPr>
        <w:t xml:space="preserve"> Микола Харитонович – голова Федерації профспілок Рівненської області. </w:t>
      </w:r>
    </w:p>
    <w:p w:rsidR="00384071" w:rsidRPr="009F70C9" w:rsidRDefault="00384071" w:rsidP="009F70C9">
      <w:pPr>
        <w:pStyle w:val="a7"/>
        <w:tabs>
          <w:tab w:val="left" w:pos="142"/>
        </w:tabs>
        <w:ind w:left="0"/>
        <w:jc w:val="center"/>
        <w:rPr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Власні питання</w:t>
      </w:r>
    </w:p>
    <w:p w:rsidR="00384071" w:rsidRPr="009F70C9" w:rsidRDefault="00384071" w:rsidP="009F70C9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звернення управління культури і туризму облдержадміністрації щодо включення до </w:t>
      </w:r>
      <w:proofErr w:type="spellStart"/>
      <w:r w:rsidRPr="009F70C9">
        <w:rPr>
          <w:b/>
          <w:sz w:val="28"/>
          <w:szCs w:val="28"/>
          <w:lang w:val="uk-UA"/>
        </w:rPr>
        <w:t>проєкту</w:t>
      </w:r>
      <w:proofErr w:type="spellEnd"/>
      <w:r w:rsidRPr="009F70C9">
        <w:rPr>
          <w:b/>
          <w:sz w:val="28"/>
          <w:szCs w:val="28"/>
          <w:lang w:val="uk-UA"/>
        </w:rPr>
        <w:t xml:space="preserve"> змін обласного бюджету Рівненської області на 2022 рік Програми реалізації </w:t>
      </w:r>
      <w:proofErr w:type="spellStart"/>
      <w:r w:rsidRPr="009F70C9">
        <w:rPr>
          <w:b/>
          <w:sz w:val="28"/>
          <w:szCs w:val="28"/>
          <w:lang w:val="uk-UA"/>
        </w:rPr>
        <w:t>проєкту</w:t>
      </w:r>
      <w:proofErr w:type="spellEnd"/>
      <w:r w:rsidRPr="009F70C9">
        <w:rPr>
          <w:b/>
          <w:sz w:val="28"/>
          <w:szCs w:val="28"/>
          <w:lang w:val="uk-UA"/>
        </w:rPr>
        <w:t xml:space="preserve"> «Соціальні інновації та технології для сталого зростання через розвиток культурного туризму»-«</w:t>
      </w:r>
      <w:proofErr w:type="spellStart"/>
      <w:r w:rsidRPr="009F70C9">
        <w:rPr>
          <w:b/>
          <w:sz w:val="28"/>
          <w:szCs w:val="28"/>
          <w:lang w:val="uk-UA"/>
        </w:rPr>
        <w:t>TExTOUR</w:t>
      </w:r>
      <w:proofErr w:type="spellEnd"/>
      <w:r w:rsidRPr="009F70C9">
        <w:rPr>
          <w:b/>
          <w:sz w:val="28"/>
          <w:szCs w:val="28"/>
          <w:lang w:val="uk-UA"/>
        </w:rPr>
        <w:t>» на 2021-2024 роки»</w:t>
      </w:r>
    </w:p>
    <w:p w:rsidR="00384071" w:rsidRPr="009F70C9" w:rsidRDefault="00384071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caps/>
          <w:sz w:val="28"/>
          <w:szCs w:val="28"/>
          <w:lang w:val="uk-UA" w:eastAsia="uk-UA"/>
        </w:rPr>
        <w:t xml:space="preserve">Романюк </w:t>
      </w:r>
      <w:r w:rsidRPr="009F70C9">
        <w:rPr>
          <w:i/>
          <w:sz w:val="28"/>
          <w:szCs w:val="28"/>
          <w:lang w:val="uk-UA" w:eastAsia="uk-UA"/>
        </w:rPr>
        <w:t>Любов Володимирівна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начальник управління культури і туризму облдержадміністрації.</w:t>
      </w:r>
    </w:p>
    <w:p w:rsidR="00384071" w:rsidRPr="009F70C9" w:rsidRDefault="00384071" w:rsidP="009F70C9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звернення Українського інституту національної пам’яті щодо врахування у переліку пам’ятних дат і ювілеїв, що відзначатимуться в Рівненській області у 2022 році, пропозицій інституту</w:t>
      </w:r>
    </w:p>
    <w:p w:rsidR="00384071" w:rsidRPr="009F70C9" w:rsidRDefault="00384071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caps/>
          <w:sz w:val="28"/>
          <w:szCs w:val="28"/>
          <w:lang w:val="uk-UA" w:eastAsia="uk-UA"/>
        </w:rPr>
        <w:t xml:space="preserve">Романюк </w:t>
      </w:r>
      <w:r w:rsidRPr="009F70C9">
        <w:rPr>
          <w:i/>
          <w:sz w:val="28"/>
          <w:szCs w:val="28"/>
          <w:lang w:val="uk-UA" w:eastAsia="uk-UA"/>
        </w:rPr>
        <w:t>Любов Володимирівна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начальник управління культури і туризму облдержадміністрації.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 xml:space="preserve">Про звернення комунального закладу «Обласний центр соціально-психологічної реабілітації дітей» Рівненської обласної ради щодо погодження Стратегії розвитку на 2022-2027 роки </w:t>
      </w:r>
    </w:p>
    <w:p w:rsidR="00384071" w:rsidRPr="009F70C9" w:rsidRDefault="00384071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caps/>
          <w:sz w:val="28"/>
          <w:szCs w:val="28"/>
          <w:lang w:val="uk-UA" w:eastAsia="uk-UA"/>
        </w:rPr>
        <w:t xml:space="preserve">Якобчук </w:t>
      </w:r>
      <w:r w:rsidRPr="009F70C9">
        <w:rPr>
          <w:i/>
          <w:sz w:val="28"/>
          <w:szCs w:val="28"/>
          <w:lang w:val="uk-UA" w:eastAsia="uk-UA"/>
        </w:rPr>
        <w:t>Сергій Володимирович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директор КЗ «Обласний центр соціально-психологічної реабілітації дітей» Рівненської обласної ради.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Про звернення комунального закладу «Обласний центр соціально-психологічної реабілітації дітей» Рівненської обласної ради щодо погодження плану роботи на 2022 рік</w:t>
      </w:r>
    </w:p>
    <w:p w:rsidR="00384071" w:rsidRPr="009F70C9" w:rsidRDefault="00384071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caps/>
          <w:sz w:val="28"/>
          <w:szCs w:val="28"/>
          <w:lang w:val="uk-UA" w:eastAsia="uk-UA"/>
        </w:rPr>
        <w:t xml:space="preserve">Якобчук </w:t>
      </w:r>
      <w:r w:rsidRPr="009F70C9">
        <w:rPr>
          <w:i/>
          <w:sz w:val="28"/>
          <w:szCs w:val="28"/>
          <w:lang w:val="uk-UA" w:eastAsia="uk-UA"/>
        </w:rPr>
        <w:t>Сергій Володимирович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директор КЗ «Обласний центр соціально-психологічної реабілітації дітей» Рівненської обласної ради.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Про хід виконання рекомендацій постійної комісії</w:t>
      </w:r>
    </w:p>
    <w:p w:rsidR="00384071" w:rsidRPr="009F70C9" w:rsidRDefault="00384071" w:rsidP="009F70C9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caps/>
          <w:sz w:val="28"/>
          <w:szCs w:val="28"/>
          <w:lang w:val="uk-UA" w:eastAsia="uk-UA"/>
        </w:rPr>
        <w:t>Черній</w:t>
      </w:r>
      <w:proofErr w:type="spellEnd"/>
      <w:r w:rsidRPr="009F70C9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lastRenderedPageBreak/>
        <w:t>Про план роботи постійної комісії на 2022 рік</w:t>
      </w:r>
    </w:p>
    <w:p w:rsidR="00384071" w:rsidRPr="009F70C9" w:rsidRDefault="00384071" w:rsidP="009F70C9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i/>
          <w:sz w:val="28"/>
          <w:szCs w:val="28"/>
          <w:u w:val="single"/>
          <w:lang w:val="uk-UA" w:eastAsia="uk-UA"/>
        </w:rPr>
        <w:t>Доповідає:</w:t>
      </w:r>
      <w:r w:rsidRPr="009F70C9">
        <w:rPr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caps/>
          <w:sz w:val="28"/>
          <w:szCs w:val="28"/>
          <w:lang w:val="uk-UA" w:eastAsia="uk-UA"/>
        </w:rPr>
        <w:t>Черній</w:t>
      </w:r>
      <w:r w:rsidRPr="009F70C9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384071" w:rsidRPr="009F70C9" w:rsidRDefault="00384071" w:rsidP="009F70C9">
      <w:pPr>
        <w:pStyle w:val="a7"/>
        <w:numPr>
          <w:ilvl w:val="0"/>
          <w:numId w:val="6"/>
        </w:numPr>
        <w:tabs>
          <w:tab w:val="left" w:pos="0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Різне</w:t>
      </w:r>
    </w:p>
    <w:p w:rsidR="00050EE8" w:rsidRPr="009F70C9" w:rsidRDefault="00050EE8" w:rsidP="009F70C9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050EE8" w:rsidRPr="009F70C9" w:rsidRDefault="00050EE8" w:rsidP="009F70C9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B43E44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050EE8" w:rsidRPr="009F70C9" w:rsidRDefault="00050EE8" w:rsidP="009F70C9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9F70C9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9F70C9">
        <w:rPr>
          <w:rFonts w:ascii="Times New Roman" w:hAnsi="Times New Roman"/>
          <w:i/>
          <w:szCs w:val="28"/>
          <w:lang w:val="uk-UA"/>
        </w:rPr>
        <w:tab/>
      </w:r>
    </w:p>
    <w:p w:rsidR="00050EE8" w:rsidRPr="009F70C9" w:rsidRDefault="00050EE8" w:rsidP="009F70C9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050EE8" w:rsidRPr="009F70C9" w:rsidRDefault="00050EE8" w:rsidP="009F70C9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>РОЗГЛЯД ПИТАНЬ ПОРЯДКУ ДЕННОГО:</w:t>
      </w:r>
    </w:p>
    <w:p w:rsidR="00050EE8" w:rsidRPr="009F70C9" w:rsidRDefault="00050EE8" w:rsidP="009F70C9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Сесійні питання</w:t>
      </w:r>
    </w:p>
    <w:p w:rsidR="00384071" w:rsidRPr="009F70C9" w:rsidRDefault="00384071" w:rsidP="009F70C9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Обласну цільову програму сприяння розвитку громадянського суспільства в Рівненській області на 2022-2026 роки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8A33F2" w:rsidRPr="009F70C9">
        <w:rPr>
          <w:i/>
          <w:caps/>
          <w:szCs w:val="28"/>
          <w:lang w:val="uk-UA"/>
        </w:rPr>
        <w:t xml:space="preserve"> ПоліщукА</w:t>
      </w:r>
      <w:r w:rsidR="008A33F2" w:rsidRPr="009F70C9">
        <w:rPr>
          <w:i/>
          <w:szCs w:val="28"/>
          <w:lang w:val="uk-UA"/>
        </w:rPr>
        <w:t xml:space="preserve"> Олександра Петровича – директора департаменту цифрової трансформації та суспільних комунікацій Рівненської облдержадміністрації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004981" w:rsidRPr="009F70C9" w:rsidRDefault="00004981" w:rsidP="009F70C9">
      <w:pPr>
        <w:pStyle w:val="a7"/>
        <w:tabs>
          <w:tab w:val="left" w:pos="-142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Гайдукевич 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Віталій Віталійович – член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 w:rsidR="003402A1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2309C" w:rsidRPr="009F70C9">
        <w:rPr>
          <w:iCs/>
          <w:sz w:val="28"/>
          <w:szCs w:val="28"/>
          <w:bdr w:val="none" w:sz="0" w:space="0" w:color="auto" w:frame="1"/>
          <w:lang w:val="uk-UA"/>
        </w:rPr>
        <w:t>звернув увагу доповідача</w:t>
      </w:r>
      <w:r w:rsidR="00B30AF5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2309C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на те, </w:t>
      </w:r>
      <w:r w:rsidR="00B30AF5" w:rsidRPr="009F70C9">
        <w:rPr>
          <w:iCs/>
          <w:sz w:val="28"/>
          <w:szCs w:val="28"/>
          <w:bdr w:val="none" w:sz="0" w:space="0" w:color="auto" w:frame="1"/>
          <w:lang w:val="uk-UA"/>
        </w:rPr>
        <w:t>що в подальшому</w:t>
      </w:r>
      <w:r w:rsidR="00274965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300FEB" w:rsidRPr="009F70C9">
        <w:rPr>
          <w:iCs/>
          <w:sz w:val="28"/>
          <w:szCs w:val="28"/>
          <w:bdr w:val="none" w:sz="0" w:space="0" w:color="auto" w:frame="1"/>
          <w:lang w:val="uk-UA"/>
        </w:rPr>
        <w:t>потрібно буде врахувати у програмі формування громадянської ідентичності.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Програми інформатизації Рівненської області на 2021-2023 роки</w:t>
      </w:r>
    </w:p>
    <w:p w:rsidR="00F4122A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</w:t>
      </w:r>
      <w:r w:rsidRPr="009F70C9">
        <w:rPr>
          <w:b/>
          <w:szCs w:val="28"/>
          <w:lang w:val="uk-UA"/>
        </w:rPr>
        <w:t>:</w:t>
      </w:r>
      <w:r w:rsidR="00F4122A" w:rsidRPr="009F70C9">
        <w:rPr>
          <w:b/>
          <w:szCs w:val="28"/>
          <w:lang w:val="uk-UA"/>
        </w:rPr>
        <w:t xml:space="preserve"> </w:t>
      </w:r>
      <w:r w:rsidR="00F4122A" w:rsidRPr="009F70C9">
        <w:rPr>
          <w:i/>
          <w:caps/>
          <w:szCs w:val="28"/>
          <w:lang w:val="uk-UA"/>
        </w:rPr>
        <w:t>ПоліщукА</w:t>
      </w:r>
      <w:r w:rsidR="00F4122A" w:rsidRPr="009F70C9">
        <w:rPr>
          <w:i/>
          <w:szCs w:val="28"/>
          <w:lang w:val="uk-UA"/>
        </w:rPr>
        <w:t xml:space="preserve"> Олександра Петровича – директора департаменту цифрової трансформації та суспільних комунікацій Рівненської облдержадміністрації</w:t>
      </w:r>
      <w:r w:rsidR="00F4122A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F4122A" w:rsidRPr="009F70C9">
        <w:rPr>
          <w:i/>
          <w:szCs w:val="28"/>
          <w:lang w:val="uk-UA"/>
        </w:rPr>
        <w:t xml:space="preserve"> </w:t>
      </w:r>
      <w:r w:rsidR="00F4122A"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7C1A25" w:rsidRPr="009F70C9" w:rsidRDefault="007C1A25" w:rsidP="009F70C9">
      <w:pPr>
        <w:jc w:val="both"/>
        <w:rPr>
          <w:szCs w:val="28"/>
          <w:lang w:val="uk-UA"/>
        </w:rPr>
      </w:pPr>
      <w:r w:rsidRPr="009F70C9">
        <w:rPr>
          <w:i/>
          <w:iCs/>
          <w:caps/>
          <w:szCs w:val="28"/>
          <w:bdr w:val="none" w:sz="0" w:space="0" w:color="auto" w:frame="1"/>
          <w:lang w:val="uk-UA"/>
        </w:rPr>
        <w:t xml:space="preserve">Дехтярчук 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Олександр Володимирович</w:t>
      </w:r>
      <w:r w:rsidRPr="009F70C9">
        <w:rPr>
          <w:i/>
          <w:iCs/>
          <w:caps/>
          <w:szCs w:val="28"/>
          <w:bdr w:val="none" w:sz="0" w:space="0" w:color="auto" w:frame="1"/>
          <w:lang w:val="uk-UA"/>
        </w:rPr>
        <w:t xml:space="preserve"> – </w:t>
      </w:r>
      <w:r w:rsidR="00F72680" w:rsidRPr="009F70C9">
        <w:rPr>
          <w:i/>
          <w:iCs/>
          <w:szCs w:val="28"/>
          <w:bdr w:val="none" w:sz="0" w:space="0" w:color="auto" w:frame="1"/>
          <w:lang w:val="uk-UA"/>
        </w:rPr>
        <w:t>голова</w:t>
      </w:r>
      <w:r w:rsidR="00F72680" w:rsidRPr="009F70C9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="00F72680" w:rsidRPr="009F70C9">
        <w:rPr>
          <w:i/>
          <w:szCs w:val="28"/>
          <w:lang w:val="uk-UA"/>
        </w:rPr>
        <w:t>постійної комісії обласної ради з питань місцевого самоврядування, розвитку територій та європейської інтеграції</w:t>
      </w:r>
      <w:r w:rsidR="000B43E4" w:rsidRPr="009F70C9">
        <w:rPr>
          <w:i/>
          <w:szCs w:val="28"/>
          <w:lang w:val="uk-UA"/>
        </w:rPr>
        <w:t xml:space="preserve">, </w:t>
      </w:r>
      <w:r w:rsidR="000B43E4" w:rsidRPr="009F70C9">
        <w:rPr>
          <w:szCs w:val="28"/>
          <w:lang w:val="uk-UA"/>
        </w:rPr>
        <w:t>який зазначив, що</w:t>
      </w:r>
      <w:r w:rsidR="000B43E4" w:rsidRPr="009F70C9">
        <w:rPr>
          <w:i/>
          <w:szCs w:val="28"/>
          <w:lang w:val="uk-UA"/>
        </w:rPr>
        <w:t xml:space="preserve"> </w:t>
      </w:r>
      <w:r w:rsidR="00174BB1" w:rsidRPr="009F70C9">
        <w:rPr>
          <w:szCs w:val="28"/>
          <w:lang w:val="uk-UA"/>
        </w:rPr>
        <w:t xml:space="preserve">очолювана ним постійна комісія </w:t>
      </w:r>
      <w:r w:rsidR="002A3727" w:rsidRPr="009F70C9">
        <w:rPr>
          <w:szCs w:val="28"/>
          <w:lang w:val="uk-UA"/>
        </w:rPr>
        <w:t xml:space="preserve">рекомендувала </w:t>
      </w:r>
      <w:r w:rsidR="00077107" w:rsidRPr="009F70C9">
        <w:rPr>
          <w:szCs w:val="28"/>
          <w:lang w:val="uk-UA"/>
        </w:rPr>
        <w:t xml:space="preserve"> </w:t>
      </w:r>
      <w:r w:rsidR="00D47C04">
        <w:rPr>
          <w:szCs w:val="28"/>
          <w:lang w:val="uk-UA"/>
        </w:rPr>
        <w:t xml:space="preserve">завершити </w:t>
      </w:r>
      <w:r w:rsidR="00077107" w:rsidRPr="009F70C9">
        <w:rPr>
          <w:szCs w:val="28"/>
          <w:lang w:val="uk-UA"/>
        </w:rPr>
        <w:t>реаліз</w:t>
      </w:r>
      <w:r w:rsidR="00D47C04">
        <w:rPr>
          <w:szCs w:val="28"/>
          <w:lang w:val="uk-UA"/>
        </w:rPr>
        <w:t>ацію</w:t>
      </w:r>
      <w:r w:rsidR="00077107" w:rsidRPr="009F70C9">
        <w:rPr>
          <w:szCs w:val="28"/>
          <w:lang w:val="uk-UA"/>
        </w:rPr>
        <w:t xml:space="preserve"> </w:t>
      </w:r>
      <w:r w:rsidR="003861EA" w:rsidRPr="009F70C9">
        <w:rPr>
          <w:szCs w:val="28"/>
          <w:lang w:val="uk-UA"/>
        </w:rPr>
        <w:t>інформаційн</w:t>
      </w:r>
      <w:r w:rsidR="00D47C04">
        <w:rPr>
          <w:szCs w:val="28"/>
          <w:lang w:val="uk-UA"/>
        </w:rPr>
        <w:t>их</w:t>
      </w:r>
      <w:r w:rsidR="00077107" w:rsidRPr="009F70C9">
        <w:rPr>
          <w:szCs w:val="28"/>
          <w:lang w:val="uk-UA"/>
        </w:rPr>
        <w:t xml:space="preserve"> </w:t>
      </w:r>
      <w:proofErr w:type="spellStart"/>
      <w:r w:rsidR="00077107" w:rsidRPr="009F70C9">
        <w:rPr>
          <w:szCs w:val="28"/>
          <w:lang w:val="uk-UA"/>
        </w:rPr>
        <w:t>проєкт</w:t>
      </w:r>
      <w:r w:rsidR="00D47C04">
        <w:rPr>
          <w:szCs w:val="28"/>
          <w:lang w:val="uk-UA"/>
        </w:rPr>
        <w:t>ів</w:t>
      </w:r>
      <w:proofErr w:type="spellEnd"/>
      <w:r w:rsidR="00077107" w:rsidRPr="009F70C9">
        <w:rPr>
          <w:szCs w:val="28"/>
          <w:lang w:val="uk-UA"/>
        </w:rPr>
        <w:t xml:space="preserve"> до </w:t>
      </w:r>
      <w:r w:rsidR="00A2762E" w:rsidRPr="009F70C9">
        <w:rPr>
          <w:szCs w:val="28"/>
          <w:lang w:val="uk-UA"/>
        </w:rPr>
        <w:t>0</w:t>
      </w:r>
      <w:r w:rsidR="00077107" w:rsidRPr="009F70C9">
        <w:rPr>
          <w:szCs w:val="28"/>
          <w:lang w:val="uk-UA"/>
        </w:rPr>
        <w:t>1 січня наступного</w:t>
      </w:r>
      <w:r w:rsidR="00D53086" w:rsidRPr="009F70C9">
        <w:rPr>
          <w:szCs w:val="28"/>
          <w:lang w:val="uk-UA"/>
        </w:rPr>
        <w:t xml:space="preserve"> </w:t>
      </w:r>
      <w:r w:rsidR="00077107" w:rsidRPr="009F70C9">
        <w:rPr>
          <w:szCs w:val="28"/>
          <w:lang w:val="uk-UA"/>
        </w:rPr>
        <w:t>року.</w:t>
      </w:r>
    </w:p>
    <w:p w:rsidR="00A94F6B" w:rsidRPr="009F70C9" w:rsidRDefault="006A5530" w:rsidP="00A94F6B">
      <w:pPr>
        <w:jc w:val="both"/>
        <w:rPr>
          <w:szCs w:val="28"/>
          <w:lang w:val="uk-UA"/>
        </w:rPr>
      </w:pPr>
      <w:r w:rsidRPr="009F70C9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A94F6B">
        <w:rPr>
          <w:szCs w:val="28"/>
          <w:lang w:val="uk-UA"/>
        </w:rPr>
        <w:t xml:space="preserve">рекомендувати розробнику </w:t>
      </w:r>
      <w:proofErr w:type="spellStart"/>
      <w:r w:rsidR="00A94F6B">
        <w:rPr>
          <w:szCs w:val="28"/>
          <w:lang w:val="uk-UA"/>
        </w:rPr>
        <w:t>проєкту</w:t>
      </w:r>
      <w:proofErr w:type="spellEnd"/>
      <w:r w:rsidR="00A94F6B">
        <w:rPr>
          <w:szCs w:val="28"/>
          <w:lang w:val="uk-UA"/>
        </w:rPr>
        <w:t xml:space="preserve"> рішення врахувати пропозиції постійної комісії </w:t>
      </w:r>
      <w:r w:rsidR="00A94F6B" w:rsidRPr="009F70C9">
        <w:rPr>
          <w:szCs w:val="28"/>
          <w:lang w:val="uk-UA"/>
        </w:rPr>
        <w:t xml:space="preserve">в частині </w:t>
      </w:r>
      <w:r w:rsidR="0086237A">
        <w:rPr>
          <w:szCs w:val="28"/>
          <w:lang w:val="uk-UA"/>
        </w:rPr>
        <w:t xml:space="preserve">завершення </w:t>
      </w:r>
      <w:r w:rsidR="00A94F6B" w:rsidRPr="009F70C9">
        <w:rPr>
          <w:szCs w:val="28"/>
          <w:lang w:val="uk-UA"/>
        </w:rPr>
        <w:t xml:space="preserve">реалізації інформаційних </w:t>
      </w:r>
      <w:proofErr w:type="spellStart"/>
      <w:r w:rsidR="00A94F6B" w:rsidRPr="009F70C9">
        <w:rPr>
          <w:szCs w:val="28"/>
          <w:lang w:val="uk-UA"/>
        </w:rPr>
        <w:t>проєктів</w:t>
      </w:r>
      <w:proofErr w:type="spellEnd"/>
      <w:r w:rsidR="00A94F6B" w:rsidRPr="009F70C9">
        <w:rPr>
          <w:szCs w:val="28"/>
          <w:lang w:val="uk-UA"/>
        </w:rPr>
        <w:t xml:space="preserve"> до 01 січня наступного</w:t>
      </w:r>
      <w:r w:rsidR="00A94F6B">
        <w:rPr>
          <w:szCs w:val="28"/>
          <w:lang w:val="uk-UA"/>
        </w:rPr>
        <w:t xml:space="preserve"> року, п</w:t>
      </w:r>
      <w:r w:rsidR="00A94F6B" w:rsidRPr="009F70C9">
        <w:rPr>
          <w:szCs w:val="28"/>
          <w:lang w:val="uk-UA"/>
        </w:rPr>
        <w:t xml:space="preserve">огодитись з </w:t>
      </w:r>
      <w:proofErr w:type="spellStart"/>
      <w:r w:rsidR="00A94F6B" w:rsidRPr="009F70C9">
        <w:rPr>
          <w:szCs w:val="28"/>
          <w:lang w:val="uk-UA"/>
        </w:rPr>
        <w:t>проєктом</w:t>
      </w:r>
      <w:proofErr w:type="spellEnd"/>
      <w:r w:rsidR="00A94F6B" w:rsidRPr="009F70C9">
        <w:rPr>
          <w:szCs w:val="28"/>
          <w:lang w:val="uk-UA"/>
        </w:rPr>
        <w:t xml:space="preserve"> рішення з цього питання</w:t>
      </w:r>
      <w:r w:rsidR="00A94F6B">
        <w:rPr>
          <w:szCs w:val="28"/>
          <w:lang w:val="uk-UA"/>
        </w:rPr>
        <w:t>,</w:t>
      </w:r>
      <w:r w:rsidR="00A94F6B" w:rsidRPr="009F70C9">
        <w:rPr>
          <w:szCs w:val="28"/>
          <w:lang w:val="uk-UA"/>
        </w:rPr>
        <w:t xml:space="preserve"> </w:t>
      </w:r>
      <w:r w:rsidR="00A94F6B">
        <w:rPr>
          <w:szCs w:val="28"/>
          <w:lang w:val="uk-UA"/>
        </w:rPr>
        <w:t xml:space="preserve">з </w:t>
      </w:r>
      <w:r w:rsidR="00A94F6B">
        <w:rPr>
          <w:szCs w:val="28"/>
          <w:lang w:val="uk-UA"/>
        </w:rPr>
        <w:lastRenderedPageBreak/>
        <w:t xml:space="preserve">урахуванням </w:t>
      </w:r>
      <w:r w:rsidR="00BA0E1A">
        <w:rPr>
          <w:szCs w:val="28"/>
          <w:lang w:val="uk-UA"/>
        </w:rPr>
        <w:t>доповнення та р</w:t>
      </w:r>
      <w:r w:rsidR="00A94F6B" w:rsidRPr="009F70C9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A94F6B" w:rsidRPr="009F70C9">
        <w:rPr>
          <w:szCs w:val="28"/>
          <w:lang w:val="uk-UA"/>
        </w:rPr>
        <w:t>внести</w:t>
      </w:r>
      <w:proofErr w:type="spellEnd"/>
      <w:r w:rsidR="00A94F6B" w:rsidRPr="009F70C9">
        <w:rPr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D171B1" w:rsidRDefault="00521FFF" w:rsidP="009F70C9">
      <w:pPr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 xml:space="preserve">2. </w:t>
      </w:r>
      <w:r w:rsidR="00D171B1">
        <w:rPr>
          <w:szCs w:val="28"/>
          <w:lang w:val="uk-UA"/>
        </w:rPr>
        <w:t xml:space="preserve">Рекомендувати розробнику </w:t>
      </w:r>
      <w:proofErr w:type="spellStart"/>
      <w:r w:rsidR="00D171B1">
        <w:rPr>
          <w:szCs w:val="28"/>
          <w:lang w:val="uk-UA"/>
        </w:rPr>
        <w:t>проєкту</w:t>
      </w:r>
      <w:proofErr w:type="spellEnd"/>
      <w:r w:rsidR="00D171B1">
        <w:rPr>
          <w:szCs w:val="28"/>
          <w:lang w:val="uk-UA"/>
        </w:rPr>
        <w:t xml:space="preserve"> рішення врахувати пропозиції постійної комісії </w:t>
      </w:r>
      <w:r w:rsidR="00D171B1" w:rsidRPr="009F70C9">
        <w:rPr>
          <w:szCs w:val="28"/>
          <w:lang w:val="uk-UA"/>
        </w:rPr>
        <w:t xml:space="preserve">в частині </w:t>
      </w:r>
      <w:r w:rsidR="00A30A7E">
        <w:rPr>
          <w:szCs w:val="28"/>
          <w:lang w:val="uk-UA"/>
        </w:rPr>
        <w:t xml:space="preserve">завершення </w:t>
      </w:r>
      <w:r w:rsidR="00D171B1" w:rsidRPr="009F70C9">
        <w:rPr>
          <w:szCs w:val="28"/>
          <w:lang w:val="uk-UA"/>
        </w:rPr>
        <w:t xml:space="preserve">реалізації інформаційних </w:t>
      </w:r>
      <w:proofErr w:type="spellStart"/>
      <w:r w:rsidR="00D171B1" w:rsidRPr="009F70C9">
        <w:rPr>
          <w:szCs w:val="28"/>
          <w:lang w:val="uk-UA"/>
        </w:rPr>
        <w:t>проєктів</w:t>
      </w:r>
      <w:proofErr w:type="spellEnd"/>
      <w:r w:rsidR="00D171B1" w:rsidRPr="009F70C9">
        <w:rPr>
          <w:szCs w:val="28"/>
          <w:lang w:val="uk-UA"/>
        </w:rPr>
        <w:t xml:space="preserve"> до 01 січня наступного року.</w:t>
      </w:r>
    </w:p>
    <w:p w:rsidR="00521FFF" w:rsidRPr="009F70C9" w:rsidRDefault="00D171B1" w:rsidP="009F70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521FFF" w:rsidRPr="009F70C9">
        <w:rPr>
          <w:szCs w:val="28"/>
          <w:lang w:val="uk-UA"/>
        </w:rPr>
        <w:t xml:space="preserve">Погодитись з </w:t>
      </w:r>
      <w:proofErr w:type="spellStart"/>
      <w:r w:rsidR="00521FFF" w:rsidRPr="009F70C9">
        <w:rPr>
          <w:szCs w:val="28"/>
          <w:lang w:val="uk-UA"/>
        </w:rPr>
        <w:t>проєктом</w:t>
      </w:r>
      <w:proofErr w:type="spellEnd"/>
      <w:r w:rsidR="00521FFF" w:rsidRPr="009F70C9">
        <w:rPr>
          <w:szCs w:val="28"/>
          <w:lang w:val="uk-UA"/>
        </w:rPr>
        <w:t xml:space="preserve"> рішення з цього питання</w:t>
      </w:r>
      <w:r w:rsidR="00547F32" w:rsidRPr="009F70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урахуванням доповнення.</w:t>
      </w:r>
    </w:p>
    <w:p w:rsidR="00521FFF" w:rsidRPr="009F70C9" w:rsidRDefault="00D171B1" w:rsidP="009F70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21FFF" w:rsidRPr="009F70C9">
        <w:rPr>
          <w:szCs w:val="28"/>
          <w:lang w:val="uk-UA"/>
        </w:rPr>
        <w:t xml:space="preserve">. Рекомендувати голові обласної ради </w:t>
      </w:r>
      <w:proofErr w:type="spellStart"/>
      <w:r w:rsidR="00521FFF" w:rsidRPr="009F70C9">
        <w:rPr>
          <w:szCs w:val="28"/>
          <w:lang w:val="uk-UA"/>
        </w:rPr>
        <w:t>внести</w:t>
      </w:r>
      <w:proofErr w:type="spellEnd"/>
      <w:r w:rsidR="00521FFF" w:rsidRPr="009F70C9">
        <w:rPr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Програми економічного та соціального розвитку Рівненської області на 2022 рік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</w:t>
      </w:r>
      <w:r w:rsidRPr="009F70C9">
        <w:rPr>
          <w:b/>
          <w:szCs w:val="28"/>
          <w:lang w:val="uk-UA"/>
        </w:rPr>
        <w:t>:</w:t>
      </w:r>
      <w:r w:rsidR="00A33677" w:rsidRPr="009F70C9">
        <w:rPr>
          <w:b/>
          <w:szCs w:val="28"/>
          <w:lang w:val="uk-UA"/>
        </w:rPr>
        <w:t xml:space="preserve"> </w:t>
      </w:r>
      <w:r w:rsidR="00A33677" w:rsidRPr="009F70C9">
        <w:rPr>
          <w:i/>
          <w:caps/>
          <w:szCs w:val="28"/>
          <w:lang w:val="uk-UA"/>
        </w:rPr>
        <w:t xml:space="preserve">Гусарову </w:t>
      </w:r>
      <w:r w:rsidR="00A33677" w:rsidRPr="009F70C9">
        <w:rPr>
          <w:i/>
          <w:szCs w:val="28"/>
          <w:lang w:val="uk-UA"/>
        </w:rPr>
        <w:t>Ірину Ігорівну – першого заступника директора</w:t>
      </w:r>
      <w:r w:rsidR="00A33677" w:rsidRPr="009F70C9">
        <w:rPr>
          <w:szCs w:val="28"/>
          <w:lang w:val="uk-UA"/>
        </w:rPr>
        <w:t xml:space="preserve"> </w:t>
      </w:r>
      <w:r w:rsidR="00A33677" w:rsidRPr="009F70C9">
        <w:rPr>
          <w:i/>
          <w:szCs w:val="28"/>
          <w:lang w:val="uk-UA"/>
        </w:rPr>
        <w:t>департаменту економічного розвитку і торгівлі Рівненської облдержадміністрації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263F27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263F27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350FBB" w:rsidRPr="009F70C9" w:rsidRDefault="00350FBB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Дехтярчук 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>Олександр Володимирович</w:t>
      </w: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>голова</w:t>
      </w: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постійної комісії обласної ради з питань місцевого самоврядування, розвитку територій та європейської інтеграції, </w:t>
      </w:r>
      <w:r w:rsidRPr="009F70C9">
        <w:rPr>
          <w:sz w:val="28"/>
          <w:szCs w:val="28"/>
          <w:lang w:val="uk-UA"/>
        </w:rPr>
        <w:t xml:space="preserve">який </w:t>
      </w:r>
      <w:r w:rsidR="00DB79EF" w:rsidRPr="009F70C9">
        <w:rPr>
          <w:sz w:val="28"/>
          <w:szCs w:val="28"/>
          <w:lang w:val="uk-UA"/>
        </w:rPr>
        <w:t>висловився щодо фінансування територіальної оборони.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</w:t>
      </w:r>
      <w:r w:rsidR="0087478A" w:rsidRPr="009F70C9">
        <w:rPr>
          <w:sz w:val="28"/>
          <w:szCs w:val="28"/>
          <w:lang w:val="uk-UA"/>
        </w:rPr>
        <w:t xml:space="preserve"> на розгляд сесії обласної ради, узгодивши до президії усі фінансові питання.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205174" w:rsidRPr="009F70C9">
        <w:rPr>
          <w:i/>
          <w:sz w:val="28"/>
          <w:szCs w:val="28"/>
          <w:lang w:val="uk-UA"/>
        </w:rPr>
        <w:t>3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</w:t>
      </w:r>
      <w:r w:rsidR="00205174" w:rsidRPr="009F70C9">
        <w:rPr>
          <w:i/>
          <w:sz w:val="28"/>
          <w:szCs w:val="28"/>
          <w:lang w:val="uk-UA"/>
        </w:rPr>
        <w:t>1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2021-2023 роки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</w:t>
      </w:r>
      <w:r w:rsidRPr="009F70C9">
        <w:rPr>
          <w:b/>
          <w:szCs w:val="28"/>
          <w:lang w:val="uk-UA"/>
        </w:rPr>
        <w:t>:</w:t>
      </w:r>
      <w:r w:rsidR="009706B3" w:rsidRPr="009F70C9">
        <w:rPr>
          <w:b/>
          <w:szCs w:val="28"/>
          <w:lang w:val="uk-UA"/>
        </w:rPr>
        <w:t xml:space="preserve"> </w:t>
      </w:r>
      <w:r w:rsidR="009706B3" w:rsidRPr="009F70C9">
        <w:rPr>
          <w:i/>
          <w:caps/>
          <w:szCs w:val="28"/>
          <w:lang w:val="uk-UA"/>
        </w:rPr>
        <w:t xml:space="preserve">Міщук </w:t>
      </w:r>
      <w:r w:rsidR="009706B3" w:rsidRPr="009F70C9">
        <w:rPr>
          <w:i/>
          <w:szCs w:val="28"/>
          <w:lang w:val="uk-UA"/>
        </w:rPr>
        <w:t>Світлану Олексіївну</w:t>
      </w:r>
      <w:r w:rsidR="00A11B4F" w:rsidRPr="009F70C9">
        <w:rPr>
          <w:i/>
          <w:szCs w:val="28"/>
          <w:lang w:val="uk-UA"/>
        </w:rPr>
        <w:t xml:space="preserve"> </w:t>
      </w:r>
      <w:r w:rsidR="009706B3" w:rsidRPr="009F70C9">
        <w:rPr>
          <w:i/>
          <w:szCs w:val="28"/>
          <w:lang w:val="uk-UA"/>
        </w:rPr>
        <w:t>– заступника директора департаменту фінансів Рівненської облдержадміністрації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A11B4F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A11B4F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</w:t>
      </w:r>
      <w:r w:rsidRPr="009F70C9">
        <w:rPr>
          <w:b/>
          <w:bCs/>
          <w:sz w:val="28"/>
          <w:szCs w:val="28"/>
          <w:lang w:val="uk-UA"/>
        </w:rPr>
        <w:t xml:space="preserve">звіт щодо виконання обласного бюджету Рівненської області за </w:t>
      </w:r>
      <w:r w:rsidR="006C5969">
        <w:rPr>
          <w:b/>
          <w:bCs/>
          <w:sz w:val="28"/>
          <w:szCs w:val="28"/>
          <w:lang w:val="uk-UA"/>
        </w:rPr>
        <w:t xml:space="preserve">  </w:t>
      </w:r>
      <w:r w:rsidRPr="009F70C9">
        <w:rPr>
          <w:b/>
          <w:bCs/>
          <w:sz w:val="28"/>
          <w:szCs w:val="28"/>
          <w:lang w:val="uk-UA"/>
        </w:rPr>
        <w:t>2021 рік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E73954" w:rsidRPr="009F70C9">
        <w:rPr>
          <w:i/>
          <w:caps/>
          <w:szCs w:val="28"/>
          <w:lang w:val="uk-UA"/>
        </w:rPr>
        <w:t xml:space="preserve"> Міщук </w:t>
      </w:r>
      <w:r w:rsidR="00E73954" w:rsidRPr="009F70C9">
        <w:rPr>
          <w:i/>
          <w:szCs w:val="28"/>
          <w:lang w:val="uk-UA"/>
        </w:rPr>
        <w:t>Світлану Олексіївну – заступника директора департаменту фінансів Рівненської облдержадміністрації</w:t>
      </w:r>
      <w:r w:rsidR="00E73954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E73954" w:rsidRPr="009F70C9">
        <w:rPr>
          <w:i/>
          <w:szCs w:val="28"/>
          <w:lang w:val="uk-UA"/>
        </w:rPr>
        <w:t xml:space="preserve"> </w:t>
      </w:r>
      <w:r w:rsidR="00E73954" w:rsidRPr="009F70C9">
        <w:rPr>
          <w:szCs w:val="28"/>
          <w:lang w:val="uk-UA"/>
        </w:rPr>
        <w:t>яка ознайомила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обласного бюджету Рівненської області на 2022 рік</w:t>
      </w:r>
    </w:p>
    <w:p w:rsidR="00075379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075379" w:rsidRPr="009F70C9">
        <w:rPr>
          <w:i/>
          <w:caps/>
          <w:szCs w:val="28"/>
          <w:lang w:val="uk-UA"/>
        </w:rPr>
        <w:t xml:space="preserve"> Міщук </w:t>
      </w:r>
      <w:r w:rsidR="00075379" w:rsidRPr="009F70C9">
        <w:rPr>
          <w:i/>
          <w:szCs w:val="28"/>
          <w:lang w:val="uk-UA"/>
        </w:rPr>
        <w:t>Світлану Олексіївну – заступника директора департаменту фінансів Рівненської облдержадміністрації</w:t>
      </w:r>
      <w:r w:rsidR="00075379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075379" w:rsidRPr="009F70C9">
        <w:rPr>
          <w:i/>
          <w:szCs w:val="28"/>
          <w:lang w:val="uk-UA"/>
        </w:rPr>
        <w:t xml:space="preserve"> </w:t>
      </w:r>
      <w:r w:rsidR="00075379" w:rsidRPr="009F70C9">
        <w:rPr>
          <w:szCs w:val="28"/>
          <w:lang w:val="uk-UA"/>
        </w:rPr>
        <w:t>яка ознайомила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A90F84" w:rsidRPr="009F70C9" w:rsidRDefault="00A90F84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Дехтярчук 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>Олександр Володимирович</w:t>
      </w: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>голова</w:t>
      </w: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постійної комісії обласної ради з питань місцевого самоврядування, розвитку територій та європейської інтеграції, </w:t>
      </w:r>
      <w:r w:rsidRPr="009F70C9">
        <w:rPr>
          <w:sz w:val="28"/>
          <w:szCs w:val="28"/>
          <w:lang w:val="uk-UA"/>
        </w:rPr>
        <w:t xml:space="preserve">який </w:t>
      </w:r>
      <w:r w:rsidR="00460046" w:rsidRPr="009F70C9">
        <w:rPr>
          <w:sz w:val="28"/>
          <w:szCs w:val="28"/>
          <w:lang w:val="uk-UA"/>
        </w:rPr>
        <w:t xml:space="preserve">звернув увагу на </w:t>
      </w:r>
      <w:r w:rsidR="00852F49" w:rsidRPr="009F70C9">
        <w:rPr>
          <w:sz w:val="28"/>
          <w:szCs w:val="28"/>
          <w:lang w:val="uk-UA"/>
        </w:rPr>
        <w:t xml:space="preserve">умови </w:t>
      </w:r>
      <w:r w:rsidRPr="009F70C9">
        <w:rPr>
          <w:sz w:val="28"/>
          <w:szCs w:val="28"/>
          <w:lang w:val="uk-UA"/>
        </w:rPr>
        <w:t>придбання шкільних автобусів</w:t>
      </w:r>
      <w:r w:rsidR="00347368" w:rsidRPr="009F70C9">
        <w:rPr>
          <w:sz w:val="28"/>
          <w:szCs w:val="28"/>
          <w:lang w:val="uk-UA"/>
        </w:rPr>
        <w:t xml:space="preserve">, а також озвучив </w:t>
      </w:r>
      <w:r w:rsidR="00117946" w:rsidRPr="009F70C9">
        <w:rPr>
          <w:sz w:val="28"/>
          <w:szCs w:val="28"/>
          <w:lang w:val="uk-UA"/>
        </w:rPr>
        <w:t xml:space="preserve">проблеми тих громад, які не мають фінансової спроможності передбачити </w:t>
      </w:r>
      <w:proofErr w:type="spellStart"/>
      <w:r w:rsidR="00117946" w:rsidRPr="009F70C9">
        <w:rPr>
          <w:sz w:val="28"/>
          <w:szCs w:val="28"/>
          <w:lang w:val="uk-UA"/>
        </w:rPr>
        <w:t>співфінансування</w:t>
      </w:r>
      <w:proofErr w:type="spellEnd"/>
      <w:r w:rsidR="00117946" w:rsidRPr="009F70C9">
        <w:rPr>
          <w:sz w:val="28"/>
          <w:szCs w:val="28"/>
          <w:lang w:val="uk-UA"/>
        </w:rPr>
        <w:t xml:space="preserve"> на придбання шкільного автобуса, відповідно – вони не можуть претендувати на новий автобус</w:t>
      </w:r>
      <w:r w:rsidR="00567008" w:rsidRPr="009F70C9">
        <w:rPr>
          <w:sz w:val="28"/>
          <w:szCs w:val="28"/>
          <w:lang w:val="uk-UA"/>
        </w:rPr>
        <w:t xml:space="preserve"> і доводиться купувати стар</w:t>
      </w:r>
      <w:r w:rsidR="00B558A9" w:rsidRPr="009F70C9">
        <w:rPr>
          <w:sz w:val="28"/>
          <w:szCs w:val="28"/>
          <w:lang w:val="uk-UA"/>
        </w:rPr>
        <w:t>ий</w:t>
      </w:r>
      <w:r w:rsidR="00567008" w:rsidRPr="009F70C9">
        <w:rPr>
          <w:sz w:val="28"/>
          <w:szCs w:val="28"/>
          <w:lang w:val="uk-UA"/>
        </w:rPr>
        <w:t xml:space="preserve"> з відповідними технічними проблемами.</w:t>
      </w:r>
      <w:r w:rsidR="00347368" w:rsidRPr="009F70C9">
        <w:rPr>
          <w:sz w:val="28"/>
          <w:szCs w:val="28"/>
          <w:lang w:val="uk-UA"/>
        </w:rPr>
        <w:t xml:space="preserve"> </w:t>
      </w:r>
    </w:p>
    <w:p w:rsidR="00CA123C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90F84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уточнила чи враховані у </w:t>
      </w:r>
      <w:r w:rsidR="007F001D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змінах до </w:t>
      </w:r>
      <w:r w:rsidR="00A90F84" w:rsidRPr="009F70C9">
        <w:rPr>
          <w:iCs/>
          <w:sz w:val="28"/>
          <w:szCs w:val="28"/>
          <w:bdr w:val="none" w:sz="0" w:space="0" w:color="auto" w:frame="1"/>
          <w:lang w:val="uk-UA"/>
        </w:rPr>
        <w:t>бюджет</w:t>
      </w:r>
      <w:r w:rsidR="007F001D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у </w:t>
      </w:r>
      <w:r w:rsidR="00991C91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фінансування </w:t>
      </w:r>
      <w:r w:rsidR="00710DD3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для комунальних закладів </w:t>
      </w:r>
      <w:r w:rsidR="00F42B7F">
        <w:rPr>
          <w:iCs/>
          <w:sz w:val="28"/>
          <w:szCs w:val="28"/>
          <w:bdr w:val="none" w:sz="0" w:space="0" w:color="auto" w:frame="1"/>
          <w:lang w:val="uk-UA"/>
        </w:rPr>
        <w:t xml:space="preserve">у зв’язку із збільшенням </w:t>
      </w:r>
      <w:r w:rsidR="007F001D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збільшення </w:t>
      </w:r>
      <w:r w:rsidR="00F42B7F">
        <w:rPr>
          <w:iCs/>
          <w:sz w:val="28"/>
          <w:szCs w:val="28"/>
          <w:bdr w:val="none" w:sz="0" w:space="0" w:color="auto" w:frame="1"/>
          <w:lang w:val="uk-UA"/>
        </w:rPr>
        <w:t xml:space="preserve">ціни </w:t>
      </w:r>
      <w:r w:rsidR="007F001D" w:rsidRPr="009F70C9">
        <w:rPr>
          <w:iCs/>
          <w:sz w:val="28"/>
          <w:szCs w:val="28"/>
          <w:bdr w:val="none" w:sz="0" w:space="0" w:color="auto" w:frame="1"/>
          <w:lang w:val="uk-UA"/>
        </w:rPr>
        <w:t>н</w:t>
      </w:r>
      <w:r w:rsidR="00CA123C" w:rsidRPr="009F70C9">
        <w:rPr>
          <w:iCs/>
          <w:sz w:val="28"/>
          <w:szCs w:val="28"/>
          <w:bdr w:val="none" w:sz="0" w:space="0" w:color="auto" w:frame="1"/>
          <w:lang w:val="uk-UA"/>
        </w:rPr>
        <w:t>а теплопостачання.</w:t>
      </w:r>
      <w:r w:rsidR="00831AD1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 Також зазначила про можливість прийняття відповідного звернення до центральних органів влади щодо озвучених проблем.</w:t>
      </w:r>
    </w:p>
    <w:p w:rsidR="00CA123C" w:rsidRPr="009F70C9" w:rsidRDefault="00CA123C" w:rsidP="009F70C9">
      <w:pPr>
        <w:pStyle w:val="a7"/>
        <w:tabs>
          <w:tab w:val="left" w:pos="-142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9F70C9">
        <w:rPr>
          <w:i/>
          <w:caps/>
          <w:sz w:val="28"/>
          <w:szCs w:val="28"/>
          <w:lang w:val="uk-UA"/>
        </w:rPr>
        <w:t xml:space="preserve">Міщук </w:t>
      </w:r>
      <w:r w:rsidRPr="009F70C9">
        <w:rPr>
          <w:i/>
          <w:sz w:val="28"/>
          <w:szCs w:val="28"/>
          <w:lang w:val="uk-UA"/>
        </w:rPr>
        <w:t>Світлану Олексіївну – заступника директора департаменту фінансів Рівненської облдержадміністрації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 w:val="28"/>
          <w:szCs w:val="28"/>
          <w:lang w:val="uk-UA"/>
        </w:rPr>
        <w:t xml:space="preserve"> </w:t>
      </w:r>
      <w:r w:rsidRPr="009F70C9">
        <w:rPr>
          <w:sz w:val="28"/>
          <w:szCs w:val="28"/>
          <w:lang w:val="uk-UA"/>
        </w:rPr>
        <w:t>яка зазначила, що наразі кошти на енергоносії не передбачені.</w:t>
      </w:r>
    </w:p>
    <w:p w:rsidR="006A5530" w:rsidRPr="009F70C9" w:rsidRDefault="006F643E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6A5530"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6A5530"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="006A5530" w:rsidRPr="009F70C9">
        <w:rPr>
          <w:sz w:val="28"/>
          <w:szCs w:val="28"/>
          <w:lang w:val="uk-UA"/>
        </w:rPr>
        <w:t>проєктом</w:t>
      </w:r>
      <w:proofErr w:type="spellEnd"/>
      <w:r w:rsidR="006A5530"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6A5530" w:rsidRPr="009F70C9">
        <w:rPr>
          <w:sz w:val="28"/>
          <w:szCs w:val="28"/>
          <w:lang w:val="uk-UA"/>
        </w:rPr>
        <w:t>внести</w:t>
      </w:r>
      <w:proofErr w:type="spellEnd"/>
      <w:r w:rsidR="006A5530"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9539D1" w:rsidRDefault="009539D1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6A5530" w:rsidRDefault="009539D1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caps/>
          <w:sz w:val="28"/>
          <w:szCs w:val="28"/>
          <w:lang w:val="uk-UA"/>
        </w:rPr>
        <w:t xml:space="preserve">Черній </w:t>
      </w:r>
      <w:r w:rsidRPr="009F70C9">
        <w:rPr>
          <w:i/>
          <w:sz w:val="28"/>
          <w:szCs w:val="28"/>
          <w:lang w:val="uk-UA"/>
        </w:rPr>
        <w:t xml:space="preserve">А.Л – головуюча, передала слово </w:t>
      </w:r>
      <w:r w:rsidRPr="009F70C9">
        <w:rPr>
          <w:i/>
          <w:caps/>
          <w:sz w:val="28"/>
          <w:szCs w:val="28"/>
          <w:lang w:val="uk-UA"/>
        </w:rPr>
        <w:t>Лозовій</w:t>
      </w:r>
      <w:r w:rsidRPr="009F70C9">
        <w:rPr>
          <w:i/>
          <w:sz w:val="28"/>
          <w:szCs w:val="28"/>
          <w:lang w:val="uk-UA"/>
        </w:rPr>
        <w:t xml:space="preserve"> О.В.– заступнику голови постійної  комісії</w:t>
      </w:r>
      <w:r>
        <w:rPr>
          <w:i/>
          <w:sz w:val="28"/>
          <w:szCs w:val="28"/>
          <w:lang w:val="uk-UA"/>
        </w:rPr>
        <w:t>.</w:t>
      </w:r>
    </w:p>
    <w:p w:rsidR="009539D1" w:rsidRPr="009F70C9" w:rsidRDefault="009539D1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highlight w:val="yellow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контракт з директором Рівненського обласного інституту післядипломної педагогічної освіти</w:t>
      </w:r>
    </w:p>
    <w:p w:rsidR="00D82DE2" w:rsidRPr="009F70C9" w:rsidRDefault="00D82DE2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D82DE2" w:rsidRPr="009F70C9" w:rsidRDefault="009539D1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caps/>
          <w:sz w:val="28"/>
          <w:szCs w:val="28"/>
          <w:lang w:val="uk-UA"/>
        </w:rPr>
        <w:t xml:space="preserve">Черній </w:t>
      </w:r>
      <w:r w:rsidRPr="009F70C9">
        <w:rPr>
          <w:i/>
          <w:sz w:val="28"/>
          <w:szCs w:val="28"/>
          <w:lang w:val="uk-UA"/>
        </w:rPr>
        <w:t xml:space="preserve">А.Л – головуюча, </w:t>
      </w:r>
      <w:r w:rsidR="00D40028" w:rsidRPr="009F70C9">
        <w:rPr>
          <w:i/>
          <w:sz w:val="28"/>
          <w:szCs w:val="28"/>
          <w:lang w:val="uk-UA"/>
        </w:rPr>
        <w:t xml:space="preserve">оголосила, що участі </w:t>
      </w:r>
      <w:r>
        <w:rPr>
          <w:i/>
          <w:sz w:val="28"/>
          <w:szCs w:val="28"/>
          <w:lang w:val="uk-UA"/>
        </w:rPr>
        <w:t xml:space="preserve">в розгляді </w:t>
      </w:r>
      <w:r w:rsidR="00025410">
        <w:rPr>
          <w:i/>
          <w:sz w:val="28"/>
          <w:szCs w:val="28"/>
          <w:lang w:val="uk-UA"/>
        </w:rPr>
        <w:t xml:space="preserve">та </w:t>
      </w:r>
      <w:r w:rsidR="00D40028" w:rsidRPr="009F70C9">
        <w:rPr>
          <w:i/>
          <w:sz w:val="28"/>
          <w:szCs w:val="28"/>
          <w:lang w:val="uk-UA"/>
        </w:rPr>
        <w:t>голосуванні брати не буде.</w:t>
      </w:r>
    </w:p>
    <w:p w:rsidR="00D82DE2" w:rsidRPr="009F70C9" w:rsidRDefault="00D82DE2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3D494A" w:rsidRPr="009F70C9" w:rsidRDefault="006A5530" w:rsidP="009F70C9">
      <w:pPr>
        <w:tabs>
          <w:tab w:val="num" w:pos="0"/>
          <w:tab w:val="left" w:pos="142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D82DE2" w:rsidRPr="009F70C9">
        <w:rPr>
          <w:i/>
          <w:caps/>
          <w:szCs w:val="28"/>
          <w:lang w:val="uk-UA"/>
        </w:rPr>
        <w:t xml:space="preserve"> НілабовичА</w:t>
      </w:r>
      <w:r w:rsidR="00D82DE2" w:rsidRPr="009F70C9">
        <w:rPr>
          <w:i/>
          <w:szCs w:val="28"/>
          <w:lang w:val="uk-UA"/>
        </w:rPr>
        <w:t xml:space="preserve"> Юрія Михайловича – начальника відділу спільної власності територіальних громад та економічного розвитку виконавчого апарату Рівненської обласної ради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  <w:r w:rsidR="003D494A" w:rsidRPr="009F70C9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261D44" w:rsidRPr="009F70C9" w:rsidRDefault="00261D44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</w:t>
      </w:r>
      <w:r w:rsidR="00FA7F12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Леонідівн</w:t>
      </w:r>
      <w:r w:rsidR="00FA7F12"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претендент на посаду директора </w:t>
      </w:r>
      <w:r w:rsidRPr="009F70C9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освіти,</w:t>
      </w:r>
      <w:r w:rsidRPr="009F70C9">
        <w:rPr>
          <w:sz w:val="28"/>
          <w:szCs w:val="28"/>
          <w:lang w:val="uk-UA"/>
        </w:rPr>
        <w:t xml:space="preserve"> яка розповіла про діяльність Рівненського обласного інституту післядипломної педагогічної освіти</w:t>
      </w:r>
      <w:r w:rsidR="005E74EB" w:rsidRPr="009F70C9">
        <w:rPr>
          <w:sz w:val="28"/>
          <w:szCs w:val="28"/>
          <w:lang w:val="uk-UA"/>
        </w:rPr>
        <w:t xml:space="preserve"> за період її керівництва, а також розповіла про подальші заходи щодо </w:t>
      </w:r>
      <w:r w:rsidR="00F14705" w:rsidRPr="009F70C9">
        <w:rPr>
          <w:sz w:val="28"/>
          <w:szCs w:val="28"/>
          <w:lang w:val="uk-UA"/>
        </w:rPr>
        <w:t>його розвитку</w:t>
      </w:r>
      <w:r w:rsidR="005E74EB" w:rsidRPr="009F70C9">
        <w:rPr>
          <w:sz w:val="28"/>
          <w:szCs w:val="28"/>
          <w:lang w:val="uk-UA"/>
        </w:rPr>
        <w:t>.</w:t>
      </w:r>
    </w:p>
    <w:p w:rsidR="00846FE5" w:rsidRPr="009F70C9" w:rsidRDefault="00DC1B73" w:rsidP="009F70C9">
      <w:pPr>
        <w:jc w:val="both"/>
        <w:rPr>
          <w:szCs w:val="28"/>
          <w:lang w:val="uk-UA"/>
        </w:rPr>
      </w:pPr>
      <w:r w:rsidRPr="009F70C9">
        <w:rPr>
          <w:i/>
          <w:iCs/>
          <w:caps/>
          <w:szCs w:val="28"/>
          <w:bdr w:val="none" w:sz="0" w:space="0" w:color="auto" w:frame="1"/>
          <w:lang w:val="uk-UA"/>
        </w:rPr>
        <w:t>Лозова</w:t>
      </w:r>
      <w:r w:rsidRPr="009F70C9">
        <w:rPr>
          <w:i/>
          <w:iCs/>
          <w:szCs w:val="28"/>
          <w:bdr w:val="none" w:sz="0" w:space="0" w:color="auto" w:frame="1"/>
          <w:lang w:val="uk-UA"/>
        </w:rPr>
        <w:t xml:space="preserve"> Оксана Василівна – заступника </w:t>
      </w:r>
      <w:r w:rsidR="006A5530" w:rsidRPr="009F70C9">
        <w:rPr>
          <w:i/>
          <w:iCs/>
          <w:szCs w:val="28"/>
          <w:bdr w:val="none" w:sz="0" w:space="0" w:color="auto" w:frame="1"/>
          <w:lang w:val="uk-UA"/>
        </w:rPr>
        <w:t>голов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и</w:t>
      </w:r>
      <w:r w:rsidR="006A5530" w:rsidRPr="009F70C9">
        <w:rPr>
          <w:i/>
          <w:iCs/>
          <w:szCs w:val="28"/>
          <w:bdr w:val="none" w:sz="0" w:space="0" w:color="auto" w:frame="1"/>
          <w:lang w:val="uk-UA"/>
        </w:rPr>
        <w:t xml:space="preserve"> постійної комісії, </w:t>
      </w:r>
      <w:r w:rsidR="006A5530" w:rsidRPr="009F70C9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846FE5" w:rsidRPr="009F70C9">
        <w:rPr>
          <w:iCs/>
          <w:szCs w:val="28"/>
          <w:bdr w:val="none" w:sz="0" w:space="0" w:color="auto" w:frame="1"/>
          <w:lang w:val="uk-UA"/>
        </w:rPr>
        <w:t>р</w:t>
      </w:r>
      <w:r w:rsidR="00846FE5" w:rsidRPr="009F70C9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846FE5" w:rsidRPr="009F70C9">
        <w:rPr>
          <w:szCs w:val="28"/>
          <w:lang w:val="uk-UA"/>
        </w:rPr>
        <w:t>внести</w:t>
      </w:r>
      <w:proofErr w:type="spellEnd"/>
      <w:r w:rsidR="00846FE5" w:rsidRPr="009F70C9">
        <w:rPr>
          <w:szCs w:val="28"/>
          <w:lang w:val="uk-UA"/>
        </w:rPr>
        <w:t xml:space="preserve"> </w:t>
      </w:r>
      <w:r w:rsidR="005804C5" w:rsidRPr="009F70C9">
        <w:rPr>
          <w:szCs w:val="28"/>
          <w:lang w:val="uk-UA"/>
        </w:rPr>
        <w:t>на розгляд сесії обласної ради</w:t>
      </w:r>
      <w:r w:rsidR="00846FE5" w:rsidRPr="009F70C9">
        <w:rPr>
          <w:szCs w:val="28"/>
          <w:lang w:val="uk-UA"/>
        </w:rPr>
        <w:t xml:space="preserve"> кандидатуру </w:t>
      </w:r>
      <w:proofErr w:type="spellStart"/>
      <w:r w:rsidR="00846FE5" w:rsidRPr="009F70C9">
        <w:rPr>
          <w:szCs w:val="28"/>
          <w:lang w:val="uk-UA"/>
        </w:rPr>
        <w:t>Черній</w:t>
      </w:r>
      <w:proofErr w:type="spellEnd"/>
      <w:r w:rsidR="00846FE5" w:rsidRPr="009F70C9">
        <w:rPr>
          <w:szCs w:val="28"/>
          <w:lang w:val="uk-UA"/>
        </w:rPr>
        <w:t xml:space="preserve"> Алли Леонідівни на посаду директора Рівненського обласного інституту післядипломної педагогічної освіти та р</w:t>
      </w:r>
      <w:r w:rsidR="007B2519">
        <w:rPr>
          <w:szCs w:val="28"/>
          <w:lang w:val="uk-UA"/>
        </w:rPr>
        <w:t>екомендувати заключити</w:t>
      </w:r>
      <w:r w:rsidR="00846FE5" w:rsidRPr="009F70C9">
        <w:rPr>
          <w:szCs w:val="28"/>
          <w:lang w:val="uk-UA"/>
        </w:rPr>
        <w:t xml:space="preserve"> контракт терміном на 5 років.  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D17E04" w:rsidRPr="009F70C9" w:rsidRDefault="00D17E04" w:rsidP="009F70C9">
      <w:pPr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9F70C9">
        <w:rPr>
          <w:szCs w:val="28"/>
          <w:lang w:val="uk-UA"/>
        </w:rPr>
        <w:t>внести</w:t>
      </w:r>
      <w:proofErr w:type="spellEnd"/>
      <w:r w:rsidRPr="009F70C9">
        <w:rPr>
          <w:szCs w:val="28"/>
          <w:lang w:val="uk-UA"/>
        </w:rPr>
        <w:t xml:space="preserve"> </w:t>
      </w:r>
      <w:r w:rsidR="00A77EA6" w:rsidRPr="009F70C9">
        <w:rPr>
          <w:szCs w:val="28"/>
          <w:lang w:val="uk-UA"/>
        </w:rPr>
        <w:t>на розгляд сесії обласної ради</w:t>
      </w:r>
      <w:r w:rsidRPr="009F70C9">
        <w:rPr>
          <w:szCs w:val="28"/>
          <w:lang w:val="uk-UA"/>
        </w:rPr>
        <w:t xml:space="preserve"> кандидатуру </w:t>
      </w:r>
      <w:proofErr w:type="spellStart"/>
      <w:r w:rsidRPr="009F70C9">
        <w:rPr>
          <w:szCs w:val="28"/>
          <w:lang w:val="uk-UA"/>
        </w:rPr>
        <w:t>Черній</w:t>
      </w:r>
      <w:proofErr w:type="spellEnd"/>
      <w:r w:rsidRPr="009F70C9">
        <w:rPr>
          <w:szCs w:val="28"/>
          <w:lang w:val="uk-UA"/>
        </w:rPr>
        <w:t xml:space="preserve"> Алли Леонідівни на посаду директора Рівненського обласного інституту післядипломної педагогічної освіти. </w:t>
      </w:r>
    </w:p>
    <w:p w:rsidR="00D17E04" w:rsidRPr="009F70C9" w:rsidRDefault="00D17E04" w:rsidP="009F70C9">
      <w:pPr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>3. Рекомендувати заключи</w:t>
      </w:r>
      <w:r w:rsidR="00E5400E">
        <w:rPr>
          <w:szCs w:val="28"/>
          <w:lang w:val="uk-UA"/>
        </w:rPr>
        <w:t>ти</w:t>
      </w:r>
      <w:r w:rsidRPr="009F70C9">
        <w:rPr>
          <w:szCs w:val="28"/>
          <w:lang w:val="uk-UA"/>
        </w:rPr>
        <w:t xml:space="preserve"> контракт терміном на 5 років.  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3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  <w:r w:rsidR="00A71DBE" w:rsidRPr="009F70C9">
        <w:rPr>
          <w:i/>
          <w:sz w:val="28"/>
          <w:szCs w:val="28"/>
          <w:lang w:val="uk-UA"/>
        </w:rPr>
        <w:t>, «не голосували»</w:t>
      </w:r>
      <w:r w:rsidR="00CD5D63" w:rsidRPr="009F70C9">
        <w:rPr>
          <w:i/>
          <w:sz w:val="28"/>
          <w:szCs w:val="28"/>
          <w:lang w:val="uk-UA"/>
        </w:rPr>
        <w:t xml:space="preserve"> </w:t>
      </w:r>
      <w:r w:rsidR="00A71DBE" w:rsidRPr="009F70C9">
        <w:rPr>
          <w:i/>
          <w:sz w:val="28"/>
          <w:szCs w:val="28"/>
          <w:lang w:val="uk-UA"/>
        </w:rPr>
        <w:t xml:space="preserve">– 1 </w:t>
      </w:r>
      <w:proofErr w:type="spellStart"/>
      <w:r w:rsidR="00A71DBE" w:rsidRPr="009F70C9">
        <w:rPr>
          <w:i/>
          <w:sz w:val="28"/>
          <w:szCs w:val="28"/>
          <w:lang w:val="uk-UA"/>
        </w:rPr>
        <w:t>чол</w:t>
      </w:r>
      <w:proofErr w:type="spellEnd"/>
      <w:r w:rsidR="00A71DBE" w:rsidRPr="009F70C9">
        <w:rPr>
          <w:i/>
          <w:sz w:val="28"/>
          <w:szCs w:val="28"/>
          <w:lang w:val="uk-UA"/>
        </w:rPr>
        <w:t>.</w:t>
      </w:r>
    </w:p>
    <w:p w:rsidR="006A5530" w:rsidRPr="009F70C9" w:rsidRDefault="00A77EA6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Висновки</w:t>
      </w:r>
      <w:r w:rsidR="006A5530" w:rsidRPr="009F70C9">
        <w:rPr>
          <w:i/>
          <w:szCs w:val="28"/>
          <w:lang w:val="uk-UA"/>
        </w:rPr>
        <w:t xml:space="preserve">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lastRenderedPageBreak/>
        <w:t xml:space="preserve">Про </w:t>
      </w:r>
      <w:r w:rsidRPr="009F70C9">
        <w:rPr>
          <w:b/>
          <w:bCs/>
          <w:sz w:val="28"/>
          <w:szCs w:val="28"/>
          <w:lang w:val="uk-UA"/>
        </w:rPr>
        <w:t>надання згоди на проведення будівельних робіт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</w:t>
      </w:r>
      <w:r w:rsidRPr="009F70C9">
        <w:rPr>
          <w:szCs w:val="28"/>
          <w:lang w:val="uk-UA"/>
        </w:rPr>
        <w:t>:</w:t>
      </w:r>
      <w:r w:rsidR="00F75745" w:rsidRPr="009F70C9">
        <w:rPr>
          <w:szCs w:val="28"/>
          <w:lang w:val="uk-UA"/>
        </w:rPr>
        <w:t xml:space="preserve"> </w:t>
      </w:r>
      <w:r w:rsidR="00F75745" w:rsidRPr="009F70C9">
        <w:rPr>
          <w:i/>
          <w:caps/>
          <w:szCs w:val="28"/>
          <w:lang w:val="uk-UA"/>
        </w:rPr>
        <w:t>Пашковськ</w:t>
      </w:r>
      <w:r w:rsidR="00985CF2" w:rsidRPr="009F70C9">
        <w:rPr>
          <w:i/>
          <w:caps/>
          <w:szCs w:val="28"/>
          <w:lang w:val="uk-UA"/>
        </w:rPr>
        <w:t>у</w:t>
      </w:r>
      <w:r w:rsidR="00F75745" w:rsidRPr="009F70C9">
        <w:rPr>
          <w:i/>
          <w:szCs w:val="28"/>
          <w:lang w:val="uk-UA"/>
        </w:rPr>
        <w:t xml:space="preserve"> Марин</w:t>
      </w:r>
      <w:r w:rsidR="00985CF2" w:rsidRPr="009F70C9">
        <w:rPr>
          <w:i/>
          <w:szCs w:val="28"/>
          <w:lang w:val="uk-UA"/>
        </w:rPr>
        <w:t>у</w:t>
      </w:r>
      <w:r w:rsidR="00F75745" w:rsidRPr="009F70C9">
        <w:rPr>
          <w:i/>
          <w:szCs w:val="28"/>
          <w:lang w:val="uk-UA"/>
        </w:rPr>
        <w:t xml:space="preserve"> Валентинівн</w:t>
      </w:r>
      <w:r w:rsidR="00985CF2" w:rsidRPr="009F70C9">
        <w:rPr>
          <w:i/>
          <w:szCs w:val="28"/>
          <w:lang w:val="uk-UA"/>
        </w:rPr>
        <w:t xml:space="preserve">у </w:t>
      </w:r>
      <w:r w:rsidR="00F75745" w:rsidRPr="009F70C9">
        <w:rPr>
          <w:rStyle w:val="rvts23"/>
          <w:i/>
          <w:szCs w:val="28"/>
          <w:lang w:val="uk-UA"/>
        </w:rPr>
        <w:t>– заступник</w:t>
      </w:r>
      <w:r w:rsidR="00985CF2" w:rsidRPr="009F70C9">
        <w:rPr>
          <w:rStyle w:val="rvts23"/>
          <w:i/>
          <w:szCs w:val="28"/>
          <w:lang w:val="uk-UA"/>
        </w:rPr>
        <w:t>а</w:t>
      </w:r>
      <w:r w:rsidR="00F75745" w:rsidRPr="009F70C9">
        <w:rPr>
          <w:rStyle w:val="rvts23"/>
          <w:i/>
          <w:szCs w:val="28"/>
          <w:lang w:val="uk-UA"/>
        </w:rPr>
        <w:t xml:space="preserve"> директора департаменту освіти і науки Рівненської облдержадміністрації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535E84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535E84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bCs/>
          <w:sz w:val="28"/>
          <w:szCs w:val="28"/>
          <w:lang w:val="uk-UA"/>
        </w:rPr>
        <w:t>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</w:r>
    </w:p>
    <w:p w:rsidR="00EB15D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EB15D0" w:rsidRPr="009F70C9">
        <w:rPr>
          <w:i/>
          <w:caps/>
          <w:szCs w:val="28"/>
          <w:lang w:val="uk-UA"/>
        </w:rPr>
        <w:t xml:space="preserve"> Пашковську</w:t>
      </w:r>
      <w:r w:rsidR="00EB15D0" w:rsidRPr="009F70C9">
        <w:rPr>
          <w:i/>
          <w:szCs w:val="28"/>
          <w:lang w:val="uk-UA"/>
        </w:rPr>
        <w:t xml:space="preserve"> Марину Валентинівну </w:t>
      </w:r>
      <w:r w:rsidR="00EB15D0" w:rsidRPr="009F70C9">
        <w:rPr>
          <w:rStyle w:val="rvts23"/>
          <w:i/>
          <w:szCs w:val="28"/>
          <w:lang w:val="uk-UA"/>
        </w:rPr>
        <w:t>– заступника директора департаменту освіти і науки Рівненської облдержадміністрації</w:t>
      </w:r>
      <w:r w:rsidR="00EB15D0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EB15D0" w:rsidRPr="009F70C9">
        <w:rPr>
          <w:i/>
          <w:szCs w:val="28"/>
          <w:lang w:val="uk-UA"/>
        </w:rPr>
        <w:t xml:space="preserve"> </w:t>
      </w:r>
      <w:r w:rsidR="00EB15D0" w:rsidRPr="009F70C9">
        <w:rPr>
          <w:szCs w:val="28"/>
          <w:lang w:val="uk-UA"/>
        </w:rPr>
        <w:t>яка ознайомила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внесення змін до Положення про помічників-консультантів депутата Рівненської обласної ради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D26FFA" w:rsidRPr="009F70C9">
        <w:rPr>
          <w:i/>
          <w:caps/>
          <w:szCs w:val="28"/>
          <w:lang w:val="uk-UA"/>
        </w:rPr>
        <w:t xml:space="preserve"> Хоронжак</w:t>
      </w:r>
      <w:r w:rsidR="00D26FFA" w:rsidRPr="009F70C9">
        <w:rPr>
          <w:i/>
          <w:szCs w:val="28"/>
          <w:lang w:val="uk-UA"/>
        </w:rPr>
        <w:t xml:space="preserve"> Марію Олександрівну – консультанта з питань запобігання та виявлення корупції виконавчого ап</w:t>
      </w:r>
      <w:r w:rsidR="0019115B" w:rsidRPr="009F70C9">
        <w:rPr>
          <w:i/>
          <w:szCs w:val="28"/>
          <w:lang w:val="uk-UA"/>
        </w:rPr>
        <w:t>арату Рівненської обласної ради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lastRenderedPageBreak/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оголошення 2022 року у Рівненській області Роком 80-річчя Української повстанської армії</w:t>
      </w:r>
    </w:p>
    <w:p w:rsidR="007C3728" w:rsidRPr="009F70C9" w:rsidRDefault="006A5530" w:rsidP="009F70C9">
      <w:pPr>
        <w:tabs>
          <w:tab w:val="num" w:pos="0"/>
          <w:tab w:val="left" w:pos="142"/>
        </w:tabs>
        <w:jc w:val="both"/>
        <w:rPr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6B563F" w:rsidRPr="009F70C9">
        <w:rPr>
          <w:rStyle w:val="rvts23"/>
          <w:i/>
          <w:caps/>
          <w:szCs w:val="28"/>
          <w:lang w:val="uk-UA"/>
        </w:rPr>
        <w:t xml:space="preserve"> Дехтярчука</w:t>
      </w:r>
      <w:r w:rsidR="006B563F" w:rsidRPr="009F70C9">
        <w:rPr>
          <w:rStyle w:val="rvts23"/>
          <w:i/>
          <w:szCs w:val="28"/>
          <w:lang w:val="uk-UA"/>
        </w:rPr>
        <w:t xml:space="preserve"> Олександра Володимировича – голову фракції політичної партії «Європейська солідарність» в Рівненській обласній раді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rvts23"/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звернення Рівненської обласної ради до Президента України, Верховної Ради України, Кабінету Міністрів України та Ради національної безпеки і оборони України щодо питання </w:t>
      </w:r>
      <w:r w:rsidRPr="009F70C9">
        <w:rPr>
          <w:rStyle w:val="rvts23"/>
          <w:b/>
          <w:sz w:val="28"/>
          <w:szCs w:val="28"/>
          <w:lang w:val="uk-UA"/>
        </w:rPr>
        <w:t>створення системи територіальної оборони</w:t>
      </w:r>
    </w:p>
    <w:p w:rsidR="00C21DE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C21DE0" w:rsidRPr="009F70C9">
        <w:rPr>
          <w:rStyle w:val="rvts23"/>
          <w:i/>
          <w:caps/>
          <w:szCs w:val="28"/>
          <w:lang w:val="uk-UA"/>
        </w:rPr>
        <w:t xml:space="preserve"> Дехтярчука</w:t>
      </w:r>
      <w:r w:rsidR="00C21DE0" w:rsidRPr="009F70C9">
        <w:rPr>
          <w:rStyle w:val="rvts23"/>
          <w:i/>
          <w:szCs w:val="28"/>
          <w:lang w:val="uk-UA"/>
        </w:rPr>
        <w:t xml:space="preserve"> Олександра Володимировича – голову фракції політичної партії «Європейська солідарність» в Рівненській обласній раді</w:t>
      </w:r>
      <w:r w:rsidR="00C21DE0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C21DE0" w:rsidRPr="009F70C9">
        <w:rPr>
          <w:i/>
          <w:szCs w:val="28"/>
          <w:lang w:val="uk-UA"/>
        </w:rPr>
        <w:t xml:space="preserve"> </w:t>
      </w:r>
      <w:r w:rsidR="00C21DE0"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tabs>
          <w:tab w:val="left" w:pos="142"/>
          <w:tab w:val="left" w:pos="284"/>
          <w:tab w:val="left" w:pos="426"/>
        </w:tabs>
        <w:jc w:val="both"/>
        <w:rPr>
          <w:rStyle w:val="rvts23"/>
          <w:i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sz w:val="28"/>
          <w:szCs w:val="28"/>
          <w:lang w:val="uk-UA"/>
        </w:rPr>
        <w:t xml:space="preserve">звернення Рівненської обласної ради до Кабінету Міністрів України та Верховної Ради України щодо забезпечення виконання </w:t>
      </w:r>
      <w:r w:rsidRPr="009F70C9">
        <w:rPr>
          <w:b/>
          <w:sz w:val="28"/>
          <w:szCs w:val="28"/>
          <w:lang w:val="uk-UA"/>
        </w:rPr>
        <w:lastRenderedPageBreak/>
        <w:t xml:space="preserve">постанови Кабінету Міністрів України </w:t>
      </w:r>
      <w:r w:rsidR="00797159">
        <w:rPr>
          <w:b/>
          <w:sz w:val="28"/>
          <w:szCs w:val="28"/>
          <w:lang w:val="uk-UA"/>
        </w:rPr>
        <w:t xml:space="preserve">від </w:t>
      </w:r>
      <w:r w:rsidRPr="009F70C9">
        <w:rPr>
          <w:b/>
          <w:sz w:val="28"/>
          <w:szCs w:val="28"/>
          <w:lang w:val="uk-UA"/>
        </w:rPr>
        <w:t>12 січня 2022 року № 2 «Деякі питання оплати праці медичних працівників закладів охорони здоров’я»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F8380C" w:rsidRPr="009F70C9">
        <w:rPr>
          <w:i/>
          <w:caps/>
          <w:szCs w:val="28"/>
          <w:lang w:val="uk-UA"/>
        </w:rPr>
        <w:t xml:space="preserve"> Сологуба</w:t>
      </w:r>
      <w:r w:rsidR="00F8380C" w:rsidRPr="009F70C9">
        <w:rPr>
          <w:i/>
          <w:szCs w:val="28"/>
          <w:lang w:val="uk-UA"/>
        </w:rPr>
        <w:t xml:space="preserve"> Богдана Євстафійовича – керуючого справами виконавчого апарату</w:t>
      </w:r>
      <w:r w:rsidR="00F8380C" w:rsidRPr="009F70C9">
        <w:rPr>
          <w:rStyle w:val="rvts23"/>
          <w:i/>
          <w:szCs w:val="28"/>
          <w:lang w:val="uk-UA"/>
        </w:rPr>
        <w:t>– керівника секретаріату Рівненської обласної ради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rStyle w:val="rvts23"/>
          <w:b/>
          <w:sz w:val="28"/>
          <w:szCs w:val="28"/>
          <w:lang w:val="uk-UA"/>
        </w:rPr>
        <w:t xml:space="preserve">Про </w:t>
      </w:r>
      <w:r w:rsidRPr="009F70C9">
        <w:rPr>
          <w:b/>
          <w:sz w:val="28"/>
          <w:szCs w:val="28"/>
          <w:lang w:val="uk-UA"/>
        </w:rPr>
        <w:t>звернення Рівненської обласної ради до Президента України, Верховної Ради України, Кабінету Міністрів України щодо негайного вжиття заходів з метою нормалізації роботи підприємців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</w:t>
      </w:r>
      <w:r w:rsidRPr="009F70C9">
        <w:rPr>
          <w:i/>
          <w:szCs w:val="28"/>
          <w:lang w:val="uk-UA"/>
        </w:rPr>
        <w:t>:</w:t>
      </w:r>
      <w:r w:rsidR="00F8380C" w:rsidRPr="009F70C9">
        <w:rPr>
          <w:i/>
          <w:szCs w:val="28"/>
          <w:lang w:val="uk-UA"/>
        </w:rPr>
        <w:t xml:space="preserve"> </w:t>
      </w:r>
      <w:r w:rsidR="00F8380C" w:rsidRPr="009F70C9">
        <w:rPr>
          <w:i/>
          <w:caps/>
          <w:szCs w:val="28"/>
          <w:lang w:val="uk-UA"/>
        </w:rPr>
        <w:t>Черній</w:t>
      </w:r>
      <w:r w:rsidR="00F8380C" w:rsidRPr="009F70C9">
        <w:rPr>
          <w:i/>
          <w:szCs w:val="28"/>
          <w:lang w:val="uk-UA"/>
        </w:rPr>
        <w:t xml:space="preserve"> Аллу Леонідівну – голов</w:t>
      </w:r>
      <w:r w:rsidR="00045A6B" w:rsidRPr="009F70C9">
        <w:rPr>
          <w:i/>
          <w:szCs w:val="28"/>
          <w:lang w:val="uk-UA"/>
        </w:rPr>
        <w:t>у</w:t>
      </w:r>
      <w:r w:rsidR="00F8380C" w:rsidRPr="009F70C9">
        <w:rPr>
          <w:i/>
          <w:szCs w:val="28"/>
          <w:lang w:val="uk-UA"/>
        </w:rPr>
        <w:t xml:space="preserve"> постійної комісії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F8380C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F8380C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питання.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 xml:space="preserve">Про </w:t>
      </w:r>
      <w:r w:rsidRPr="009F70C9">
        <w:rPr>
          <w:b/>
          <w:sz w:val="28"/>
          <w:szCs w:val="28"/>
          <w:lang w:val="uk-UA"/>
        </w:rPr>
        <w:t>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протиправній конфіскації їх власності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71172B" w:rsidRPr="009F70C9">
        <w:rPr>
          <w:i/>
          <w:caps/>
          <w:szCs w:val="28"/>
          <w:lang w:val="uk-UA"/>
        </w:rPr>
        <w:t xml:space="preserve"> Рожко </w:t>
      </w:r>
      <w:r w:rsidR="0071172B" w:rsidRPr="009F70C9">
        <w:rPr>
          <w:i/>
          <w:szCs w:val="28"/>
          <w:lang w:val="uk-UA"/>
        </w:rPr>
        <w:t>Марію Аркадіївну – заступника голови Федерації профспілок Рівненської області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AF5D71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AF5D71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EC6C37" w:rsidRPr="009F70C9" w:rsidRDefault="0051217D" w:rsidP="009F70C9">
      <w:pPr>
        <w:jc w:val="both"/>
        <w:rPr>
          <w:szCs w:val="28"/>
          <w:lang w:val="uk-UA"/>
        </w:rPr>
      </w:pPr>
      <w:r w:rsidRPr="009F70C9">
        <w:rPr>
          <w:i/>
          <w:caps/>
          <w:szCs w:val="28"/>
          <w:lang w:val="uk-UA"/>
        </w:rPr>
        <w:t>Сологуб</w:t>
      </w:r>
      <w:r w:rsidRPr="009F70C9">
        <w:rPr>
          <w:i/>
          <w:szCs w:val="28"/>
          <w:lang w:val="uk-UA"/>
        </w:rPr>
        <w:t xml:space="preserve"> Богдан Євстафійович – керуючий справами виконавчого апарату</w:t>
      </w:r>
      <w:r w:rsidRPr="009F70C9">
        <w:rPr>
          <w:rStyle w:val="rvts23"/>
          <w:i/>
          <w:szCs w:val="28"/>
          <w:lang w:val="uk-UA"/>
        </w:rPr>
        <w:t>– керівник секретаріату Рівненської обласної ради</w:t>
      </w:r>
      <w:r w:rsidR="00116F0A" w:rsidRPr="009F70C9">
        <w:rPr>
          <w:rStyle w:val="rvts23"/>
          <w:i/>
          <w:szCs w:val="28"/>
          <w:lang w:val="uk-UA"/>
        </w:rPr>
        <w:t xml:space="preserve">, </w:t>
      </w:r>
      <w:r w:rsidR="00116F0A" w:rsidRPr="009F70C9">
        <w:rPr>
          <w:rStyle w:val="rvts23"/>
          <w:szCs w:val="28"/>
          <w:lang w:val="uk-UA"/>
        </w:rPr>
        <w:t xml:space="preserve">який </w:t>
      </w:r>
      <w:r w:rsidR="0056468D" w:rsidRPr="009F70C9">
        <w:rPr>
          <w:rStyle w:val="rvts23"/>
          <w:szCs w:val="28"/>
          <w:lang w:val="uk-UA"/>
        </w:rPr>
        <w:t>довів до відома постійної комісії</w:t>
      </w:r>
      <w:r w:rsidR="00116F0A" w:rsidRPr="009F70C9">
        <w:rPr>
          <w:rStyle w:val="rvts23"/>
          <w:szCs w:val="28"/>
          <w:lang w:val="uk-UA"/>
        </w:rPr>
        <w:t>, що</w:t>
      </w:r>
      <w:r w:rsidR="00116F0A" w:rsidRPr="009F70C9">
        <w:rPr>
          <w:rStyle w:val="rvts23"/>
          <w:i/>
          <w:szCs w:val="28"/>
          <w:lang w:val="uk-UA"/>
        </w:rPr>
        <w:t xml:space="preserve"> </w:t>
      </w:r>
      <w:r w:rsidR="00694F63" w:rsidRPr="009F70C9">
        <w:rPr>
          <w:szCs w:val="28"/>
          <w:lang w:val="uk-UA"/>
        </w:rPr>
        <w:t xml:space="preserve">одна з постійних комісій обласної ради </w:t>
      </w:r>
      <w:r w:rsidR="004A4FBE" w:rsidRPr="009F70C9">
        <w:rPr>
          <w:szCs w:val="28"/>
          <w:lang w:val="uk-UA"/>
        </w:rPr>
        <w:t xml:space="preserve">внесла пропозицію </w:t>
      </w:r>
      <w:r w:rsidR="00EC6C37" w:rsidRPr="009F70C9">
        <w:rPr>
          <w:szCs w:val="28"/>
          <w:lang w:val="uk-UA"/>
        </w:rPr>
        <w:t>щодо редагування назви питання.</w:t>
      </w:r>
    </w:p>
    <w:p w:rsidR="006A5530" w:rsidRPr="009F70C9" w:rsidRDefault="006A5530" w:rsidP="009F70C9">
      <w:pPr>
        <w:jc w:val="both"/>
        <w:rPr>
          <w:szCs w:val="28"/>
          <w:lang w:val="uk-UA"/>
        </w:rPr>
      </w:pPr>
      <w:r w:rsidRPr="009F70C9">
        <w:rPr>
          <w:i/>
          <w:iCs/>
          <w:caps/>
          <w:szCs w:val="28"/>
          <w:bdr w:val="none" w:sz="0" w:space="0" w:color="auto" w:frame="1"/>
          <w:lang w:val="uk-UA"/>
        </w:rPr>
        <w:lastRenderedPageBreak/>
        <w:t>Черній</w:t>
      </w:r>
      <w:r w:rsidRPr="009F70C9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Cs w:val="28"/>
          <w:lang w:val="uk-UA"/>
        </w:rPr>
        <w:t xml:space="preserve">погодитись з </w:t>
      </w:r>
      <w:proofErr w:type="spellStart"/>
      <w:r w:rsidRPr="009F70C9">
        <w:rPr>
          <w:szCs w:val="28"/>
          <w:lang w:val="uk-UA"/>
        </w:rPr>
        <w:t>проєктом</w:t>
      </w:r>
      <w:proofErr w:type="spellEnd"/>
      <w:r w:rsidRPr="009F70C9">
        <w:rPr>
          <w:szCs w:val="28"/>
          <w:lang w:val="uk-UA"/>
        </w:rPr>
        <w:t xml:space="preserve"> рішення з цього питання</w:t>
      </w:r>
      <w:r w:rsidR="00FB31AC" w:rsidRPr="009F70C9">
        <w:rPr>
          <w:szCs w:val="28"/>
          <w:lang w:val="uk-UA"/>
        </w:rPr>
        <w:t xml:space="preserve"> з урахуванням рекомендацій постійної комісії обласної ради з питань місцевого самоврядування, розвитку територій та європейської інтеграції в частині редагування назви питання</w:t>
      </w:r>
      <w:r w:rsidRPr="009F70C9">
        <w:rPr>
          <w:szCs w:val="28"/>
          <w:lang w:val="uk-UA"/>
        </w:rPr>
        <w:t xml:space="preserve"> та рекомендувати голові обласної ради </w:t>
      </w:r>
      <w:proofErr w:type="spellStart"/>
      <w:r w:rsidRPr="009F70C9">
        <w:rPr>
          <w:szCs w:val="28"/>
          <w:lang w:val="uk-UA"/>
        </w:rPr>
        <w:t>внести</w:t>
      </w:r>
      <w:proofErr w:type="spellEnd"/>
      <w:r w:rsidRPr="009F70C9">
        <w:rPr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521FFF" w:rsidRPr="009F70C9" w:rsidRDefault="00521FFF" w:rsidP="009F70C9">
      <w:pPr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 xml:space="preserve">2. Погодитись з </w:t>
      </w:r>
      <w:proofErr w:type="spellStart"/>
      <w:r w:rsidRPr="009F70C9">
        <w:rPr>
          <w:szCs w:val="28"/>
          <w:lang w:val="uk-UA"/>
        </w:rPr>
        <w:t>проєктом</w:t>
      </w:r>
      <w:proofErr w:type="spellEnd"/>
      <w:r w:rsidR="009468AE">
        <w:rPr>
          <w:szCs w:val="28"/>
          <w:lang w:val="uk-UA"/>
        </w:rPr>
        <w:t xml:space="preserve"> рішення з цього питання</w:t>
      </w:r>
      <w:r w:rsidRPr="009F70C9">
        <w:rPr>
          <w:szCs w:val="28"/>
          <w:lang w:val="uk-UA"/>
        </w:rPr>
        <w:t xml:space="preserve"> з урахуванням рекомендацій постійної комісії обласної ради з питань місцевого самоврядування, розвитку територій та європейської інтеграції </w:t>
      </w:r>
      <w:r w:rsidR="005F5EDD" w:rsidRPr="009F70C9">
        <w:rPr>
          <w:szCs w:val="28"/>
          <w:lang w:val="uk-UA"/>
        </w:rPr>
        <w:t xml:space="preserve">в частині </w:t>
      </w:r>
      <w:r w:rsidRPr="009F70C9">
        <w:rPr>
          <w:szCs w:val="28"/>
          <w:lang w:val="uk-UA"/>
        </w:rPr>
        <w:t>редагування назви питання.</w:t>
      </w:r>
    </w:p>
    <w:p w:rsidR="00521FFF" w:rsidRPr="009F70C9" w:rsidRDefault="00521FFF" w:rsidP="009F70C9">
      <w:pPr>
        <w:jc w:val="both"/>
        <w:rPr>
          <w:szCs w:val="28"/>
          <w:lang w:val="uk-UA"/>
        </w:rPr>
      </w:pPr>
      <w:r w:rsidRPr="009F70C9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9F70C9">
        <w:rPr>
          <w:szCs w:val="28"/>
          <w:lang w:val="uk-UA"/>
        </w:rPr>
        <w:t>внести</w:t>
      </w:r>
      <w:proofErr w:type="spellEnd"/>
      <w:r w:rsidRPr="009F70C9">
        <w:rPr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84071" w:rsidRPr="009F70C9" w:rsidRDefault="00384071" w:rsidP="009F70C9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Власні питання</w:t>
      </w:r>
    </w:p>
    <w:p w:rsidR="00384071" w:rsidRPr="009F70C9" w:rsidRDefault="00384071" w:rsidP="009F70C9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 xml:space="preserve">Про звернення управління культури і туризму облдержадміністрації щодо включення до </w:t>
      </w:r>
      <w:proofErr w:type="spellStart"/>
      <w:r w:rsidRPr="009F70C9">
        <w:rPr>
          <w:b/>
          <w:sz w:val="28"/>
          <w:szCs w:val="28"/>
          <w:lang w:val="uk-UA"/>
        </w:rPr>
        <w:t>проєкту</w:t>
      </w:r>
      <w:proofErr w:type="spellEnd"/>
      <w:r w:rsidRPr="009F70C9">
        <w:rPr>
          <w:b/>
          <w:sz w:val="28"/>
          <w:szCs w:val="28"/>
          <w:lang w:val="uk-UA"/>
        </w:rPr>
        <w:t xml:space="preserve"> змін обласного бюджету Рівненської області на 2022 рік Програми реалізації </w:t>
      </w:r>
      <w:proofErr w:type="spellStart"/>
      <w:r w:rsidRPr="009F70C9">
        <w:rPr>
          <w:b/>
          <w:sz w:val="28"/>
          <w:szCs w:val="28"/>
          <w:lang w:val="uk-UA"/>
        </w:rPr>
        <w:t>проєкту</w:t>
      </w:r>
      <w:proofErr w:type="spellEnd"/>
      <w:r w:rsidRPr="009F70C9">
        <w:rPr>
          <w:b/>
          <w:sz w:val="28"/>
          <w:szCs w:val="28"/>
          <w:lang w:val="uk-UA"/>
        </w:rPr>
        <w:t xml:space="preserve"> «Соціальні інновації та технології для сталого зростання через розвиток культурного туризму»-«</w:t>
      </w:r>
      <w:proofErr w:type="spellStart"/>
      <w:r w:rsidRPr="009F70C9">
        <w:rPr>
          <w:b/>
          <w:sz w:val="28"/>
          <w:szCs w:val="28"/>
          <w:lang w:val="uk-UA"/>
        </w:rPr>
        <w:t>TExTOUR</w:t>
      </w:r>
      <w:proofErr w:type="spellEnd"/>
      <w:r w:rsidRPr="009F70C9">
        <w:rPr>
          <w:b/>
          <w:sz w:val="28"/>
          <w:szCs w:val="28"/>
          <w:lang w:val="uk-UA"/>
        </w:rPr>
        <w:t>» на 2021-2024 роки»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8B36BD" w:rsidRPr="009F70C9">
        <w:rPr>
          <w:i/>
          <w:caps/>
          <w:szCs w:val="28"/>
          <w:lang w:val="uk-UA"/>
        </w:rPr>
        <w:t xml:space="preserve"> Романюк </w:t>
      </w:r>
      <w:r w:rsidR="008B36BD" w:rsidRPr="009F70C9">
        <w:rPr>
          <w:i/>
          <w:szCs w:val="28"/>
          <w:lang w:val="uk-UA"/>
        </w:rPr>
        <w:t>Любов Володимирівну –</w:t>
      </w:r>
      <w:r w:rsidR="008B36BD" w:rsidRPr="009F70C9">
        <w:rPr>
          <w:b/>
          <w:i/>
          <w:caps/>
          <w:szCs w:val="28"/>
          <w:lang w:val="uk-UA"/>
        </w:rPr>
        <w:t xml:space="preserve"> </w:t>
      </w:r>
      <w:r w:rsidR="008B36BD" w:rsidRPr="009F70C9">
        <w:rPr>
          <w:i/>
          <w:szCs w:val="28"/>
          <w:lang w:val="uk-UA"/>
        </w:rPr>
        <w:t>начальника управління культури і туризму облдержадміністрації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8B36BD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8B36BD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0556B" w:rsidRPr="009F70C9">
        <w:rPr>
          <w:sz w:val="28"/>
          <w:szCs w:val="28"/>
          <w:lang w:val="uk-UA"/>
        </w:rPr>
        <w:t>підтримати звернення.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>2. П</w:t>
      </w:r>
      <w:r w:rsidR="00182DF3" w:rsidRPr="009F70C9">
        <w:rPr>
          <w:sz w:val="28"/>
          <w:szCs w:val="28"/>
          <w:lang w:val="uk-UA"/>
        </w:rPr>
        <w:t>ідтримати звернення.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9F70C9">
        <w:rPr>
          <w:b/>
          <w:sz w:val="28"/>
          <w:szCs w:val="28"/>
          <w:lang w:val="uk-UA"/>
        </w:rPr>
        <w:t>Про звернення Українського інституту національної пам’яті щодо врахування у переліку пам’ятних дат і ювілеїв, що відзначатимуться в Рівненській області у 2022 році, пропозицій інституту</w:t>
      </w:r>
    </w:p>
    <w:p w:rsidR="00784611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784611" w:rsidRPr="009F70C9">
        <w:rPr>
          <w:i/>
          <w:caps/>
          <w:szCs w:val="28"/>
          <w:lang w:val="uk-UA"/>
        </w:rPr>
        <w:t xml:space="preserve"> Романюк </w:t>
      </w:r>
      <w:r w:rsidR="00784611" w:rsidRPr="009F70C9">
        <w:rPr>
          <w:i/>
          <w:szCs w:val="28"/>
          <w:lang w:val="uk-UA"/>
        </w:rPr>
        <w:t>Любов Володимирівну –</w:t>
      </w:r>
      <w:r w:rsidR="00784611" w:rsidRPr="009F70C9">
        <w:rPr>
          <w:b/>
          <w:i/>
          <w:caps/>
          <w:szCs w:val="28"/>
          <w:lang w:val="uk-UA"/>
        </w:rPr>
        <w:t xml:space="preserve"> </w:t>
      </w:r>
      <w:r w:rsidR="00784611" w:rsidRPr="009F70C9">
        <w:rPr>
          <w:i/>
          <w:szCs w:val="28"/>
          <w:lang w:val="uk-UA"/>
        </w:rPr>
        <w:t>начальника управління культури і туризму облдержадміністрації</w:t>
      </w:r>
      <w:r w:rsidR="00784611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784611" w:rsidRPr="009F70C9">
        <w:rPr>
          <w:i/>
          <w:szCs w:val="28"/>
          <w:lang w:val="uk-UA"/>
        </w:rPr>
        <w:t xml:space="preserve"> </w:t>
      </w:r>
      <w:r w:rsidR="00784611" w:rsidRPr="009F70C9">
        <w:rPr>
          <w:szCs w:val="28"/>
          <w:lang w:val="uk-UA"/>
        </w:rPr>
        <w:t>яка ознайомила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 xml:space="preserve">погодитись з </w:t>
      </w:r>
      <w:proofErr w:type="spellStart"/>
      <w:r w:rsidRPr="009F70C9">
        <w:rPr>
          <w:sz w:val="28"/>
          <w:szCs w:val="28"/>
          <w:lang w:val="uk-UA"/>
        </w:rPr>
        <w:t>проєктом</w:t>
      </w:r>
      <w:proofErr w:type="spellEnd"/>
      <w:r w:rsidRPr="009F70C9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9F70C9">
        <w:rPr>
          <w:sz w:val="28"/>
          <w:szCs w:val="28"/>
          <w:lang w:val="uk-UA"/>
        </w:rPr>
        <w:t>внести</w:t>
      </w:r>
      <w:proofErr w:type="spellEnd"/>
      <w:r w:rsidRPr="009F70C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575D19" w:rsidRPr="009F70C9" w:rsidRDefault="00575D19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>2. Рекомендувати облдержадміністрації врахувати вказане звернення у роботі</w:t>
      </w:r>
      <w:r w:rsidR="00D10D6B" w:rsidRPr="009F70C9">
        <w:rPr>
          <w:sz w:val="28"/>
          <w:szCs w:val="28"/>
          <w:lang w:val="uk-UA"/>
        </w:rPr>
        <w:t>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 xml:space="preserve">Про звернення комунального закладу «Обласний центр соціально-психологічної реабілітації дітей» Рівненської обласної ради щодо погодження Стратегії розвитку на 2022-2027 роки 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8574EC" w:rsidRPr="009F70C9">
        <w:rPr>
          <w:i/>
          <w:caps/>
          <w:szCs w:val="28"/>
          <w:lang w:val="uk-UA"/>
        </w:rPr>
        <w:t xml:space="preserve"> Якобчука </w:t>
      </w:r>
      <w:r w:rsidR="008574EC" w:rsidRPr="009F70C9">
        <w:rPr>
          <w:i/>
          <w:szCs w:val="28"/>
          <w:lang w:val="uk-UA"/>
        </w:rPr>
        <w:t>Сергія Володимировича –</w:t>
      </w:r>
      <w:r w:rsidR="008574EC" w:rsidRPr="009F70C9">
        <w:rPr>
          <w:b/>
          <w:i/>
          <w:caps/>
          <w:szCs w:val="28"/>
          <w:lang w:val="uk-UA"/>
        </w:rPr>
        <w:t xml:space="preserve"> </w:t>
      </w:r>
      <w:r w:rsidR="008574EC" w:rsidRPr="009F70C9">
        <w:rPr>
          <w:i/>
          <w:szCs w:val="28"/>
          <w:lang w:val="uk-UA"/>
        </w:rPr>
        <w:t>директора КЗ «Обласний центр соціально-психологічної реабілітації дітей» Рівненської обласної ради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>погодити</w:t>
      </w:r>
      <w:r w:rsidR="00154896" w:rsidRPr="009F70C9">
        <w:rPr>
          <w:sz w:val="28"/>
          <w:szCs w:val="28"/>
          <w:lang w:val="uk-UA"/>
        </w:rPr>
        <w:t xml:space="preserve"> </w:t>
      </w:r>
      <w:r w:rsidR="00154896" w:rsidRPr="009F70C9">
        <w:rPr>
          <w:sz w:val="28"/>
          <w:szCs w:val="28"/>
          <w:lang w:val="uk-UA" w:eastAsia="uk-UA"/>
        </w:rPr>
        <w:t xml:space="preserve">Стратегію розвитку КЗ «Обласний центр соціально-психологічної реабілітації дітей» Рівненської обласної ради на </w:t>
      </w:r>
      <w:r w:rsidR="00372001" w:rsidRPr="009F70C9">
        <w:rPr>
          <w:sz w:val="28"/>
          <w:szCs w:val="28"/>
          <w:lang w:val="uk-UA" w:eastAsia="uk-UA"/>
        </w:rPr>
        <w:t>2022-2027 роки та р</w:t>
      </w:r>
      <w:r w:rsidR="00154896" w:rsidRPr="009F70C9">
        <w:rPr>
          <w:sz w:val="28"/>
          <w:szCs w:val="28"/>
          <w:lang w:val="uk-UA" w:eastAsia="uk-UA"/>
        </w:rPr>
        <w:t xml:space="preserve">екомендувати голові обласної ради затвердити </w:t>
      </w:r>
      <w:r w:rsidR="00B339CE" w:rsidRPr="009F70C9">
        <w:rPr>
          <w:sz w:val="28"/>
          <w:szCs w:val="28"/>
          <w:lang w:val="uk-UA" w:eastAsia="uk-UA"/>
        </w:rPr>
        <w:t xml:space="preserve">вказану </w:t>
      </w:r>
      <w:r w:rsidR="00154896" w:rsidRPr="009F70C9">
        <w:rPr>
          <w:sz w:val="28"/>
          <w:szCs w:val="28"/>
          <w:lang w:val="uk-UA" w:eastAsia="uk-UA"/>
        </w:rPr>
        <w:t>Стратегію</w:t>
      </w:r>
      <w:r w:rsidR="00B339CE" w:rsidRPr="009F70C9">
        <w:rPr>
          <w:sz w:val="28"/>
          <w:szCs w:val="28"/>
          <w:lang w:val="uk-UA" w:eastAsia="uk-UA"/>
        </w:rPr>
        <w:t>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D30987" w:rsidRPr="009F70C9" w:rsidRDefault="00D30987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/>
        </w:rPr>
        <w:t xml:space="preserve">2. Погодити </w:t>
      </w:r>
      <w:r w:rsidRPr="009F70C9">
        <w:rPr>
          <w:sz w:val="28"/>
          <w:szCs w:val="28"/>
          <w:lang w:val="uk-UA" w:eastAsia="uk-UA"/>
        </w:rPr>
        <w:t>Стратегі</w:t>
      </w:r>
      <w:r w:rsidR="00C1694F">
        <w:rPr>
          <w:sz w:val="28"/>
          <w:szCs w:val="28"/>
          <w:lang w:val="uk-UA" w:eastAsia="uk-UA"/>
        </w:rPr>
        <w:t>ю</w:t>
      </w:r>
      <w:r w:rsidRPr="009F70C9">
        <w:rPr>
          <w:sz w:val="28"/>
          <w:szCs w:val="28"/>
          <w:lang w:val="uk-UA" w:eastAsia="uk-UA"/>
        </w:rPr>
        <w:t xml:space="preserve"> розвитку КЗ «Обласний центр соціально-психологічної реабілітації дітей» Рівненської обласної ради на 2022-2027 роки.</w:t>
      </w:r>
    </w:p>
    <w:p w:rsidR="00D30987" w:rsidRPr="009F70C9" w:rsidRDefault="00D30987" w:rsidP="009F70C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70C9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розвитку </w:t>
      </w:r>
      <w:r w:rsidR="009C6196">
        <w:rPr>
          <w:sz w:val="28"/>
          <w:szCs w:val="28"/>
          <w:lang w:val="uk-UA" w:eastAsia="uk-UA"/>
        </w:rPr>
        <w:t xml:space="preserve">                 </w:t>
      </w:r>
      <w:r w:rsidRPr="009F70C9">
        <w:rPr>
          <w:sz w:val="28"/>
          <w:szCs w:val="28"/>
          <w:lang w:val="uk-UA" w:eastAsia="uk-UA"/>
        </w:rPr>
        <w:t>КЗ «Обласний центр соціально-психологічної реабілітації дітей» Рівненської обласної ради на 2022-2027 роки.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Про звернення комунального закладу «Обласний центр соціально-психологічної реабілітації дітей» Рівненської обласної ради щодо погодження плану роботи на 2022 рік</w:t>
      </w:r>
    </w:p>
    <w:p w:rsidR="006429A7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6429A7" w:rsidRPr="009F70C9">
        <w:rPr>
          <w:i/>
          <w:caps/>
          <w:szCs w:val="28"/>
          <w:lang w:val="uk-UA"/>
        </w:rPr>
        <w:t xml:space="preserve"> Якобчука </w:t>
      </w:r>
      <w:r w:rsidR="006429A7" w:rsidRPr="009F70C9">
        <w:rPr>
          <w:i/>
          <w:szCs w:val="28"/>
          <w:lang w:val="uk-UA"/>
        </w:rPr>
        <w:t>Сергія Володимировича –</w:t>
      </w:r>
      <w:r w:rsidR="006429A7" w:rsidRPr="009F70C9">
        <w:rPr>
          <w:b/>
          <w:i/>
          <w:caps/>
          <w:szCs w:val="28"/>
          <w:lang w:val="uk-UA"/>
        </w:rPr>
        <w:t xml:space="preserve"> </w:t>
      </w:r>
      <w:r w:rsidR="006429A7" w:rsidRPr="009F70C9">
        <w:rPr>
          <w:i/>
          <w:szCs w:val="28"/>
          <w:lang w:val="uk-UA"/>
        </w:rPr>
        <w:t>директора КЗ «Обласний центр соціально-психологічної реабілітації дітей» Рівненської обласної ради</w:t>
      </w:r>
      <w:r w:rsidR="006429A7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6429A7" w:rsidRPr="009F70C9">
        <w:rPr>
          <w:i/>
          <w:szCs w:val="28"/>
          <w:lang w:val="uk-UA"/>
        </w:rPr>
        <w:t xml:space="preserve"> </w:t>
      </w:r>
      <w:r w:rsidR="006429A7" w:rsidRPr="009F70C9">
        <w:rPr>
          <w:szCs w:val="28"/>
          <w:lang w:val="uk-UA"/>
        </w:rPr>
        <w:t>який ознайомив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F70C9">
        <w:rPr>
          <w:sz w:val="28"/>
          <w:szCs w:val="28"/>
          <w:lang w:val="uk-UA"/>
        </w:rPr>
        <w:t>погодити</w:t>
      </w:r>
      <w:r w:rsidR="005D7878" w:rsidRPr="009F70C9">
        <w:rPr>
          <w:sz w:val="28"/>
          <w:szCs w:val="28"/>
          <w:lang w:val="uk-UA"/>
        </w:rPr>
        <w:t xml:space="preserve"> </w:t>
      </w:r>
      <w:r w:rsidR="005D7878" w:rsidRPr="009F70C9">
        <w:rPr>
          <w:sz w:val="28"/>
          <w:szCs w:val="28"/>
          <w:lang w:val="uk-UA" w:eastAsia="uk-UA"/>
        </w:rPr>
        <w:t>план роботи КЗ «Обласний центр соціально-психологічної реабілітації дітей» Рівненської обласної ради на 2022 рік.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24565A" w:rsidRPr="009F70C9" w:rsidRDefault="0024565A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2. Погодити </w:t>
      </w:r>
      <w:r w:rsidRPr="009F70C9">
        <w:rPr>
          <w:sz w:val="28"/>
          <w:szCs w:val="28"/>
          <w:lang w:val="uk-UA" w:eastAsia="uk-UA"/>
        </w:rPr>
        <w:t>план роботи КЗ «Обласний центр соціально-психологічної реабілітації дітей» Рівненської обласної ради на 2022 рік.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lastRenderedPageBreak/>
        <w:t>Про хід виконання рекомендацій постійної комісії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293F3E" w:rsidRPr="009F70C9">
        <w:rPr>
          <w:i/>
          <w:caps/>
          <w:szCs w:val="28"/>
          <w:lang w:val="uk-UA"/>
        </w:rPr>
        <w:t xml:space="preserve"> Черній</w:t>
      </w:r>
      <w:r w:rsidR="00293F3E" w:rsidRPr="009F70C9">
        <w:rPr>
          <w:i/>
          <w:szCs w:val="28"/>
          <w:lang w:val="uk-UA"/>
        </w:rPr>
        <w:t xml:space="preserve"> Аллу Леонідівну – голову постійної комісії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Pr="009F70C9">
        <w:rPr>
          <w:i/>
          <w:szCs w:val="28"/>
          <w:lang w:val="uk-UA"/>
        </w:rPr>
        <w:t xml:space="preserve"> </w:t>
      </w:r>
      <w:r w:rsidRPr="009F70C9">
        <w:rPr>
          <w:szCs w:val="28"/>
          <w:lang w:val="uk-UA"/>
        </w:rPr>
        <w:t>як</w:t>
      </w:r>
      <w:r w:rsidR="00293F3E" w:rsidRPr="009F70C9">
        <w:rPr>
          <w:szCs w:val="28"/>
          <w:lang w:val="uk-UA"/>
        </w:rPr>
        <w:t>а</w:t>
      </w:r>
      <w:r w:rsidRPr="009F70C9">
        <w:rPr>
          <w:szCs w:val="28"/>
          <w:lang w:val="uk-UA"/>
        </w:rPr>
        <w:t xml:space="preserve"> ознайоми</w:t>
      </w:r>
      <w:r w:rsidR="00293F3E" w:rsidRPr="009F70C9">
        <w:rPr>
          <w:szCs w:val="28"/>
          <w:lang w:val="uk-UA"/>
        </w:rPr>
        <w:t>ла</w:t>
      </w:r>
      <w:r w:rsidRPr="009F70C9">
        <w:rPr>
          <w:szCs w:val="28"/>
          <w:lang w:val="uk-UA"/>
        </w:rPr>
        <w:t xml:space="preserve">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64AE5" w:rsidRPr="009F70C9">
        <w:rPr>
          <w:sz w:val="28"/>
          <w:szCs w:val="28"/>
          <w:lang w:val="uk-UA"/>
        </w:rPr>
        <w:t>інформацію взяти до відома.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Про план роботи постійної комісії на 2022 рік</w:t>
      </w:r>
    </w:p>
    <w:p w:rsidR="006A5530" w:rsidRPr="009F70C9" w:rsidRDefault="006A5530" w:rsidP="009F70C9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9F70C9">
        <w:rPr>
          <w:b/>
          <w:szCs w:val="28"/>
          <w:u w:val="single"/>
          <w:lang w:val="uk-UA"/>
        </w:rPr>
        <w:t>СЛУХАЛИ:</w:t>
      </w:r>
      <w:r w:rsidR="00A66B84" w:rsidRPr="009F70C9">
        <w:rPr>
          <w:i/>
          <w:caps/>
          <w:szCs w:val="28"/>
          <w:lang w:val="uk-UA"/>
        </w:rPr>
        <w:t xml:space="preserve"> Черній</w:t>
      </w:r>
      <w:r w:rsidR="00A66B84" w:rsidRPr="009F70C9">
        <w:rPr>
          <w:i/>
          <w:szCs w:val="28"/>
          <w:lang w:val="uk-UA"/>
        </w:rPr>
        <w:t xml:space="preserve"> Аллу Леонідівну – голову постійної комісії</w:t>
      </w:r>
      <w:r w:rsidR="00A66B84" w:rsidRPr="009F70C9">
        <w:rPr>
          <w:i/>
          <w:iCs/>
          <w:szCs w:val="28"/>
          <w:bdr w:val="none" w:sz="0" w:space="0" w:color="auto" w:frame="1"/>
          <w:lang w:val="uk-UA"/>
        </w:rPr>
        <w:t>,</w:t>
      </w:r>
      <w:r w:rsidR="00A66B84" w:rsidRPr="009F70C9">
        <w:rPr>
          <w:i/>
          <w:szCs w:val="28"/>
          <w:lang w:val="uk-UA"/>
        </w:rPr>
        <w:t xml:space="preserve"> </w:t>
      </w:r>
      <w:r w:rsidR="00A66B84" w:rsidRPr="009F70C9">
        <w:rPr>
          <w:szCs w:val="28"/>
          <w:lang w:val="uk-UA"/>
        </w:rPr>
        <w:t>яка ознайомила присутніх із суттю даного питання.</w:t>
      </w:r>
    </w:p>
    <w:p w:rsidR="006A5530" w:rsidRPr="009F70C9" w:rsidRDefault="006A5530" w:rsidP="009F70C9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szCs w:val="28"/>
          <w:u w:val="single"/>
          <w:lang w:val="uk-UA"/>
        </w:rPr>
        <w:t>ВИСТУПИЛИ</w:t>
      </w:r>
      <w:r w:rsidRPr="009F70C9">
        <w:rPr>
          <w:i/>
          <w:szCs w:val="28"/>
          <w:lang w:val="uk-UA"/>
        </w:rPr>
        <w:t xml:space="preserve">:  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 w:eastAsia="uk-UA"/>
        </w:rPr>
      </w:pPr>
      <w:r w:rsidRPr="009F70C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F70C9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C602D" w:rsidRPr="009F70C9">
        <w:rPr>
          <w:sz w:val="28"/>
          <w:szCs w:val="28"/>
          <w:lang w:val="uk-UA"/>
        </w:rPr>
        <w:t xml:space="preserve"> затвердити план робот</w:t>
      </w:r>
      <w:r w:rsidR="008D5BDF" w:rsidRPr="009F70C9">
        <w:rPr>
          <w:sz w:val="28"/>
          <w:szCs w:val="28"/>
          <w:lang w:val="uk-UA"/>
        </w:rPr>
        <w:t xml:space="preserve">и постійної комісії на 2022 рік та в процесі роботи </w:t>
      </w:r>
      <w:r w:rsidR="00781DBD" w:rsidRPr="009F70C9">
        <w:rPr>
          <w:sz w:val="28"/>
          <w:szCs w:val="28"/>
          <w:lang w:val="uk-UA"/>
        </w:rPr>
        <w:t>постійної комісії та залежно від обставин корегувати</w:t>
      </w:r>
      <w:r w:rsidR="008D5BDF" w:rsidRPr="009F70C9">
        <w:rPr>
          <w:sz w:val="28"/>
          <w:szCs w:val="28"/>
          <w:lang w:val="uk-UA"/>
        </w:rPr>
        <w:t xml:space="preserve"> його.</w:t>
      </w: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F70C9">
        <w:rPr>
          <w:b/>
          <w:sz w:val="28"/>
          <w:szCs w:val="28"/>
          <w:u w:val="single"/>
          <w:lang w:val="uk-UA"/>
        </w:rPr>
        <w:t>ВИРІШИЛИ:</w:t>
      </w:r>
    </w:p>
    <w:p w:rsidR="006A5530" w:rsidRPr="009F70C9" w:rsidRDefault="006A5530" w:rsidP="009F70C9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1. Інформацію взяти до відома. </w:t>
      </w:r>
    </w:p>
    <w:p w:rsidR="0024565A" w:rsidRPr="009F70C9" w:rsidRDefault="0024565A" w:rsidP="009F70C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>2. Затвердити план роботи постійної комісії на 2022 рік.</w:t>
      </w:r>
    </w:p>
    <w:p w:rsidR="006A5530" w:rsidRPr="009F70C9" w:rsidRDefault="006A5530" w:rsidP="009F70C9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b/>
          <w:sz w:val="28"/>
          <w:szCs w:val="28"/>
          <w:u w:val="single"/>
          <w:lang w:val="uk-UA"/>
        </w:rPr>
        <w:t>ГОЛОСУВАЛИ: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“за” – </w:t>
      </w:r>
      <w:r w:rsidR="00A71DBE" w:rsidRPr="009F70C9">
        <w:rPr>
          <w:i/>
          <w:sz w:val="28"/>
          <w:szCs w:val="28"/>
          <w:lang w:val="uk-UA"/>
        </w:rPr>
        <w:t>4</w:t>
      </w:r>
      <w:r w:rsidRPr="009F70C9">
        <w:rPr>
          <w:i/>
          <w:sz w:val="28"/>
          <w:szCs w:val="28"/>
          <w:lang w:val="uk-UA"/>
        </w:rPr>
        <w:t xml:space="preserve">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F70C9">
        <w:rPr>
          <w:i/>
          <w:sz w:val="28"/>
          <w:szCs w:val="28"/>
          <w:lang w:val="uk-UA"/>
        </w:rPr>
        <w:t>чол</w:t>
      </w:r>
      <w:proofErr w:type="spellEnd"/>
      <w:r w:rsidRPr="009F70C9">
        <w:rPr>
          <w:i/>
          <w:sz w:val="28"/>
          <w:szCs w:val="28"/>
          <w:lang w:val="uk-UA"/>
        </w:rPr>
        <w:t>.</w:t>
      </w:r>
    </w:p>
    <w:p w:rsidR="006A5530" w:rsidRPr="009F70C9" w:rsidRDefault="006A5530" w:rsidP="009F70C9">
      <w:pPr>
        <w:tabs>
          <w:tab w:val="num" w:pos="0"/>
        </w:tabs>
        <w:jc w:val="both"/>
        <w:rPr>
          <w:i/>
          <w:szCs w:val="28"/>
          <w:lang w:val="uk-UA"/>
        </w:rPr>
      </w:pPr>
      <w:r w:rsidRPr="009F70C9">
        <w:rPr>
          <w:i/>
          <w:szCs w:val="28"/>
          <w:lang w:val="uk-UA"/>
        </w:rPr>
        <w:t>Рекомендації прийнято.</w:t>
      </w:r>
    </w:p>
    <w:p w:rsidR="006A5530" w:rsidRPr="009F70C9" w:rsidRDefault="006A5530" w:rsidP="009F70C9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84071" w:rsidRPr="009F70C9" w:rsidRDefault="00384071" w:rsidP="009F70C9">
      <w:pPr>
        <w:pStyle w:val="a7"/>
        <w:numPr>
          <w:ilvl w:val="0"/>
          <w:numId w:val="7"/>
        </w:numPr>
        <w:tabs>
          <w:tab w:val="left" w:pos="0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sz w:val="28"/>
          <w:szCs w:val="28"/>
          <w:lang w:val="uk-UA" w:eastAsia="uk-UA"/>
        </w:rPr>
        <w:t>Різне</w:t>
      </w:r>
    </w:p>
    <w:p w:rsidR="00384071" w:rsidRPr="009F70C9" w:rsidRDefault="00384071" w:rsidP="009F70C9">
      <w:pPr>
        <w:tabs>
          <w:tab w:val="num" w:pos="426"/>
        </w:tabs>
        <w:rPr>
          <w:szCs w:val="28"/>
          <w:lang w:val="uk-UA"/>
        </w:rPr>
      </w:pPr>
    </w:p>
    <w:p w:rsidR="00050EE8" w:rsidRPr="009F70C9" w:rsidRDefault="00050EE8" w:rsidP="009F70C9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554C14" w:rsidRPr="009F70C9" w:rsidRDefault="00554C14" w:rsidP="009F70C9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050EE8" w:rsidRPr="009F70C9" w:rsidRDefault="00050EE8" w:rsidP="009F70C9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9F70C9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</w:t>
      </w:r>
      <w:r w:rsidRPr="009F70C9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6A5530" w:rsidRPr="009F70C9" w:rsidRDefault="006A5530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A5530" w:rsidRPr="009F70C9" w:rsidRDefault="006A5530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586D" w:rsidRPr="009F70C9" w:rsidRDefault="007D586D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3C7F" w:rsidRDefault="00E63C7F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3C7F" w:rsidRDefault="00E63C7F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3C7F" w:rsidRDefault="00E63C7F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50EE8" w:rsidRPr="009F70C9" w:rsidRDefault="00050EE8" w:rsidP="009F70C9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9F70C9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050EE8" w:rsidRPr="009F70C9" w:rsidRDefault="00050EE8" w:rsidP="009F70C9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9F70C9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6A5530" w:rsidRPr="009F70C9">
        <w:rPr>
          <w:b/>
          <w:szCs w:val="28"/>
          <w:lang w:val="uk-UA"/>
        </w:rPr>
        <w:t>№13</w:t>
      </w:r>
    </w:p>
    <w:p w:rsidR="00050EE8" w:rsidRPr="009F70C9" w:rsidRDefault="00050EE8" w:rsidP="009F70C9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9F70C9">
        <w:rPr>
          <w:b/>
          <w:szCs w:val="28"/>
          <w:lang w:val="uk-UA"/>
        </w:rPr>
        <w:t xml:space="preserve">засідання постійної комісії </w:t>
      </w:r>
      <w:r w:rsidRPr="009F70C9">
        <w:rPr>
          <w:b/>
          <w:szCs w:val="28"/>
          <w:lang w:val="uk-UA"/>
        </w:rPr>
        <w:br/>
        <w:t xml:space="preserve">від </w:t>
      </w:r>
      <w:r w:rsidR="00012C52" w:rsidRPr="009F70C9">
        <w:rPr>
          <w:b/>
          <w:szCs w:val="28"/>
          <w:lang w:val="uk-UA"/>
        </w:rPr>
        <w:t>15 лютого</w:t>
      </w:r>
      <w:r w:rsidRPr="009F70C9">
        <w:rPr>
          <w:b/>
          <w:szCs w:val="28"/>
          <w:lang w:val="uk-UA"/>
        </w:rPr>
        <w:t xml:space="preserve"> 202</w:t>
      </w:r>
      <w:r w:rsidR="00012C52" w:rsidRPr="009F70C9">
        <w:rPr>
          <w:b/>
          <w:szCs w:val="28"/>
          <w:lang w:val="uk-UA"/>
        </w:rPr>
        <w:t>2</w:t>
      </w:r>
      <w:r w:rsidRPr="009F70C9">
        <w:rPr>
          <w:b/>
          <w:szCs w:val="28"/>
          <w:lang w:val="uk-UA"/>
        </w:rPr>
        <w:t xml:space="preserve"> року</w:t>
      </w:r>
    </w:p>
    <w:p w:rsidR="00050EE8" w:rsidRPr="009F70C9" w:rsidRDefault="00050EE8" w:rsidP="009F70C9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A20EA" w:rsidRPr="009F70C9" w:rsidRDefault="00BA20EA" w:rsidP="009F70C9">
      <w:pPr>
        <w:pStyle w:val="a7"/>
        <w:tabs>
          <w:tab w:val="left" w:pos="-284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Василенко- Слободенюк </w:t>
      </w:r>
      <w:r w:rsidRPr="009F70C9">
        <w:rPr>
          <w:b/>
          <w:i/>
          <w:sz w:val="28"/>
          <w:szCs w:val="28"/>
          <w:lang w:val="uk-UA" w:eastAsia="uk-UA"/>
        </w:rPr>
        <w:t xml:space="preserve">Юлія Євгеніївна – </w:t>
      </w:r>
      <w:r w:rsidR="00C0156F" w:rsidRPr="009F70C9">
        <w:rPr>
          <w:i/>
          <w:sz w:val="28"/>
          <w:szCs w:val="28"/>
          <w:lang w:val="uk-UA" w:eastAsia="uk-UA"/>
        </w:rPr>
        <w:t>начальник</w:t>
      </w:r>
      <w:r w:rsidRPr="009F70C9">
        <w:rPr>
          <w:i/>
          <w:sz w:val="28"/>
          <w:szCs w:val="28"/>
          <w:lang w:val="uk-UA" w:eastAsia="uk-UA"/>
        </w:rPr>
        <w:t xml:space="preserve"> відділу прес-служби Рівненської обласної ради.</w:t>
      </w:r>
    </w:p>
    <w:p w:rsidR="00BA20EA" w:rsidRPr="009F70C9" w:rsidRDefault="00BA20EA" w:rsidP="009F70C9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B56957" w:rsidRPr="009F70C9" w:rsidRDefault="00B56957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Гаврилова </w:t>
      </w:r>
      <w:r w:rsidRPr="009F70C9">
        <w:rPr>
          <w:i/>
          <w:sz w:val="28"/>
          <w:szCs w:val="28"/>
          <w:lang w:val="uk-UA" w:eastAsia="uk-UA"/>
        </w:rPr>
        <w:t>Ярослава Кузьмівна – заступник начальника управління культури і туризму облдержадміністрації.</w:t>
      </w:r>
    </w:p>
    <w:p w:rsidR="00B56957" w:rsidRPr="009F70C9" w:rsidRDefault="00B56957" w:rsidP="009F70C9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BA20EA" w:rsidRPr="009F70C9" w:rsidRDefault="00BA20EA" w:rsidP="009F70C9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9F70C9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9F70C9">
        <w:rPr>
          <w:i/>
          <w:sz w:val="28"/>
          <w:szCs w:val="28"/>
          <w:lang w:val="uk-UA" w:eastAsia="uk-UA"/>
        </w:rPr>
        <w:t>заступник</w:t>
      </w:r>
      <w:r w:rsidRPr="009F70C9">
        <w:rPr>
          <w:b/>
          <w:i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BA20EA" w:rsidRPr="009F70C9" w:rsidRDefault="00BA20EA" w:rsidP="009F70C9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BA20EA" w:rsidRPr="009F70C9" w:rsidRDefault="00BA20EA" w:rsidP="009F70C9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9F70C9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9F70C9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9F70C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BA20EA" w:rsidRPr="009F70C9" w:rsidRDefault="00BA20EA" w:rsidP="009F70C9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C844CD" w:rsidRPr="009F70C9" w:rsidRDefault="00C844CD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 xml:space="preserve">Гусарова </w:t>
      </w:r>
      <w:r w:rsidRPr="009F70C9">
        <w:rPr>
          <w:b/>
          <w:i/>
          <w:sz w:val="28"/>
          <w:szCs w:val="28"/>
          <w:lang w:val="uk-UA"/>
        </w:rPr>
        <w:t>Ірина Ігорівна</w:t>
      </w:r>
      <w:r w:rsidRPr="009F70C9">
        <w:rPr>
          <w:i/>
          <w:sz w:val="28"/>
          <w:szCs w:val="28"/>
          <w:lang w:val="uk-UA"/>
        </w:rPr>
        <w:t xml:space="preserve"> – перший заступник директора</w:t>
      </w:r>
      <w:r w:rsidRPr="009F70C9">
        <w:rPr>
          <w:sz w:val="28"/>
          <w:szCs w:val="28"/>
          <w:lang w:val="uk-UA"/>
        </w:rPr>
        <w:t xml:space="preserve"> </w:t>
      </w:r>
      <w:r w:rsidRPr="009F70C9">
        <w:rPr>
          <w:i/>
          <w:sz w:val="28"/>
          <w:szCs w:val="28"/>
          <w:lang w:val="uk-UA"/>
        </w:rPr>
        <w:t xml:space="preserve">департаменту економічного розвитку і торгівлі Рівненської облдержадміністрації. </w:t>
      </w:r>
    </w:p>
    <w:p w:rsidR="00C844CD" w:rsidRPr="009F70C9" w:rsidRDefault="00C844CD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9F70C9">
        <w:rPr>
          <w:rStyle w:val="rvts23"/>
          <w:b/>
          <w:i/>
          <w:caps/>
          <w:sz w:val="28"/>
          <w:szCs w:val="28"/>
          <w:lang w:val="uk-UA"/>
        </w:rPr>
        <w:t>Дехтярчук</w:t>
      </w:r>
      <w:r w:rsidRPr="009F70C9">
        <w:rPr>
          <w:rStyle w:val="rvts23"/>
          <w:b/>
          <w:i/>
          <w:sz w:val="28"/>
          <w:szCs w:val="28"/>
          <w:lang w:val="uk-UA"/>
        </w:rPr>
        <w:t xml:space="preserve"> Олександр Володимирович</w:t>
      </w:r>
      <w:r w:rsidRPr="009F70C9">
        <w:rPr>
          <w:rStyle w:val="rvts23"/>
          <w:i/>
          <w:sz w:val="28"/>
          <w:szCs w:val="28"/>
          <w:lang w:val="uk-UA"/>
        </w:rPr>
        <w:t xml:space="preserve"> – голова фракції політичної партії «Європейська солідарність» в Рівненській обласній раді.</w:t>
      </w: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BA20EA" w:rsidRPr="009F70C9" w:rsidRDefault="00BA20EA" w:rsidP="009F70C9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>Ліпський</w:t>
      </w:r>
      <w:r w:rsidRPr="009F70C9">
        <w:rPr>
          <w:b/>
          <w:i/>
          <w:sz w:val="28"/>
          <w:szCs w:val="28"/>
          <w:lang w:val="uk-UA" w:eastAsia="uk-UA"/>
        </w:rPr>
        <w:t xml:space="preserve"> Віталій Володимирович</w:t>
      </w:r>
      <w:r w:rsidRPr="009F70C9">
        <w:rPr>
          <w:i/>
          <w:sz w:val="28"/>
          <w:szCs w:val="28"/>
          <w:lang w:val="uk-UA" w:eastAsia="uk-UA"/>
        </w:rPr>
        <w:t xml:space="preserve"> – заступник директора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BA20EA" w:rsidRPr="009F70C9" w:rsidRDefault="00BA20EA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47038" w:rsidRPr="009F70C9" w:rsidRDefault="00947038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 xml:space="preserve">Міщук </w:t>
      </w:r>
      <w:r w:rsidRPr="009F70C9">
        <w:rPr>
          <w:b/>
          <w:i/>
          <w:sz w:val="28"/>
          <w:szCs w:val="28"/>
          <w:lang w:val="uk-UA"/>
        </w:rPr>
        <w:t>Світлана Олексіївна</w:t>
      </w:r>
      <w:r w:rsidRPr="009F70C9">
        <w:rPr>
          <w:i/>
          <w:sz w:val="28"/>
          <w:szCs w:val="28"/>
          <w:lang w:val="uk-UA"/>
        </w:rPr>
        <w:t xml:space="preserve"> – заступник директора департаменту фінансів Рівненської облдержадміністрації.</w:t>
      </w:r>
    </w:p>
    <w:p w:rsidR="00947038" w:rsidRPr="009F70C9" w:rsidRDefault="00947038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>Нілабович</w:t>
      </w:r>
      <w:r w:rsidRPr="009F70C9">
        <w:rPr>
          <w:b/>
          <w:i/>
          <w:sz w:val="28"/>
          <w:szCs w:val="28"/>
          <w:lang w:val="uk-UA"/>
        </w:rPr>
        <w:t xml:space="preserve"> Юрій Михайлович</w:t>
      </w:r>
      <w:r w:rsidRPr="009F70C9">
        <w:rPr>
          <w:i/>
          <w:sz w:val="28"/>
          <w:szCs w:val="28"/>
          <w:lang w:val="uk-UA"/>
        </w:rPr>
        <w:t xml:space="preserve"> – начальник відділу спільної власності територіальних громад та економічного розвитку виконавчого апарату Рівненської обласної ради.</w:t>
      </w: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BA20EA" w:rsidRPr="009F70C9" w:rsidRDefault="00BA20EA" w:rsidP="009F70C9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9F70C9">
        <w:rPr>
          <w:b/>
          <w:i/>
          <w:sz w:val="28"/>
          <w:szCs w:val="28"/>
          <w:lang w:val="uk-UA" w:eastAsia="uk-UA"/>
        </w:rPr>
        <w:t>Марина Валентинівна</w:t>
      </w:r>
      <w:r w:rsidRPr="009F70C9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BA20EA" w:rsidRPr="009F70C9" w:rsidRDefault="00BA20EA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>Поліщук</w:t>
      </w:r>
      <w:r w:rsidRPr="009F70C9">
        <w:rPr>
          <w:b/>
          <w:i/>
          <w:sz w:val="28"/>
          <w:szCs w:val="28"/>
          <w:lang w:val="uk-UA"/>
        </w:rPr>
        <w:t xml:space="preserve"> Олександр Петрович</w:t>
      </w:r>
      <w:r w:rsidRPr="009F70C9">
        <w:rPr>
          <w:i/>
          <w:sz w:val="28"/>
          <w:szCs w:val="28"/>
          <w:lang w:val="uk-UA"/>
        </w:rPr>
        <w:t xml:space="preserve"> – директор департаменту цифрової трансформації та суспільних комунікацій Рівненської облдержадміністрації.</w:t>
      </w:r>
    </w:p>
    <w:p w:rsidR="00687B5A" w:rsidRPr="009F70C9" w:rsidRDefault="00687B5A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caps/>
          <w:sz w:val="28"/>
          <w:szCs w:val="28"/>
          <w:lang w:val="uk-UA" w:eastAsia="uk-UA"/>
        </w:rPr>
      </w:pPr>
    </w:p>
    <w:p w:rsidR="005B62EA" w:rsidRPr="009F70C9" w:rsidRDefault="005B62EA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 xml:space="preserve">Рожко </w:t>
      </w:r>
      <w:r w:rsidRPr="009F70C9">
        <w:rPr>
          <w:b/>
          <w:i/>
          <w:sz w:val="28"/>
          <w:szCs w:val="28"/>
          <w:lang w:val="uk-UA"/>
        </w:rPr>
        <w:t xml:space="preserve">Марія Аркадіївна </w:t>
      </w:r>
      <w:r w:rsidRPr="009F70C9">
        <w:rPr>
          <w:i/>
          <w:sz w:val="28"/>
          <w:szCs w:val="28"/>
          <w:lang w:val="uk-UA"/>
        </w:rPr>
        <w:t xml:space="preserve">– заступник голови Федерації профспілок Рівненської області. </w:t>
      </w:r>
    </w:p>
    <w:p w:rsidR="00CE4796" w:rsidRPr="009F70C9" w:rsidRDefault="00CE4796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Романюк </w:t>
      </w:r>
      <w:r w:rsidRPr="009F70C9">
        <w:rPr>
          <w:b/>
          <w:i/>
          <w:sz w:val="28"/>
          <w:szCs w:val="28"/>
          <w:lang w:val="uk-UA" w:eastAsia="uk-UA"/>
        </w:rPr>
        <w:t>Любов Володимирівна</w:t>
      </w:r>
      <w:r w:rsidRPr="009F70C9">
        <w:rPr>
          <w:i/>
          <w:sz w:val="28"/>
          <w:szCs w:val="28"/>
          <w:lang w:val="uk-UA" w:eastAsia="uk-UA"/>
        </w:rPr>
        <w:t xml:space="preserve">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начальник управління культури і туризму облдержадміністрації.</w:t>
      </w:r>
    </w:p>
    <w:p w:rsidR="00687B5A" w:rsidRPr="009F70C9" w:rsidRDefault="00687B5A" w:rsidP="009F70C9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BA20EA" w:rsidRPr="009F70C9" w:rsidRDefault="00BA20EA" w:rsidP="009F70C9">
      <w:pPr>
        <w:tabs>
          <w:tab w:val="left" w:pos="-284"/>
          <w:tab w:val="left" w:pos="284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9F70C9">
        <w:rPr>
          <w:b/>
          <w:i/>
          <w:iCs/>
          <w:caps/>
          <w:szCs w:val="28"/>
          <w:bdr w:val="none" w:sz="0" w:space="0" w:color="auto" w:frame="1"/>
          <w:lang w:val="uk-UA"/>
        </w:rPr>
        <w:lastRenderedPageBreak/>
        <w:t>Скубік</w:t>
      </w:r>
      <w:r w:rsidRPr="009F70C9">
        <w:rPr>
          <w:b/>
          <w:i/>
          <w:iCs/>
          <w:szCs w:val="28"/>
          <w:bdr w:val="none" w:sz="0" w:space="0" w:color="auto" w:frame="1"/>
          <w:lang w:val="uk-UA"/>
        </w:rPr>
        <w:t xml:space="preserve"> Роман Володимирович </w:t>
      </w:r>
      <w:r w:rsidRPr="009F70C9">
        <w:rPr>
          <w:i/>
          <w:iCs/>
          <w:szCs w:val="28"/>
          <w:bdr w:val="none" w:sz="0" w:space="0" w:color="auto" w:frame="1"/>
          <w:lang w:val="uk-UA"/>
        </w:rPr>
        <w:t>– заступник начальника відділу контролю та інформаційно-аналітичної роботи (відео-трансляція).</w:t>
      </w:r>
    </w:p>
    <w:p w:rsidR="00BA20EA" w:rsidRPr="009F70C9" w:rsidRDefault="00BA20EA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>Сологуб</w:t>
      </w:r>
      <w:r w:rsidRPr="009F70C9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9F70C9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9F70C9">
        <w:rPr>
          <w:rStyle w:val="rvts23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9F70C9">
        <w:rPr>
          <w:b/>
          <w:i/>
          <w:caps/>
          <w:sz w:val="28"/>
          <w:szCs w:val="28"/>
          <w:lang w:val="uk-UA"/>
        </w:rPr>
        <w:t>Хоронжак</w:t>
      </w:r>
      <w:r w:rsidRPr="009F70C9">
        <w:rPr>
          <w:b/>
          <w:i/>
          <w:sz w:val="28"/>
          <w:szCs w:val="28"/>
          <w:lang w:val="uk-UA"/>
        </w:rPr>
        <w:t xml:space="preserve"> Марія Олександрівна</w:t>
      </w:r>
      <w:r w:rsidRPr="009F70C9">
        <w:rPr>
          <w:i/>
          <w:sz w:val="28"/>
          <w:szCs w:val="28"/>
          <w:lang w:val="uk-UA"/>
        </w:rPr>
        <w:t xml:space="preserve"> – консультант з питань запобігання та виявлення корупції виконавчого апарату Рівненської обласної ради.</w:t>
      </w:r>
    </w:p>
    <w:p w:rsidR="00687B5A" w:rsidRPr="009F70C9" w:rsidRDefault="00687B5A" w:rsidP="009F70C9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0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70C9">
        <w:rPr>
          <w:b/>
          <w:i/>
          <w:caps/>
          <w:sz w:val="28"/>
          <w:szCs w:val="28"/>
          <w:lang w:val="uk-UA" w:eastAsia="uk-UA"/>
        </w:rPr>
        <w:t xml:space="preserve">Якобчук </w:t>
      </w:r>
      <w:r w:rsidRPr="009F70C9">
        <w:rPr>
          <w:b/>
          <w:i/>
          <w:sz w:val="28"/>
          <w:szCs w:val="28"/>
          <w:lang w:val="uk-UA" w:eastAsia="uk-UA"/>
        </w:rPr>
        <w:t>Сергій Володимирович</w:t>
      </w:r>
      <w:r w:rsidRPr="009F70C9">
        <w:rPr>
          <w:i/>
          <w:sz w:val="28"/>
          <w:szCs w:val="28"/>
          <w:lang w:val="uk-UA" w:eastAsia="uk-UA"/>
        </w:rPr>
        <w:t xml:space="preserve"> –</w:t>
      </w:r>
      <w:r w:rsidRPr="009F70C9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9F70C9">
        <w:rPr>
          <w:i/>
          <w:sz w:val="28"/>
          <w:szCs w:val="28"/>
          <w:lang w:val="uk-UA" w:eastAsia="uk-UA"/>
        </w:rPr>
        <w:t>директор КЗ «Обласний центр соціально-психологічної реабілітації дітей» Рівненської обласної ради.</w:t>
      </w:r>
    </w:p>
    <w:p w:rsidR="00687B5A" w:rsidRPr="009F70C9" w:rsidRDefault="00687B5A" w:rsidP="009F70C9">
      <w:pPr>
        <w:tabs>
          <w:tab w:val="num" w:pos="426"/>
        </w:tabs>
        <w:rPr>
          <w:i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87B5A" w:rsidRPr="009F70C9" w:rsidRDefault="00687B5A" w:rsidP="009F70C9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050EE8" w:rsidRPr="009F70C9" w:rsidRDefault="00050EE8" w:rsidP="009F70C9">
      <w:pPr>
        <w:rPr>
          <w:szCs w:val="28"/>
          <w:lang w:val="uk-UA"/>
        </w:rPr>
      </w:pPr>
    </w:p>
    <w:p w:rsidR="00050EE8" w:rsidRPr="009F70C9" w:rsidRDefault="00050EE8" w:rsidP="009F70C9">
      <w:pPr>
        <w:tabs>
          <w:tab w:val="num" w:pos="0"/>
          <w:tab w:val="left" w:pos="142"/>
          <w:tab w:val="left" w:pos="567"/>
        </w:tabs>
        <w:ind w:left="-284"/>
        <w:jc w:val="both"/>
        <w:rPr>
          <w:szCs w:val="28"/>
          <w:lang w:val="uk-UA"/>
        </w:rPr>
      </w:pPr>
    </w:p>
    <w:p w:rsidR="00050EE8" w:rsidRPr="009F70C9" w:rsidRDefault="00050EE8" w:rsidP="009F70C9">
      <w:pPr>
        <w:rPr>
          <w:szCs w:val="28"/>
          <w:lang w:val="uk-UA"/>
        </w:rPr>
      </w:pPr>
    </w:p>
    <w:p w:rsidR="00050EE8" w:rsidRPr="009F70C9" w:rsidRDefault="00050EE8" w:rsidP="009F70C9">
      <w:pPr>
        <w:rPr>
          <w:szCs w:val="28"/>
          <w:lang w:val="uk-UA"/>
        </w:rPr>
      </w:pPr>
    </w:p>
    <w:sectPr w:rsidR="00050EE8" w:rsidRPr="009F7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05A"/>
    <w:multiLevelType w:val="hybridMultilevel"/>
    <w:tmpl w:val="D92E5EEA"/>
    <w:lvl w:ilvl="0" w:tplc="CF42D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EDA"/>
    <w:multiLevelType w:val="multilevel"/>
    <w:tmpl w:val="621C645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8"/>
    <w:rsid w:val="00003FDE"/>
    <w:rsid w:val="00004981"/>
    <w:rsid w:val="00012C52"/>
    <w:rsid w:val="00025410"/>
    <w:rsid w:val="00045A6B"/>
    <w:rsid w:val="00050EE8"/>
    <w:rsid w:val="00057EF2"/>
    <w:rsid w:val="00064AE5"/>
    <w:rsid w:val="00075379"/>
    <w:rsid w:val="00077107"/>
    <w:rsid w:val="0008447F"/>
    <w:rsid w:val="00086F19"/>
    <w:rsid w:val="000A3077"/>
    <w:rsid w:val="000B43E4"/>
    <w:rsid w:val="000C0581"/>
    <w:rsid w:val="000D102B"/>
    <w:rsid w:val="001001A7"/>
    <w:rsid w:val="00116F0A"/>
    <w:rsid w:val="00117946"/>
    <w:rsid w:val="00154896"/>
    <w:rsid w:val="00174BB1"/>
    <w:rsid w:val="00182DF3"/>
    <w:rsid w:val="0019115B"/>
    <w:rsid w:val="001E32F3"/>
    <w:rsid w:val="00205174"/>
    <w:rsid w:val="00205F21"/>
    <w:rsid w:val="002144EC"/>
    <w:rsid w:val="0024565A"/>
    <w:rsid w:val="00251F74"/>
    <w:rsid w:val="00261D44"/>
    <w:rsid w:val="00263F27"/>
    <w:rsid w:val="00274965"/>
    <w:rsid w:val="00286C13"/>
    <w:rsid w:val="00293F3E"/>
    <w:rsid w:val="002A3727"/>
    <w:rsid w:val="002F02AB"/>
    <w:rsid w:val="00300FEB"/>
    <w:rsid w:val="00310C9A"/>
    <w:rsid w:val="003402A1"/>
    <w:rsid w:val="00347368"/>
    <w:rsid w:val="00350FBB"/>
    <w:rsid w:val="00372001"/>
    <w:rsid w:val="00384071"/>
    <w:rsid w:val="003861EA"/>
    <w:rsid w:val="00387973"/>
    <w:rsid w:val="00391FD4"/>
    <w:rsid w:val="003A4A61"/>
    <w:rsid w:val="003B0F82"/>
    <w:rsid w:val="003C4150"/>
    <w:rsid w:val="003C476C"/>
    <w:rsid w:val="003D494A"/>
    <w:rsid w:val="004434A7"/>
    <w:rsid w:val="00446226"/>
    <w:rsid w:val="00451B50"/>
    <w:rsid w:val="00460046"/>
    <w:rsid w:val="004624B7"/>
    <w:rsid w:val="00470836"/>
    <w:rsid w:val="004A4FBE"/>
    <w:rsid w:val="004D024A"/>
    <w:rsid w:val="004F66B5"/>
    <w:rsid w:val="005008E5"/>
    <w:rsid w:val="0051217D"/>
    <w:rsid w:val="00521FFF"/>
    <w:rsid w:val="005256EE"/>
    <w:rsid w:val="00535E84"/>
    <w:rsid w:val="005366FA"/>
    <w:rsid w:val="00547F32"/>
    <w:rsid w:val="00554C14"/>
    <w:rsid w:val="005633EB"/>
    <w:rsid w:val="0056468D"/>
    <w:rsid w:val="00567008"/>
    <w:rsid w:val="00575D19"/>
    <w:rsid w:val="005804C5"/>
    <w:rsid w:val="005B62EA"/>
    <w:rsid w:val="005B7304"/>
    <w:rsid w:val="005D71B1"/>
    <w:rsid w:val="005D7878"/>
    <w:rsid w:val="005E74EB"/>
    <w:rsid w:val="005F4914"/>
    <w:rsid w:val="005F5EDD"/>
    <w:rsid w:val="0061265B"/>
    <w:rsid w:val="00633738"/>
    <w:rsid w:val="006414F0"/>
    <w:rsid w:val="006429A7"/>
    <w:rsid w:val="00645263"/>
    <w:rsid w:val="00672DD6"/>
    <w:rsid w:val="006766D3"/>
    <w:rsid w:val="00687B5A"/>
    <w:rsid w:val="00694F63"/>
    <w:rsid w:val="006A5530"/>
    <w:rsid w:val="006B563F"/>
    <w:rsid w:val="006C3DDE"/>
    <w:rsid w:val="006C5969"/>
    <w:rsid w:val="006D0E98"/>
    <w:rsid w:val="006E10B2"/>
    <w:rsid w:val="006F643E"/>
    <w:rsid w:val="00710DD3"/>
    <w:rsid w:val="0071172B"/>
    <w:rsid w:val="0074117E"/>
    <w:rsid w:val="00781DBD"/>
    <w:rsid w:val="00784611"/>
    <w:rsid w:val="00797159"/>
    <w:rsid w:val="007B2519"/>
    <w:rsid w:val="007C1A25"/>
    <w:rsid w:val="007C3728"/>
    <w:rsid w:val="007C7905"/>
    <w:rsid w:val="007D586D"/>
    <w:rsid w:val="007D6CB6"/>
    <w:rsid w:val="007F001D"/>
    <w:rsid w:val="007F2DD1"/>
    <w:rsid w:val="00817693"/>
    <w:rsid w:val="0082309C"/>
    <w:rsid w:val="00831AD1"/>
    <w:rsid w:val="00846FE5"/>
    <w:rsid w:val="00852F49"/>
    <w:rsid w:val="008574EC"/>
    <w:rsid w:val="0086237A"/>
    <w:rsid w:val="0087478A"/>
    <w:rsid w:val="00877918"/>
    <w:rsid w:val="008A33F2"/>
    <w:rsid w:val="008B12B0"/>
    <w:rsid w:val="008B36BD"/>
    <w:rsid w:val="008D5BDF"/>
    <w:rsid w:val="0091204A"/>
    <w:rsid w:val="00915F59"/>
    <w:rsid w:val="009468AE"/>
    <w:rsid w:val="00947038"/>
    <w:rsid w:val="009539D1"/>
    <w:rsid w:val="009706B3"/>
    <w:rsid w:val="00985CF2"/>
    <w:rsid w:val="00991C91"/>
    <w:rsid w:val="009A1C70"/>
    <w:rsid w:val="009C6196"/>
    <w:rsid w:val="009F70C9"/>
    <w:rsid w:val="00A11B4F"/>
    <w:rsid w:val="00A2762E"/>
    <w:rsid w:val="00A30A7E"/>
    <w:rsid w:val="00A33677"/>
    <w:rsid w:val="00A625B0"/>
    <w:rsid w:val="00A66B84"/>
    <w:rsid w:val="00A71DBE"/>
    <w:rsid w:val="00A77EA6"/>
    <w:rsid w:val="00A90F84"/>
    <w:rsid w:val="00A9333A"/>
    <w:rsid w:val="00A94F6B"/>
    <w:rsid w:val="00AC3812"/>
    <w:rsid w:val="00AF5D71"/>
    <w:rsid w:val="00B30AF5"/>
    <w:rsid w:val="00B3157B"/>
    <w:rsid w:val="00B339CE"/>
    <w:rsid w:val="00B35DE2"/>
    <w:rsid w:val="00B36473"/>
    <w:rsid w:val="00B43E44"/>
    <w:rsid w:val="00B558A9"/>
    <w:rsid w:val="00B56957"/>
    <w:rsid w:val="00B90F56"/>
    <w:rsid w:val="00BA0E1A"/>
    <w:rsid w:val="00BA20EA"/>
    <w:rsid w:val="00BB1227"/>
    <w:rsid w:val="00BF054D"/>
    <w:rsid w:val="00C0156F"/>
    <w:rsid w:val="00C1694F"/>
    <w:rsid w:val="00C21DE0"/>
    <w:rsid w:val="00C63DE4"/>
    <w:rsid w:val="00C844CD"/>
    <w:rsid w:val="00C87B9D"/>
    <w:rsid w:val="00CA123C"/>
    <w:rsid w:val="00CA59E5"/>
    <w:rsid w:val="00CC602D"/>
    <w:rsid w:val="00CD5D63"/>
    <w:rsid w:val="00CE4796"/>
    <w:rsid w:val="00CF7E13"/>
    <w:rsid w:val="00D05482"/>
    <w:rsid w:val="00D10D6B"/>
    <w:rsid w:val="00D171B1"/>
    <w:rsid w:val="00D17E04"/>
    <w:rsid w:val="00D26FFA"/>
    <w:rsid w:val="00D30987"/>
    <w:rsid w:val="00D40028"/>
    <w:rsid w:val="00D47C04"/>
    <w:rsid w:val="00D53086"/>
    <w:rsid w:val="00D61C14"/>
    <w:rsid w:val="00D82DE2"/>
    <w:rsid w:val="00D9701C"/>
    <w:rsid w:val="00DB79EF"/>
    <w:rsid w:val="00DC1B73"/>
    <w:rsid w:val="00DD3BD4"/>
    <w:rsid w:val="00E43118"/>
    <w:rsid w:val="00E5400E"/>
    <w:rsid w:val="00E62135"/>
    <w:rsid w:val="00E63C7F"/>
    <w:rsid w:val="00E73954"/>
    <w:rsid w:val="00EB15D0"/>
    <w:rsid w:val="00EC59D3"/>
    <w:rsid w:val="00EC6C37"/>
    <w:rsid w:val="00F0556B"/>
    <w:rsid w:val="00F14705"/>
    <w:rsid w:val="00F4122A"/>
    <w:rsid w:val="00F42B7F"/>
    <w:rsid w:val="00F55DAB"/>
    <w:rsid w:val="00F72680"/>
    <w:rsid w:val="00F75745"/>
    <w:rsid w:val="00F8380C"/>
    <w:rsid w:val="00FA7F12"/>
    <w:rsid w:val="00FB31AC"/>
    <w:rsid w:val="00FC782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EE8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050EE8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050EE8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050EE8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050EE8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050E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50EE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050E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E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50EE8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3840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3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EE8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050EE8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050EE8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050EE8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050EE8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050E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50EE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050E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EE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50EE8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3840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3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18586</Words>
  <Characters>10595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364</cp:revision>
  <cp:lastPrinted>2022-02-21T08:06:00Z</cp:lastPrinted>
  <dcterms:created xsi:type="dcterms:W3CDTF">2022-02-17T07:05:00Z</dcterms:created>
  <dcterms:modified xsi:type="dcterms:W3CDTF">2022-02-23T06:58:00Z</dcterms:modified>
</cp:coreProperties>
</file>