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82" w:type="dxa"/>
        <w:tblInd w:w="4077" w:type="dxa"/>
        <w:tblLook w:val="04A0" w:firstRow="1" w:lastRow="0" w:firstColumn="1" w:lastColumn="0" w:noHBand="0" w:noVBand="1"/>
      </w:tblPr>
      <w:tblGrid>
        <w:gridCol w:w="5682"/>
      </w:tblGrid>
      <w:tr w:rsidR="00A31C93" w:rsidRPr="00A31C93" w:rsidTr="00587046">
        <w:trPr>
          <w:trHeight w:val="2416"/>
        </w:trPr>
        <w:tc>
          <w:tcPr>
            <w:tcW w:w="5682" w:type="dxa"/>
            <w:shd w:val="clear" w:color="auto" w:fill="auto"/>
          </w:tcPr>
          <w:p w:rsidR="00A31C93" w:rsidRPr="00A31C93" w:rsidRDefault="00A31C93" w:rsidP="00587046">
            <w:pPr>
              <w:suppressAutoHyphens/>
              <w:spacing w:line="360" w:lineRule="auto"/>
              <w:rPr>
                <w:b/>
                <w:bCs/>
                <w:kern w:val="1"/>
                <w:sz w:val="28"/>
                <w:szCs w:val="28"/>
                <w:lang w:val="uk-UA" w:eastAsia="zh-CN"/>
              </w:rPr>
            </w:pPr>
            <w:r w:rsidRPr="00A31C93">
              <w:rPr>
                <w:b/>
                <w:bCs/>
                <w:kern w:val="1"/>
                <w:sz w:val="28"/>
                <w:szCs w:val="28"/>
                <w:lang w:val="uk-UA" w:eastAsia="zh-CN"/>
              </w:rPr>
              <w:t>ЗАТВЕРДЖЕНО</w:t>
            </w:r>
          </w:p>
          <w:p w:rsidR="00A31C93" w:rsidRPr="00A31C93" w:rsidRDefault="00A31C93" w:rsidP="00587046">
            <w:pPr>
              <w:tabs>
                <w:tab w:val="left" w:pos="0"/>
              </w:tabs>
              <w:suppressAutoHyphens/>
              <w:spacing w:line="360" w:lineRule="auto"/>
              <w:rPr>
                <w:b/>
                <w:bCs/>
                <w:kern w:val="1"/>
                <w:sz w:val="28"/>
                <w:szCs w:val="28"/>
                <w:lang w:val="uk-UA" w:eastAsia="zh-CN"/>
              </w:rPr>
            </w:pPr>
            <w:r w:rsidRPr="00A31C93">
              <w:rPr>
                <w:b/>
                <w:bCs/>
                <w:kern w:val="1"/>
                <w:sz w:val="28"/>
                <w:szCs w:val="28"/>
                <w:lang w:val="uk-UA" w:eastAsia="zh-CN"/>
              </w:rPr>
              <w:t xml:space="preserve">Рішення Рівненської </w:t>
            </w:r>
            <w:r w:rsidR="00AA5933">
              <w:rPr>
                <w:b/>
                <w:bCs/>
                <w:kern w:val="1"/>
                <w:sz w:val="28"/>
                <w:szCs w:val="28"/>
                <w:lang w:val="uk-UA" w:eastAsia="zh-CN"/>
              </w:rPr>
              <w:t xml:space="preserve"> </w:t>
            </w:r>
            <w:r w:rsidRPr="00A31C93">
              <w:rPr>
                <w:b/>
                <w:bCs/>
                <w:kern w:val="1"/>
                <w:sz w:val="28"/>
                <w:szCs w:val="28"/>
                <w:lang w:val="uk-UA" w:eastAsia="zh-CN"/>
              </w:rPr>
              <w:t xml:space="preserve">обласної </w:t>
            </w:r>
            <w:r w:rsidR="00AA5933">
              <w:rPr>
                <w:b/>
                <w:bCs/>
                <w:kern w:val="1"/>
                <w:sz w:val="28"/>
                <w:szCs w:val="28"/>
                <w:lang w:val="uk-UA" w:eastAsia="zh-CN"/>
              </w:rPr>
              <w:t xml:space="preserve"> </w:t>
            </w:r>
            <w:r w:rsidRPr="00A31C93">
              <w:rPr>
                <w:b/>
                <w:bCs/>
                <w:kern w:val="1"/>
                <w:sz w:val="28"/>
                <w:szCs w:val="28"/>
                <w:lang w:val="uk-UA" w:eastAsia="zh-CN"/>
              </w:rPr>
              <w:t xml:space="preserve">ради </w:t>
            </w:r>
          </w:p>
          <w:p w:rsidR="00587046" w:rsidRDefault="00A31C93" w:rsidP="00587046">
            <w:pPr>
              <w:suppressAutoHyphens/>
              <w:spacing w:line="360" w:lineRule="auto"/>
              <w:rPr>
                <w:b/>
                <w:bCs/>
                <w:kern w:val="1"/>
                <w:sz w:val="28"/>
                <w:szCs w:val="28"/>
                <w:lang w:val="uk-UA" w:eastAsia="zh-CN"/>
              </w:rPr>
            </w:pPr>
            <w:r w:rsidRPr="00A31C93">
              <w:rPr>
                <w:b/>
                <w:bCs/>
                <w:kern w:val="1"/>
                <w:sz w:val="28"/>
                <w:szCs w:val="28"/>
                <w:lang w:val="uk-UA" w:eastAsia="zh-CN"/>
              </w:rPr>
              <w:t xml:space="preserve">від </w:t>
            </w:r>
            <w:r w:rsidR="007C4211">
              <w:rPr>
                <w:b/>
                <w:bCs/>
                <w:kern w:val="1"/>
                <w:sz w:val="28"/>
                <w:szCs w:val="28"/>
                <w:lang w:val="uk-UA" w:eastAsia="zh-CN"/>
              </w:rPr>
              <w:t>11 березня</w:t>
            </w:r>
            <w:r w:rsidRPr="00A31C93">
              <w:rPr>
                <w:b/>
                <w:bCs/>
                <w:kern w:val="1"/>
                <w:sz w:val="28"/>
                <w:szCs w:val="28"/>
                <w:lang w:val="uk-UA" w:eastAsia="zh-CN"/>
              </w:rPr>
              <w:t xml:space="preserve"> 20</w:t>
            </w:r>
            <w:r w:rsidR="00640260">
              <w:rPr>
                <w:b/>
                <w:bCs/>
                <w:kern w:val="1"/>
                <w:sz w:val="28"/>
                <w:szCs w:val="28"/>
                <w:lang w:val="uk-UA" w:eastAsia="zh-CN"/>
              </w:rPr>
              <w:t>2</w:t>
            </w:r>
            <w:r w:rsidR="00CD609C">
              <w:rPr>
                <w:b/>
                <w:bCs/>
                <w:kern w:val="1"/>
                <w:sz w:val="28"/>
                <w:szCs w:val="28"/>
                <w:lang w:val="uk-UA" w:eastAsia="zh-CN"/>
              </w:rPr>
              <w:t>1</w:t>
            </w:r>
            <w:r w:rsidRPr="00A31C93">
              <w:rPr>
                <w:b/>
                <w:bCs/>
                <w:kern w:val="1"/>
                <w:sz w:val="28"/>
                <w:szCs w:val="28"/>
                <w:lang w:val="uk-UA" w:eastAsia="zh-CN"/>
              </w:rPr>
              <w:t xml:space="preserve"> року </w:t>
            </w:r>
          </w:p>
          <w:p w:rsidR="00A31C93" w:rsidRPr="00A31C93" w:rsidRDefault="00A31C93" w:rsidP="00587046">
            <w:pPr>
              <w:suppressAutoHyphens/>
              <w:spacing w:line="360" w:lineRule="auto"/>
              <w:rPr>
                <w:b/>
                <w:bCs/>
                <w:kern w:val="1"/>
                <w:sz w:val="28"/>
                <w:szCs w:val="28"/>
                <w:lang w:val="uk-UA" w:eastAsia="zh-CN"/>
              </w:rPr>
            </w:pPr>
            <w:r w:rsidRPr="00A31C93">
              <w:rPr>
                <w:b/>
                <w:bCs/>
                <w:kern w:val="1"/>
                <w:sz w:val="28"/>
                <w:szCs w:val="28"/>
                <w:lang w:val="uk-UA" w:eastAsia="zh-CN"/>
              </w:rPr>
              <w:t xml:space="preserve">№ </w:t>
            </w:r>
            <w:r w:rsidR="007C4211">
              <w:rPr>
                <w:b/>
                <w:bCs/>
                <w:kern w:val="1"/>
                <w:sz w:val="28"/>
                <w:szCs w:val="28"/>
                <w:lang w:val="uk-UA" w:eastAsia="zh-CN"/>
              </w:rPr>
              <w:t>94</w:t>
            </w:r>
            <w:bookmarkStart w:id="0" w:name="_GoBack"/>
            <w:bookmarkEnd w:id="0"/>
          </w:p>
          <w:p w:rsidR="00A31C93" w:rsidRDefault="00A31C93" w:rsidP="00587046">
            <w:pPr>
              <w:suppressAutoHyphens/>
              <w:spacing w:line="360" w:lineRule="auto"/>
              <w:rPr>
                <w:b/>
                <w:bCs/>
                <w:kern w:val="1"/>
                <w:sz w:val="28"/>
                <w:szCs w:val="28"/>
                <w:lang w:val="uk-UA" w:eastAsia="zh-CN"/>
              </w:rPr>
            </w:pPr>
            <w:r w:rsidRPr="00A31C93">
              <w:rPr>
                <w:b/>
                <w:bCs/>
                <w:kern w:val="1"/>
                <w:sz w:val="28"/>
                <w:szCs w:val="28"/>
                <w:lang w:val="uk-UA" w:eastAsia="zh-CN"/>
              </w:rPr>
              <w:t xml:space="preserve">Голова Рівненської </w:t>
            </w:r>
            <w:r w:rsidR="00AA5933">
              <w:rPr>
                <w:b/>
                <w:bCs/>
                <w:kern w:val="1"/>
                <w:sz w:val="28"/>
                <w:szCs w:val="28"/>
                <w:lang w:val="uk-UA" w:eastAsia="zh-CN"/>
              </w:rPr>
              <w:t xml:space="preserve"> </w:t>
            </w:r>
            <w:r w:rsidRPr="00A31C93">
              <w:rPr>
                <w:b/>
                <w:bCs/>
                <w:kern w:val="1"/>
                <w:sz w:val="28"/>
                <w:szCs w:val="28"/>
                <w:lang w:val="uk-UA" w:eastAsia="zh-CN"/>
              </w:rPr>
              <w:t xml:space="preserve">обласної </w:t>
            </w:r>
            <w:r w:rsidR="00AA5933">
              <w:rPr>
                <w:b/>
                <w:bCs/>
                <w:kern w:val="1"/>
                <w:sz w:val="28"/>
                <w:szCs w:val="28"/>
                <w:lang w:val="uk-UA" w:eastAsia="zh-CN"/>
              </w:rPr>
              <w:t xml:space="preserve"> </w:t>
            </w:r>
            <w:r w:rsidRPr="00A31C93">
              <w:rPr>
                <w:b/>
                <w:bCs/>
                <w:kern w:val="1"/>
                <w:sz w:val="28"/>
                <w:szCs w:val="28"/>
                <w:lang w:val="uk-UA" w:eastAsia="zh-CN"/>
              </w:rPr>
              <w:t>ради</w:t>
            </w:r>
          </w:p>
          <w:p w:rsidR="00532336" w:rsidRDefault="00532336" w:rsidP="00587046">
            <w:pPr>
              <w:suppressAutoHyphens/>
              <w:spacing w:line="360" w:lineRule="auto"/>
              <w:rPr>
                <w:b/>
                <w:bCs/>
                <w:kern w:val="1"/>
                <w:sz w:val="28"/>
                <w:szCs w:val="28"/>
                <w:lang w:val="uk-UA" w:eastAsia="zh-CN"/>
              </w:rPr>
            </w:pPr>
          </w:p>
          <w:p w:rsidR="00650D03" w:rsidRPr="00A31C93" w:rsidRDefault="00650D03" w:rsidP="00587046">
            <w:pPr>
              <w:suppressAutoHyphens/>
              <w:spacing w:line="360" w:lineRule="auto"/>
              <w:rPr>
                <w:b/>
                <w:bCs/>
                <w:kern w:val="1"/>
                <w:sz w:val="28"/>
                <w:szCs w:val="28"/>
                <w:lang w:val="uk-UA" w:eastAsia="zh-CN"/>
              </w:rPr>
            </w:pPr>
          </w:p>
          <w:p w:rsidR="00A31C93" w:rsidRPr="00A31C93" w:rsidRDefault="00587046" w:rsidP="00587046">
            <w:pPr>
              <w:suppressAutoHyphens/>
              <w:spacing w:line="360" w:lineRule="auto"/>
              <w:rPr>
                <w:b/>
                <w:bCs/>
                <w:kern w:val="1"/>
                <w:sz w:val="28"/>
                <w:szCs w:val="28"/>
                <w:lang w:val="uk-UA" w:eastAsia="zh-CN"/>
              </w:rPr>
            </w:pPr>
            <w:r>
              <w:rPr>
                <w:b/>
                <w:bCs/>
                <w:kern w:val="1"/>
                <w:sz w:val="28"/>
                <w:szCs w:val="28"/>
                <w:lang w:val="uk-UA" w:eastAsia="zh-CN"/>
              </w:rPr>
              <w:t xml:space="preserve">_________________ </w:t>
            </w:r>
            <w:r w:rsidR="00544D55">
              <w:rPr>
                <w:b/>
                <w:bCs/>
                <w:kern w:val="1"/>
                <w:sz w:val="28"/>
                <w:szCs w:val="28"/>
                <w:lang w:val="uk-UA" w:eastAsia="zh-CN"/>
              </w:rPr>
              <w:t>Сергій КОНДРАЧУК</w:t>
            </w:r>
          </w:p>
        </w:tc>
      </w:tr>
    </w:tbl>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center"/>
        <w:rPr>
          <w:b/>
          <w:bCs/>
          <w:kern w:val="1"/>
          <w:sz w:val="28"/>
          <w:szCs w:val="28"/>
          <w:lang w:val="uk-UA" w:eastAsia="zh-CN"/>
        </w:rPr>
      </w:pPr>
    </w:p>
    <w:p w:rsidR="00A31C93" w:rsidRPr="00A31C93" w:rsidRDefault="00A31C93" w:rsidP="00A31C93">
      <w:pPr>
        <w:suppressAutoHyphens/>
        <w:ind w:firstLine="709"/>
        <w:jc w:val="center"/>
        <w:rPr>
          <w:b/>
          <w:bCs/>
          <w:kern w:val="1"/>
          <w:sz w:val="28"/>
          <w:szCs w:val="28"/>
          <w:lang w:val="uk-UA" w:eastAsia="zh-CN"/>
        </w:rPr>
      </w:pPr>
    </w:p>
    <w:p w:rsidR="00A31C93" w:rsidRPr="00A31C93" w:rsidRDefault="00A31C93" w:rsidP="00A31C93">
      <w:pPr>
        <w:suppressAutoHyphens/>
        <w:ind w:firstLine="709"/>
        <w:jc w:val="center"/>
        <w:rPr>
          <w:b/>
          <w:bCs/>
          <w:kern w:val="1"/>
          <w:sz w:val="28"/>
          <w:szCs w:val="28"/>
          <w:lang w:val="uk-UA" w:eastAsia="zh-CN"/>
        </w:rPr>
      </w:pPr>
    </w:p>
    <w:p w:rsidR="00A31C93" w:rsidRPr="00A31C93" w:rsidRDefault="00A31C93" w:rsidP="00A31C93">
      <w:pPr>
        <w:suppressAutoHyphens/>
        <w:ind w:firstLine="709"/>
        <w:jc w:val="center"/>
        <w:rPr>
          <w:b/>
          <w:bCs/>
          <w:kern w:val="1"/>
          <w:sz w:val="28"/>
          <w:szCs w:val="28"/>
          <w:lang w:val="uk-UA" w:eastAsia="zh-CN"/>
        </w:rPr>
      </w:pPr>
    </w:p>
    <w:p w:rsidR="00A31C93" w:rsidRPr="00A31C93" w:rsidRDefault="00A31C93" w:rsidP="00A31C93">
      <w:pPr>
        <w:suppressAutoHyphens/>
        <w:ind w:firstLine="709"/>
        <w:jc w:val="center"/>
        <w:rPr>
          <w:b/>
          <w:bCs/>
          <w:kern w:val="1"/>
          <w:sz w:val="28"/>
          <w:szCs w:val="28"/>
          <w:lang w:val="uk-UA" w:eastAsia="zh-CN"/>
        </w:rPr>
      </w:pPr>
    </w:p>
    <w:p w:rsidR="00A31C93" w:rsidRPr="00A31C93" w:rsidRDefault="00A31C93" w:rsidP="00A31C93">
      <w:pPr>
        <w:suppressAutoHyphens/>
        <w:ind w:firstLine="709"/>
        <w:jc w:val="center"/>
        <w:rPr>
          <w:b/>
          <w:bCs/>
          <w:kern w:val="1"/>
          <w:sz w:val="28"/>
          <w:szCs w:val="28"/>
          <w:lang w:val="uk-UA" w:eastAsia="zh-CN"/>
        </w:rPr>
      </w:pPr>
    </w:p>
    <w:p w:rsidR="00A31C93" w:rsidRPr="00A31C93" w:rsidRDefault="00A31C93" w:rsidP="00A31C93">
      <w:pPr>
        <w:suppressAutoHyphens/>
        <w:jc w:val="center"/>
        <w:rPr>
          <w:b/>
          <w:bCs/>
          <w:kern w:val="1"/>
          <w:sz w:val="40"/>
          <w:szCs w:val="40"/>
          <w:lang w:val="uk-UA" w:eastAsia="zh-CN"/>
        </w:rPr>
      </w:pPr>
    </w:p>
    <w:p w:rsidR="00A31C93" w:rsidRPr="00587046" w:rsidRDefault="00A31C93" w:rsidP="005E6D37">
      <w:pPr>
        <w:ind w:left="-567" w:right="-1"/>
        <w:jc w:val="center"/>
        <w:rPr>
          <w:b/>
          <w:bCs/>
          <w:color w:val="000000"/>
          <w:sz w:val="32"/>
          <w:szCs w:val="32"/>
          <w:lang w:val="uk-UA"/>
        </w:rPr>
      </w:pPr>
      <w:r w:rsidRPr="00587046">
        <w:rPr>
          <w:b/>
          <w:bCs/>
          <w:color w:val="000000"/>
          <w:sz w:val="32"/>
          <w:szCs w:val="32"/>
          <w:lang w:val="uk-UA"/>
        </w:rPr>
        <w:t>СТАТУТ</w:t>
      </w:r>
    </w:p>
    <w:p w:rsidR="00A31C93" w:rsidRPr="00587046" w:rsidRDefault="00A31C93" w:rsidP="005E6D37">
      <w:pPr>
        <w:ind w:left="-567" w:right="-1"/>
        <w:jc w:val="center"/>
        <w:rPr>
          <w:b/>
          <w:bCs/>
          <w:color w:val="000000"/>
          <w:sz w:val="32"/>
          <w:szCs w:val="32"/>
          <w:lang w:val="uk-UA"/>
        </w:rPr>
      </w:pPr>
      <w:r w:rsidRPr="00587046">
        <w:rPr>
          <w:b/>
          <w:bCs/>
          <w:color w:val="000000"/>
          <w:sz w:val="32"/>
          <w:szCs w:val="32"/>
          <w:lang w:val="uk-UA"/>
        </w:rPr>
        <w:t>КОМУНАЛЬНОГО</w:t>
      </w:r>
      <w:r w:rsidRPr="00587046">
        <w:rPr>
          <w:color w:val="000000"/>
          <w:sz w:val="32"/>
          <w:szCs w:val="32"/>
          <w:lang w:val="uk-UA"/>
        </w:rPr>
        <w:t xml:space="preserve"> </w:t>
      </w:r>
      <w:r w:rsidRPr="00587046">
        <w:rPr>
          <w:b/>
          <w:bCs/>
          <w:color w:val="000000"/>
          <w:sz w:val="32"/>
          <w:szCs w:val="32"/>
          <w:lang w:val="uk-UA"/>
        </w:rPr>
        <w:t>ПІДПРИЄМСТВА</w:t>
      </w:r>
    </w:p>
    <w:p w:rsidR="00CD609C" w:rsidRPr="00587046" w:rsidRDefault="00650D03" w:rsidP="005E6D37">
      <w:pPr>
        <w:ind w:left="-567" w:right="-1"/>
        <w:jc w:val="center"/>
        <w:rPr>
          <w:b/>
          <w:color w:val="000000"/>
          <w:sz w:val="32"/>
          <w:szCs w:val="32"/>
          <w:lang w:val="uk-UA"/>
        </w:rPr>
      </w:pPr>
      <w:r w:rsidRPr="00587046">
        <w:rPr>
          <w:b/>
          <w:color w:val="000000"/>
          <w:sz w:val="32"/>
          <w:szCs w:val="32"/>
          <w:lang w:val="uk-UA"/>
        </w:rPr>
        <w:t>"</w:t>
      </w:r>
      <w:r w:rsidR="00A31C93" w:rsidRPr="00587046">
        <w:rPr>
          <w:b/>
          <w:color w:val="000000"/>
          <w:sz w:val="32"/>
          <w:szCs w:val="32"/>
          <w:lang w:val="uk-UA"/>
        </w:rPr>
        <w:t xml:space="preserve">РІВНЕНСЬКА ОБЛАСНА </w:t>
      </w:r>
    </w:p>
    <w:p w:rsidR="00A31C93" w:rsidRPr="00587046" w:rsidRDefault="00A31C93" w:rsidP="005E6D37">
      <w:pPr>
        <w:ind w:left="-567" w:right="-1"/>
        <w:jc w:val="center"/>
        <w:rPr>
          <w:b/>
          <w:color w:val="000000"/>
          <w:sz w:val="32"/>
          <w:szCs w:val="32"/>
          <w:lang w:val="uk-UA"/>
        </w:rPr>
      </w:pPr>
      <w:r w:rsidRPr="00587046">
        <w:rPr>
          <w:b/>
          <w:color w:val="000000"/>
          <w:sz w:val="32"/>
          <w:szCs w:val="32"/>
          <w:lang w:val="uk-UA"/>
        </w:rPr>
        <w:t>СТОМАТОЛОГІЧНА ПОЛІКЛІНІКА</w:t>
      </w:r>
      <w:r w:rsidR="00650D03" w:rsidRPr="00587046">
        <w:rPr>
          <w:b/>
          <w:color w:val="000000"/>
          <w:sz w:val="32"/>
          <w:szCs w:val="32"/>
          <w:lang w:val="uk-UA"/>
        </w:rPr>
        <w:t>"</w:t>
      </w:r>
    </w:p>
    <w:p w:rsidR="00A31C93" w:rsidRPr="00587046" w:rsidRDefault="00A31C93" w:rsidP="005E6D37">
      <w:pPr>
        <w:ind w:left="-567" w:right="-1"/>
        <w:jc w:val="center"/>
        <w:rPr>
          <w:b/>
          <w:color w:val="000000"/>
          <w:sz w:val="32"/>
          <w:szCs w:val="32"/>
          <w:lang w:val="uk-UA"/>
        </w:rPr>
      </w:pPr>
      <w:r w:rsidRPr="00587046">
        <w:rPr>
          <w:b/>
          <w:color w:val="000000"/>
          <w:sz w:val="32"/>
          <w:szCs w:val="32"/>
          <w:lang w:val="uk-UA"/>
        </w:rPr>
        <w:t>РІВНЕНСЬКОЇ ОБЛАСНОЇ РАДИ</w:t>
      </w:r>
    </w:p>
    <w:p w:rsidR="00650D03" w:rsidRPr="00587046" w:rsidRDefault="00650D03" w:rsidP="005E6D37">
      <w:pPr>
        <w:ind w:left="-567" w:right="-1" w:firstLine="567"/>
        <w:jc w:val="center"/>
        <w:rPr>
          <w:bCs/>
          <w:i/>
          <w:color w:val="000000"/>
          <w:sz w:val="32"/>
          <w:szCs w:val="32"/>
          <w:lang w:val="uk-UA"/>
        </w:rPr>
      </w:pPr>
    </w:p>
    <w:p w:rsidR="00A31C93" w:rsidRPr="00587046" w:rsidRDefault="005E6D37" w:rsidP="005E6D37">
      <w:pPr>
        <w:ind w:left="-567" w:right="-1" w:firstLine="567"/>
        <w:jc w:val="center"/>
        <w:rPr>
          <w:bCs/>
          <w:i/>
          <w:color w:val="000000"/>
          <w:sz w:val="32"/>
          <w:szCs w:val="32"/>
          <w:lang w:val="uk-UA"/>
        </w:rPr>
      </w:pPr>
      <w:r w:rsidRPr="00587046">
        <w:rPr>
          <w:bCs/>
          <w:i/>
          <w:color w:val="000000"/>
          <w:sz w:val="32"/>
          <w:szCs w:val="32"/>
          <w:lang w:val="uk-UA"/>
        </w:rPr>
        <w:t>(</w:t>
      </w:r>
      <w:r w:rsidR="00CD609C" w:rsidRPr="00587046">
        <w:rPr>
          <w:bCs/>
          <w:i/>
          <w:color w:val="000000"/>
          <w:sz w:val="32"/>
          <w:szCs w:val="32"/>
          <w:lang w:val="uk-UA"/>
        </w:rPr>
        <w:t>н</w:t>
      </w:r>
      <w:r w:rsidRPr="00587046">
        <w:rPr>
          <w:bCs/>
          <w:i/>
          <w:color w:val="000000"/>
          <w:sz w:val="32"/>
          <w:szCs w:val="32"/>
          <w:lang w:val="uk-UA"/>
        </w:rPr>
        <w:t>ова редакція)</w:t>
      </w:r>
    </w:p>
    <w:p w:rsidR="00A31C93" w:rsidRPr="00587046" w:rsidRDefault="00A31C93" w:rsidP="00A31C93">
      <w:pPr>
        <w:suppressAutoHyphens/>
        <w:ind w:firstLine="709"/>
        <w:jc w:val="both"/>
        <w:rPr>
          <w:bCs/>
          <w:color w:val="FF0000"/>
          <w:kern w:val="1"/>
          <w:sz w:val="32"/>
          <w:szCs w:val="32"/>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Default="00A31C93" w:rsidP="00A31C93">
      <w:pPr>
        <w:suppressAutoHyphens/>
        <w:ind w:firstLine="709"/>
        <w:jc w:val="both"/>
        <w:rPr>
          <w:bCs/>
          <w:color w:val="FF0000"/>
          <w:kern w:val="1"/>
          <w:sz w:val="20"/>
          <w:szCs w:val="20"/>
          <w:lang w:val="uk-UA" w:eastAsia="zh-CN"/>
        </w:rPr>
      </w:pPr>
    </w:p>
    <w:p w:rsidR="00565189" w:rsidRPr="00A31C93" w:rsidRDefault="00565189" w:rsidP="00A31C93">
      <w:pPr>
        <w:suppressAutoHyphens/>
        <w:ind w:firstLine="709"/>
        <w:jc w:val="both"/>
        <w:rPr>
          <w:bCs/>
          <w:color w:val="FF0000"/>
          <w:kern w:val="1"/>
          <w:sz w:val="20"/>
          <w:szCs w:val="20"/>
          <w:lang w:val="uk-UA" w:eastAsia="zh-CN"/>
        </w:rPr>
      </w:pPr>
    </w:p>
    <w:p w:rsidR="00A31C93" w:rsidRDefault="00A31C93" w:rsidP="00A31C93">
      <w:pPr>
        <w:suppressAutoHyphens/>
        <w:ind w:firstLine="709"/>
        <w:jc w:val="both"/>
        <w:rPr>
          <w:bCs/>
          <w:color w:val="FF0000"/>
          <w:kern w:val="1"/>
          <w:sz w:val="20"/>
          <w:szCs w:val="20"/>
          <w:lang w:val="uk-UA" w:eastAsia="zh-CN"/>
        </w:rPr>
      </w:pPr>
    </w:p>
    <w:p w:rsidR="005E6D37" w:rsidRDefault="005E6D37" w:rsidP="00A31C93">
      <w:pPr>
        <w:suppressAutoHyphens/>
        <w:ind w:firstLine="709"/>
        <w:jc w:val="both"/>
        <w:rPr>
          <w:bCs/>
          <w:color w:val="FF0000"/>
          <w:kern w:val="1"/>
          <w:sz w:val="20"/>
          <w:szCs w:val="20"/>
          <w:lang w:val="uk-UA" w:eastAsia="zh-CN"/>
        </w:rPr>
      </w:pPr>
    </w:p>
    <w:p w:rsidR="00A31C93" w:rsidRDefault="00A31C93" w:rsidP="00A31C93">
      <w:pPr>
        <w:suppressAutoHyphens/>
        <w:ind w:firstLine="709"/>
        <w:jc w:val="both"/>
        <w:rPr>
          <w:bCs/>
          <w:color w:val="FF0000"/>
          <w:kern w:val="1"/>
          <w:sz w:val="20"/>
          <w:szCs w:val="20"/>
          <w:lang w:val="uk-UA" w:eastAsia="zh-CN"/>
        </w:rPr>
      </w:pPr>
    </w:p>
    <w:p w:rsidR="00587046" w:rsidRDefault="00587046" w:rsidP="00A31C93">
      <w:pPr>
        <w:suppressAutoHyphens/>
        <w:ind w:firstLine="709"/>
        <w:jc w:val="both"/>
        <w:rPr>
          <w:bCs/>
          <w:color w:val="FF0000"/>
          <w:kern w:val="1"/>
          <w:sz w:val="20"/>
          <w:szCs w:val="20"/>
          <w:lang w:val="uk-UA" w:eastAsia="zh-CN"/>
        </w:rPr>
      </w:pPr>
    </w:p>
    <w:p w:rsidR="00587046" w:rsidRDefault="00587046" w:rsidP="00A31C93">
      <w:pPr>
        <w:suppressAutoHyphens/>
        <w:ind w:firstLine="709"/>
        <w:jc w:val="both"/>
        <w:rPr>
          <w:bCs/>
          <w:color w:val="FF0000"/>
          <w:kern w:val="1"/>
          <w:sz w:val="20"/>
          <w:szCs w:val="20"/>
          <w:lang w:val="uk-UA" w:eastAsia="zh-CN"/>
        </w:rPr>
      </w:pPr>
    </w:p>
    <w:p w:rsidR="00587046" w:rsidRPr="00A31C93" w:rsidRDefault="00587046"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ind w:firstLine="709"/>
        <w:jc w:val="both"/>
        <w:rPr>
          <w:bCs/>
          <w:color w:val="FF0000"/>
          <w:kern w:val="1"/>
          <w:sz w:val="20"/>
          <w:szCs w:val="20"/>
          <w:lang w:val="uk-UA" w:eastAsia="zh-CN"/>
        </w:rPr>
      </w:pPr>
    </w:p>
    <w:p w:rsidR="00A31C93" w:rsidRPr="00A31C93" w:rsidRDefault="00A31C93" w:rsidP="00A31C93">
      <w:pPr>
        <w:suppressAutoHyphens/>
        <w:jc w:val="center"/>
        <w:rPr>
          <w:bCs/>
          <w:kern w:val="1"/>
          <w:sz w:val="28"/>
          <w:szCs w:val="28"/>
          <w:lang w:val="uk-UA" w:eastAsia="zh-CN"/>
        </w:rPr>
      </w:pPr>
      <w:r w:rsidRPr="00A31C93">
        <w:rPr>
          <w:bCs/>
          <w:kern w:val="1"/>
          <w:sz w:val="28"/>
          <w:szCs w:val="28"/>
          <w:lang w:val="uk-UA" w:eastAsia="zh-CN"/>
        </w:rPr>
        <w:t>місто Рівне – 20</w:t>
      </w:r>
      <w:r w:rsidR="00640260">
        <w:rPr>
          <w:bCs/>
          <w:kern w:val="1"/>
          <w:sz w:val="28"/>
          <w:szCs w:val="28"/>
          <w:lang w:val="uk-UA" w:eastAsia="zh-CN"/>
        </w:rPr>
        <w:t>2</w:t>
      </w:r>
      <w:r w:rsidR="00CD609C">
        <w:rPr>
          <w:bCs/>
          <w:kern w:val="1"/>
          <w:sz w:val="28"/>
          <w:szCs w:val="28"/>
          <w:lang w:val="uk-UA" w:eastAsia="zh-CN"/>
        </w:rPr>
        <w:t>1</w:t>
      </w:r>
    </w:p>
    <w:p w:rsidR="001F15D8" w:rsidRPr="001518E2" w:rsidRDefault="001F15D8" w:rsidP="001F15D8">
      <w:pPr>
        <w:jc w:val="center"/>
        <w:rPr>
          <w:b/>
          <w:sz w:val="28"/>
          <w:szCs w:val="28"/>
          <w:lang w:val="uk-UA"/>
        </w:rPr>
      </w:pPr>
      <w:r w:rsidRPr="001518E2">
        <w:rPr>
          <w:b/>
          <w:sz w:val="28"/>
          <w:szCs w:val="28"/>
          <w:lang w:val="uk-UA"/>
        </w:rPr>
        <w:lastRenderedPageBreak/>
        <w:t>1. ЗАГАЛЬНІ ПОЛОЖЕННЯ</w:t>
      </w:r>
    </w:p>
    <w:p w:rsidR="00A31C93" w:rsidRPr="00CD609C" w:rsidRDefault="001F15D8" w:rsidP="00CD609C">
      <w:pPr>
        <w:pStyle w:val="a9"/>
        <w:ind w:firstLine="709"/>
        <w:jc w:val="both"/>
        <w:rPr>
          <w:bCs/>
          <w:color w:val="auto"/>
          <w:sz w:val="28"/>
          <w:szCs w:val="28"/>
        </w:rPr>
      </w:pPr>
      <w:r w:rsidRPr="00CD609C">
        <w:rPr>
          <w:sz w:val="28"/>
          <w:szCs w:val="28"/>
        </w:rPr>
        <w:t>1.1.</w:t>
      </w:r>
      <w:r w:rsidRPr="00CD609C">
        <w:rPr>
          <w:sz w:val="28"/>
          <w:szCs w:val="28"/>
        </w:rPr>
        <w:tab/>
        <w:t xml:space="preserve">Цей Статут визначає правові та економічні основи організації та діяльності КОМУНАЛЬНОГО ПІДПРИЄМСТВА </w:t>
      </w:r>
      <w:r w:rsidR="00BD29EB" w:rsidRPr="00CD609C">
        <w:rPr>
          <w:sz w:val="28"/>
          <w:szCs w:val="28"/>
        </w:rPr>
        <w:t>«</w:t>
      </w:r>
      <w:r w:rsidR="00A31C93" w:rsidRPr="00CD609C">
        <w:t xml:space="preserve"> </w:t>
      </w:r>
      <w:r w:rsidR="00A31C93" w:rsidRPr="00CD609C">
        <w:rPr>
          <w:sz w:val="28"/>
          <w:szCs w:val="28"/>
        </w:rPr>
        <w:t>РІВНЕНСЬКА ОБЛАСНА СТОМАТОЛОГІЧНА ПОЛІКЛІНІКА</w:t>
      </w:r>
      <w:r w:rsidR="00BD29EB" w:rsidRPr="00CD609C">
        <w:rPr>
          <w:sz w:val="28"/>
          <w:szCs w:val="28"/>
        </w:rPr>
        <w:t>»</w:t>
      </w:r>
      <w:r w:rsidRPr="00CD609C">
        <w:rPr>
          <w:sz w:val="28"/>
          <w:szCs w:val="28"/>
        </w:rPr>
        <w:t xml:space="preserve"> </w:t>
      </w:r>
      <w:r w:rsidR="00A925EB" w:rsidRPr="00CD609C">
        <w:rPr>
          <w:sz w:val="28"/>
          <w:szCs w:val="28"/>
        </w:rPr>
        <w:t xml:space="preserve">РІВНЕНСЬКОЇ ОБЛАСНОЇ РАДИ </w:t>
      </w:r>
      <w:r w:rsidRPr="00CD609C">
        <w:rPr>
          <w:sz w:val="28"/>
          <w:szCs w:val="28"/>
        </w:rPr>
        <w:t xml:space="preserve"> (надалі – </w:t>
      </w:r>
      <w:r w:rsidR="00BD29EB" w:rsidRPr="00CD609C">
        <w:rPr>
          <w:sz w:val="28"/>
          <w:szCs w:val="28"/>
        </w:rPr>
        <w:t>«</w:t>
      </w:r>
      <w:r w:rsidR="00A31C93" w:rsidRPr="00CD609C">
        <w:rPr>
          <w:sz w:val="28"/>
          <w:szCs w:val="28"/>
        </w:rPr>
        <w:t>Підприємство</w:t>
      </w:r>
      <w:r w:rsidR="00BD29EB" w:rsidRPr="00CD609C">
        <w:rPr>
          <w:sz w:val="28"/>
          <w:szCs w:val="28"/>
        </w:rPr>
        <w:t>»</w:t>
      </w:r>
      <w:r w:rsidRPr="00CD609C">
        <w:rPr>
          <w:sz w:val="28"/>
          <w:szCs w:val="28"/>
        </w:rPr>
        <w:t>).</w:t>
      </w:r>
      <w:r w:rsidRPr="00CD609C">
        <w:rPr>
          <w:bCs/>
          <w:sz w:val="28"/>
          <w:szCs w:val="28"/>
        </w:rPr>
        <w:t xml:space="preserve"> За своїм статусом </w:t>
      </w:r>
      <w:r w:rsidR="00A31C93" w:rsidRPr="00CD609C">
        <w:rPr>
          <w:bCs/>
          <w:sz w:val="28"/>
          <w:szCs w:val="28"/>
        </w:rPr>
        <w:t>Підприємство</w:t>
      </w:r>
      <w:r w:rsidRPr="00CD609C">
        <w:rPr>
          <w:bCs/>
          <w:sz w:val="28"/>
          <w:szCs w:val="28"/>
        </w:rPr>
        <w:t xml:space="preserve">  </w:t>
      </w:r>
      <w:r w:rsidR="00A31C93" w:rsidRPr="00CD609C">
        <w:rPr>
          <w:bCs/>
          <w:color w:val="auto"/>
          <w:sz w:val="28"/>
          <w:szCs w:val="28"/>
        </w:rPr>
        <w:t xml:space="preserve">є закладом охорони здоров’я – комунальним унітарним некомерційним підприємством, що надає медичну стоматологічну допомогу та медичні стоматологічні послуги населенню, вживає заходи з профілактики захворювань населення та підтримання громадського здоров'я. </w:t>
      </w:r>
    </w:p>
    <w:p w:rsidR="001F15D8" w:rsidRPr="00CD609C" w:rsidRDefault="00A31C93" w:rsidP="00CD609C">
      <w:pPr>
        <w:pStyle w:val="a9"/>
        <w:ind w:firstLine="709"/>
        <w:jc w:val="both"/>
        <w:rPr>
          <w:bCs/>
          <w:sz w:val="28"/>
          <w:szCs w:val="28"/>
        </w:rPr>
      </w:pPr>
      <w:r w:rsidRPr="00CD609C">
        <w:rPr>
          <w:bCs/>
          <w:sz w:val="28"/>
          <w:szCs w:val="28"/>
        </w:rPr>
        <w:t>Підприємство</w:t>
      </w:r>
      <w:r w:rsidR="001F15D8" w:rsidRPr="00CD609C">
        <w:rPr>
          <w:bCs/>
          <w:sz w:val="28"/>
          <w:szCs w:val="28"/>
        </w:rPr>
        <w:t xml:space="preserve"> заснован</w:t>
      </w:r>
      <w:r w:rsidRPr="00CD609C">
        <w:rPr>
          <w:bCs/>
          <w:sz w:val="28"/>
          <w:szCs w:val="28"/>
        </w:rPr>
        <w:t>е</w:t>
      </w:r>
      <w:r w:rsidR="001F15D8" w:rsidRPr="00CD609C">
        <w:rPr>
          <w:bCs/>
          <w:sz w:val="28"/>
          <w:szCs w:val="28"/>
        </w:rPr>
        <w:t xml:space="preserve"> на спільній власності територіальних громад</w:t>
      </w:r>
      <w:r w:rsidR="00CD609C" w:rsidRPr="00CD609C">
        <w:rPr>
          <w:bCs/>
          <w:sz w:val="28"/>
          <w:szCs w:val="28"/>
        </w:rPr>
        <w:t xml:space="preserve"> сіл, селищ, міст</w:t>
      </w:r>
      <w:r w:rsidR="001F15D8" w:rsidRPr="00CD609C">
        <w:rPr>
          <w:bCs/>
          <w:sz w:val="28"/>
          <w:szCs w:val="28"/>
        </w:rPr>
        <w:t xml:space="preserve"> Рівненської області. Власником </w:t>
      </w:r>
      <w:r w:rsidRPr="00CD609C">
        <w:rPr>
          <w:bCs/>
          <w:sz w:val="28"/>
          <w:szCs w:val="28"/>
        </w:rPr>
        <w:t>Підприємства</w:t>
      </w:r>
      <w:r w:rsidR="001F15D8" w:rsidRPr="00CD609C">
        <w:rPr>
          <w:bCs/>
          <w:sz w:val="28"/>
          <w:szCs w:val="28"/>
        </w:rPr>
        <w:t xml:space="preserve"> є територіальні громади сіл, селищ, міст Рівненської області, в особі Рівненської обласної ради (далі – Власник). </w:t>
      </w:r>
      <w:r w:rsidRPr="00CD609C">
        <w:rPr>
          <w:bCs/>
          <w:sz w:val="28"/>
          <w:szCs w:val="28"/>
        </w:rPr>
        <w:t>Підприємство</w:t>
      </w:r>
      <w:r w:rsidR="002E6168" w:rsidRPr="00CD609C">
        <w:rPr>
          <w:bCs/>
          <w:sz w:val="28"/>
          <w:szCs w:val="28"/>
        </w:rPr>
        <w:t xml:space="preserve"> є підпорядкованим, підзвітним та підконтрольним Власнику.</w:t>
      </w:r>
    </w:p>
    <w:p w:rsidR="00A31C93" w:rsidRPr="00CD609C" w:rsidRDefault="00A31C93" w:rsidP="00CD609C">
      <w:pPr>
        <w:pStyle w:val="a9"/>
        <w:ind w:firstLine="709"/>
        <w:jc w:val="both"/>
        <w:rPr>
          <w:bCs/>
          <w:color w:val="auto"/>
          <w:sz w:val="28"/>
          <w:szCs w:val="28"/>
        </w:rPr>
      </w:pPr>
      <w:r w:rsidRPr="00CD609C">
        <w:rPr>
          <w:bCs/>
          <w:color w:val="auto"/>
          <w:sz w:val="28"/>
          <w:szCs w:val="28"/>
        </w:rPr>
        <w:t xml:space="preserve">Підприємство є правонаступником прав та обов’язків Рівненської обласної стоматологічної поліклініки, яка була створена відповідно до наказу Рівненського міського відділу охорони здоров'я від 30.06.1958 103-а </w:t>
      </w:r>
      <w:r w:rsidR="0002263A">
        <w:rPr>
          <w:bCs/>
          <w:color w:val="auto"/>
          <w:sz w:val="28"/>
          <w:szCs w:val="28"/>
        </w:rPr>
        <w:br/>
      </w:r>
      <w:r w:rsidRPr="00CD609C">
        <w:rPr>
          <w:bCs/>
          <w:color w:val="auto"/>
          <w:sz w:val="28"/>
          <w:szCs w:val="28"/>
        </w:rPr>
        <w:t>параграф 2 «Про організацію Р</w:t>
      </w:r>
      <w:r w:rsidR="0002263A">
        <w:rPr>
          <w:bCs/>
          <w:color w:val="auto"/>
          <w:sz w:val="28"/>
          <w:szCs w:val="28"/>
        </w:rPr>
        <w:t>о</w:t>
      </w:r>
      <w:r w:rsidRPr="00CD609C">
        <w:rPr>
          <w:bCs/>
          <w:color w:val="auto"/>
          <w:sz w:val="28"/>
          <w:szCs w:val="28"/>
        </w:rPr>
        <w:t>в</w:t>
      </w:r>
      <w:r w:rsidR="0002263A">
        <w:rPr>
          <w:bCs/>
          <w:color w:val="auto"/>
          <w:sz w:val="28"/>
          <w:szCs w:val="28"/>
        </w:rPr>
        <w:t>е</w:t>
      </w:r>
      <w:r w:rsidRPr="00CD609C">
        <w:rPr>
          <w:bCs/>
          <w:color w:val="auto"/>
          <w:sz w:val="28"/>
          <w:szCs w:val="28"/>
        </w:rPr>
        <w:t>нської обласної с</w:t>
      </w:r>
      <w:r w:rsidR="00640260" w:rsidRPr="00CD609C">
        <w:rPr>
          <w:bCs/>
          <w:color w:val="auto"/>
          <w:sz w:val="28"/>
          <w:szCs w:val="28"/>
        </w:rPr>
        <w:t>томатологічної поліклініки» в м</w:t>
      </w:r>
      <w:r w:rsidR="00BD29EB" w:rsidRPr="00CD609C">
        <w:rPr>
          <w:bCs/>
          <w:color w:val="auto"/>
          <w:sz w:val="28"/>
          <w:szCs w:val="28"/>
        </w:rPr>
        <w:t>.</w:t>
      </w:r>
      <w:r w:rsidRPr="00CD609C">
        <w:rPr>
          <w:bCs/>
          <w:color w:val="auto"/>
          <w:sz w:val="28"/>
          <w:szCs w:val="28"/>
        </w:rPr>
        <w:t xml:space="preserve">Ровно». </w:t>
      </w:r>
    </w:p>
    <w:p w:rsidR="001F15D8" w:rsidRPr="00CD609C" w:rsidRDefault="001F15D8" w:rsidP="00CD609C">
      <w:pPr>
        <w:pStyle w:val="a9"/>
        <w:ind w:firstLine="709"/>
        <w:jc w:val="both"/>
        <w:rPr>
          <w:bCs/>
          <w:color w:val="auto"/>
          <w:sz w:val="28"/>
          <w:szCs w:val="28"/>
        </w:rPr>
      </w:pPr>
      <w:r w:rsidRPr="00CD609C">
        <w:rPr>
          <w:bCs/>
          <w:color w:val="auto"/>
          <w:sz w:val="28"/>
          <w:szCs w:val="28"/>
        </w:rPr>
        <w:t xml:space="preserve">Майно </w:t>
      </w:r>
      <w:r w:rsidR="00A31C93" w:rsidRPr="00CD609C">
        <w:rPr>
          <w:bCs/>
          <w:color w:val="auto"/>
          <w:sz w:val="28"/>
          <w:szCs w:val="28"/>
        </w:rPr>
        <w:t>Підприємства</w:t>
      </w:r>
      <w:r w:rsidRPr="00CD609C">
        <w:rPr>
          <w:bCs/>
          <w:color w:val="auto"/>
          <w:sz w:val="28"/>
          <w:szCs w:val="28"/>
        </w:rPr>
        <w:t xml:space="preserve"> є власнiстю територiальних громад сіл, селищ, міст Рівненської області в особi Рівненської обласної ради. </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1.2. </w:t>
      </w:r>
      <w:r w:rsidR="00A31C93" w:rsidRPr="00CD609C">
        <w:rPr>
          <w:rFonts w:ascii="Times New Roman" w:hAnsi="Times New Roman" w:cs="Times New Roman"/>
          <w:sz w:val="28"/>
          <w:szCs w:val="28"/>
          <w:lang w:val="uk-UA"/>
        </w:rPr>
        <w:t>Підприємство</w:t>
      </w:r>
      <w:r w:rsidRPr="00CD609C">
        <w:rPr>
          <w:rFonts w:ascii="Times New Roman" w:hAnsi="Times New Roman" w:cs="Times New Roman"/>
          <w:sz w:val="28"/>
          <w:szCs w:val="28"/>
          <w:lang w:val="uk-UA"/>
        </w:rPr>
        <w:t xml:space="preserve">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DC508B"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1.3. </w:t>
      </w:r>
      <w:r w:rsidR="00A31C93" w:rsidRPr="00CD609C">
        <w:rPr>
          <w:rFonts w:ascii="Times New Roman" w:hAnsi="Times New Roman" w:cs="Times New Roman"/>
          <w:sz w:val="28"/>
          <w:szCs w:val="28"/>
          <w:lang w:val="uk-UA"/>
        </w:rPr>
        <w:t>Підприємство</w:t>
      </w:r>
      <w:r w:rsidRPr="00CD609C">
        <w:rPr>
          <w:rFonts w:ascii="Times New Roman" w:hAnsi="Times New Roman" w:cs="Times New Roman"/>
          <w:sz w:val="28"/>
          <w:szCs w:val="28"/>
          <w:lang w:val="uk-UA"/>
        </w:rPr>
        <w:t xml:space="preserve"> </w:t>
      </w:r>
      <w:r w:rsidR="00DC508B" w:rsidRPr="00CD609C">
        <w:rPr>
          <w:rFonts w:ascii="Times New Roman" w:hAnsi="Times New Roman" w:cs="Times New Roman"/>
          <w:sz w:val="28"/>
          <w:szCs w:val="28"/>
          <w:lang w:val="uk-UA"/>
        </w:rPr>
        <w:t xml:space="preserve">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кутовий штамп, емблему, та інші необхідні реквізити. </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1.4. </w:t>
      </w:r>
      <w:r w:rsidR="00A31C93" w:rsidRPr="00CD609C">
        <w:rPr>
          <w:rFonts w:ascii="Times New Roman" w:hAnsi="Times New Roman" w:cs="Times New Roman"/>
          <w:sz w:val="28"/>
          <w:szCs w:val="28"/>
          <w:lang w:val="uk-UA"/>
        </w:rPr>
        <w:t>Підприємство</w:t>
      </w:r>
      <w:r w:rsidRPr="00CD609C">
        <w:rPr>
          <w:rFonts w:ascii="Times New Roman" w:hAnsi="Times New Roman" w:cs="Times New Roman"/>
          <w:sz w:val="28"/>
          <w:szCs w:val="28"/>
          <w:lang w:val="uk-UA"/>
        </w:rPr>
        <w:t xml:space="preserve"> </w:t>
      </w:r>
      <w:r w:rsidR="00DC508B" w:rsidRPr="00CD609C">
        <w:rPr>
          <w:rFonts w:ascii="Times New Roman" w:hAnsi="Times New Roman" w:cs="Times New Roman"/>
          <w:sz w:val="28"/>
          <w:szCs w:val="28"/>
          <w:lang w:val="uk-UA"/>
        </w:rPr>
        <w:t>є неприбутковою організацією і фінансується за рахунок бюджетних коштів та інших  джерел, не заборонених законом.</w:t>
      </w:r>
    </w:p>
    <w:p w:rsidR="001F15D8" w:rsidRPr="00CD609C" w:rsidRDefault="001F15D8" w:rsidP="00CD609C">
      <w:pPr>
        <w:pStyle w:val="a9"/>
        <w:ind w:firstLine="709"/>
        <w:jc w:val="both"/>
        <w:rPr>
          <w:bCs/>
          <w:color w:val="auto"/>
          <w:sz w:val="28"/>
          <w:szCs w:val="28"/>
        </w:rPr>
      </w:pPr>
      <w:r w:rsidRPr="00CD609C">
        <w:rPr>
          <w:bCs/>
          <w:color w:val="auto"/>
          <w:sz w:val="28"/>
          <w:szCs w:val="28"/>
        </w:rPr>
        <w:t xml:space="preserve">1.5. </w:t>
      </w:r>
      <w:r w:rsidR="00A31C93" w:rsidRPr="00CD609C">
        <w:rPr>
          <w:bCs/>
          <w:color w:val="auto"/>
          <w:sz w:val="28"/>
          <w:szCs w:val="28"/>
        </w:rPr>
        <w:t>Підприємство</w:t>
      </w:r>
      <w:r w:rsidRPr="00CD609C">
        <w:rPr>
          <w:bCs/>
          <w:color w:val="auto"/>
          <w:sz w:val="28"/>
          <w:szCs w:val="28"/>
        </w:rPr>
        <w:t xml:space="preserve"> здійснює господарську некомерційну діяльність, спрямовану на досягнення соціальних та інших результатів без мети одержання прибутку. </w:t>
      </w:r>
    </w:p>
    <w:p w:rsidR="001F15D8" w:rsidRPr="00CD609C" w:rsidRDefault="001F15D8" w:rsidP="00CD609C">
      <w:pPr>
        <w:pStyle w:val="a9"/>
        <w:ind w:firstLine="709"/>
        <w:jc w:val="both"/>
        <w:rPr>
          <w:bCs/>
          <w:color w:val="auto"/>
          <w:sz w:val="28"/>
          <w:szCs w:val="28"/>
        </w:rPr>
      </w:pPr>
      <w:r w:rsidRPr="00CD609C">
        <w:rPr>
          <w:bCs/>
          <w:color w:val="auto"/>
          <w:sz w:val="28"/>
          <w:szCs w:val="28"/>
        </w:rPr>
        <w:t xml:space="preserve">1.6. Забороняється розподіл отриманих доходів (прибутків) </w:t>
      </w:r>
      <w:r w:rsidR="00A31C93" w:rsidRPr="00CD609C">
        <w:rPr>
          <w:bCs/>
          <w:color w:val="auto"/>
          <w:sz w:val="28"/>
          <w:szCs w:val="28"/>
        </w:rPr>
        <w:t>Підприємства</w:t>
      </w:r>
      <w:r w:rsidRPr="00CD609C">
        <w:rPr>
          <w:bCs/>
          <w:color w:val="auto"/>
          <w:sz w:val="28"/>
          <w:szCs w:val="28"/>
        </w:rPr>
        <w:t xml:space="preserve">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1F15D8" w:rsidRPr="00CD609C" w:rsidRDefault="001F15D8" w:rsidP="00CD609C">
      <w:pPr>
        <w:pStyle w:val="a9"/>
        <w:ind w:firstLine="709"/>
        <w:jc w:val="both"/>
        <w:rPr>
          <w:bCs/>
          <w:color w:val="auto"/>
          <w:sz w:val="28"/>
          <w:szCs w:val="28"/>
        </w:rPr>
      </w:pPr>
      <w:r w:rsidRPr="00CD609C">
        <w:rPr>
          <w:bCs/>
          <w:color w:val="auto"/>
          <w:sz w:val="28"/>
          <w:szCs w:val="28"/>
        </w:rPr>
        <w:t xml:space="preserve">Не вважається розподілом доходів </w:t>
      </w:r>
      <w:r w:rsidR="00A31C93" w:rsidRPr="00CD609C">
        <w:rPr>
          <w:bCs/>
          <w:color w:val="auto"/>
          <w:sz w:val="28"/>
          <w:szCs w:val="28"/>
        </w:rPr>
        <w:t>Підприємства</w:t>
      </w:r>
      <w:r w:rsidRPr="00CD609C">
        <w:rPr>
          <w:bCs/>
          <w:color w:val="auto"/>
          <w:sz w:val="28"/>
          <w:szCs w:val="28"/>
        </w:rPr>
        <w:t>,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lastRenderedPageBreak/>
        <w:t>При виконанні покладених на н</w:t>
      </w:r>
      <w:r w:rsidR="002E6168" w:rsidRPr="00CD609C">
        <w:rPr>
          <w:rFonts w:ascii="Times New Roman" w:hAnsi="Times New Roman" w:cs="Times New Roman"/>
          <w:sz w:val="28"/>
          <w:szCs w:val="28"/>
          <w:lang w:val="uk-UA"/>
        </w:rPr>
        <w:t>ього</w:t>
      </w:r>
      <w:r w:rsidRPr="00CD609C">
        <w:rPr>
          <w:rFonts w:ascii="Times New Roman" w:hAnsi="Times New Roman" w:cs="Times New Roman"/>
          <w:sz w:val="28"/>
          <w:szCs w:val="28"/>
          <w:lang w:val="uk-UA"/>
        </w:rPr>
        <w:t xml:space="preserve"> завдань </w:t>
      </w:r>
      <w:r w:rsidR="00A31C93" w:rsidRPr="00CD609C">
        <w:rPr>
          <w:rFonts w:ascii="Times New Roman" w:hAnsi="Times New Roman" w:cs="Times New Roman"/>
          <w:sz w:val="28"/>
          <w:szCs w:val="28"/>
          <w:lang w:val="uk-UA"/>
        </w:rPr>
        <w:t>Підприємство</w:t>
      </w:r>
      <w:r w:rsidRPr="00CD609C">
        <w:rPr>
          <w:rFonts w:ascii="Times New Roman" w:hAnsi="Times New Roman" w:cs="Times New Roman"/>
          <w:sz w:val="28"/>
          <w:szCs w:val="28"/>
          <w:lang w:val="uk-UA"/>
        </w:rPr>
        <w:t xml:space="preserve"> може використовувати власні надходження, отримані відповідно до чинного законодавства України.</w:t>
      </w:r>
    </w:p>
    <w:p w:rsidR="001F15D8" w:rsidRPr="00CD609C" w:rsidRDefault="009F1D95"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1.7. </w:t>
      </w:r>
      <w:r w:rsidR="00A31C93" w:rsidRPr="00CD609C">
        <w:rPr>
          <w:rFonts w:ascii="Times New Roman" w:hAnsi="Times New Roman" w:cs="Times New Roman"/>
          <w:sz w:val="28"/>
          <w:szCs w:val="28"/>
          <w:lang w:val="uk-UA"/>
        </w:rPr>
        <w:t>Підприємство</w:t>
      </w:r>
      <w:r w:rsidR="001F15D8" w:rsidRPr="00CD609C">
        <w:rPr>
          <w:rFonts w:ascii="Times New Roman" w:hAnsi="Times New Roman" w:cs="Times New Roman"/>
          <w:sz w:val="28"/>
          <w:szCs w:val="28"/>
          <w:lang w:val="uk-UA"/>
        </w:rPr>
        <w:t xml:space="preserve"> самостійно відповідає за своїми зобов'язаннями відповідно до чинного законодавства України.</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1.8. </w:t>
      </w:r>
      <w:r w:rsidR="009F1D95" w:rsidRPr="00CD609C">
        <w:rPr>
          <w:rFonts w:ascii="Times New Roman" w:hAnsi="Times New Roman" w:cs="Times New Roman"/>
          <w:sz w:val="28"/>
          <w:szCs w:val="28"/>
          <w:lang w:val="uk-UA"/>
        </w:rPr>
        <w:t xml:space="preserve"> </w:t>
      </w:r>
      <w:r w:rsidR="00A31C93" w:rsidRPr="00CD609C">
        <w:rPr>
          <w:rFonts w:ascii="Times New Roman" w:hAnsi="Times New Roman" w:cs="Times New Roman"/>
          <w:sz w:val="28"/>
          <w:szCs w:val="28"/>
          <w:lang w:val="uk-UA"/>
        </w:rPr>
        <w:t>Підприємство</w:t>
      </w:r>
      <w:r w:rsidR="002E6168" w:rsidRPr="00CD609C">
        <w:rPr>
          <w:rFonts w:ascii="Times New Roman" w:hAnsi="Times New Roman" w:cs="Times New Roman"/>
          <w:sz w:val="28"/>
          <w:szCs w:val="28"/>
          <w:lang w:val="uk-UA"/>
        </w:rPr>
        <w:t xml:space="preserve"> </w:t>
      </w:r>
      <w:r w:rsidRPr="00CD609C">
        <w:rPr>
          <w:rFonts w:ascii="Times New Roman" w:hAnsi="Times New Roman" w:cs="Times New Roman"/>
          <w:sz w:val="28"/>
          <w:szCs w:val="28"/>
          <w:lang w:val="uk-UA"/>
        </w:rPr>
        <w:t xml:space="preserve">не відповідає за зобов'язаннями Власника, а Власник не відповідає за зобов'язаннями </w:t>
      </w:r>
      <w:r w:rsidR="00A31C93" w:rsidRPr="00CD609C">
        <w:rPr>
          <w:rFonts w:ascii="Times New Roman" w:hAnsi="Times New Roman" w:cs="Times New Roman"/>
          <w:sz w:val="28"/>
          <w:szCs w:val="28"/>
          <w:lang w:val="uk-UA"/>
        </w:rPr>
        <w:t>Підприємства</w:t>
      </w:r>
      <w:r w:rsidRPr="00CD609C">
        <w:rPr>
          <w:rFonts w:ascii="Times New Roman" w:hAnsi="Times New Roman" w:cs="Times New Roman"/>
          <w:sz w:val="28"/>
          <w:szCs w:val="28"/>
          <w:lang w:val="uk-UA"/>
        </w:rPr>
        <w:t xml:space="preserve"> .</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1.9. Держава, її органи не несуть відповідальності за зобов'язаннями </w:t>
      </w:r>
      <w:r w:rsidR="00A31C93" w:rsidRPr="00CD609C">
        <w:rPr>
          <w:rFonts w:ascii="Times New Roman" w:hAnsi="Times New Roman" w:cs="Times New Roman"/>
          <w:sz w:val="28"/>
          <w:szCs w:val="28"/>
          <w:lang w:val="uk-UA"/>
        </w:rPr>
        <w:t>Підприємства</w:t>
      </w:r>
      <w:r w:rsidRPr="00CD609C">
        <w:rPr>
          <w:rFonts w:ascii="Times New Roman" w:hAnsi="Times New Roman" w:cs="Times New Roman"/>
          <w:sz w:val="28"/>
          <w:szCs w:val="28"/>
          <w:lang w:val="uk-UA"/>
        </w:rPr>
        <w:t xml:space="preserve">. </w:t>
      </w:r>
      <w:r w:rsidR="00A31C93" w:rsidRPr="00CD609C">
        <w:rPr>
          <w:rFonts w:ascii="Times New Roman" w:hAnsi="Times New Roman" w:cs="Times New Roman"/>
          <w:sz w:val="28"/>
          <w:szCs w:val="28"/>
          <w:lang w:val="uk-UA"/>
        </w:rPr>
        <w:t>Підприємство</w:t>
      </w:r>
      <w:r w:rsidRPr="00CD609C">
        <w:rPr>
          <w:rFonts w:ascii="Times New Roman" w:hAnsi="Times New Roman" w:cs="Times New Roman"/>
          <w:sz w:val="28"/>
          <w:szCs w:val="28"/>
          <w:lang w:val="uk-UA"/>
        </w:rPr>
        <w:t xml:space="preserve"> не відповідає за зобов'язаннями держави, її органів а також інших підприємств, установ, організацій.</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У межах своєї статутної діяльності та положень даного Статуту </w:t>
      </w:r>
      <w:r w:rsidR="00A31C93" w:rsidRPr="00CD609C">
        <w:rPr>
          <w:rFonts w:ascii="Times New Roman" w:hAnsi="Times New Roman" w:cs="Times New Roman"/>
          <w:sz w:val="28"/>
          <w:szCs w:val="28"/>
          <w:lang w:val="uk-UA"/>
        </w:rPr>
        <w:t>Підприємство</w:t>
      </w:r>
      <w:r w:rsidRPr="00CD609C">
        <w:rPr>
          <w:rFonts w:ascii="Times New Roman" w:hAnsi="Times New Roman" w:cs="Times New Roman"/>
          <w:sz w:val="28"/>
          <w:szCs w:val="28"/>
          <w:lang w:val="uk-UA"/>
        </w:rPr>
        <w:t xml:space="preserve"> має право укладати від свого імені </w:t>
      </w:r>
      <w:r w:rsidR="002E6168" w:rsidRPr="00CD609C">
        <w:rPr>
          <w:rFonts w:ascii="Times New Roman" w:hAnsi="Times New Roman" w:cs="Times New Roman"/>
          <w:sz w:val="28"/>
          <w:szCs w:val="28"/>
          <w:lang w:val="uk-UA"/>
        </w:rPr>
        <w:t>правочини</w:t>
      </w:r>
      <w:r w:rsidRPr="00CD609C">
        <w:rPr>
          <w:rFonts w:ascii="Times New Roman" w:hAnsi="Times New Roman" w:cs="Times New Roman"/>
          <w:sz w:val="28"/>
          <w:szCs w:val="28"/>
          <w:lang w:val="uk-UA"/>
        </w:rPr>
        <w:t xml:space="preserve">, виступати позивачем  та відповідачем у судах. </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1.10. Найменування </w:t>
      </w:r>
      <w:r w:rsidR="00A31C93" w:rsidRPr="00CD609C">
        <w:rPr>
          <w:rFonts w:ascii="Times New Roman" w:hAnsi="Times New Roman" w:cs="Times New Roman"/>
          <w:sz w:val="28"/>
          <w:szCs w:val="28"/>
          <w:lang w:val="uk-UA"/>
        </w:rPr>
        <w:t>Підприємства</w:t>
      </w:r>
      <w:r w:rsidRPr="00CD609C">
        <w:rPr>
          <w:rFonts w:ascii="Times New Roman" w:hAnsi="Times New Roman" w:cs="Times New Roman"/>
          <w:sz w:val="28"/>
          <w:szCs w:val="28"/>
          <w:lang w:val="uk-UA"/>
        </w:rPr>
        <w:t>:</w:t>
      </w:r>
    </w:p>
    <w:p w:rsidR="00A31C93"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 повне: </w:t>
      </w:r>
      <w:r w:rsidR="00A31C93" w:rsidRPr="00CD609C">
        <w:rPr>
          <w:rFonts w:ascii="Times New Roman" w:hAnsi="Times New Roman" w:cs="Times New Roman"/>
          <w:sz w:val="28"/>
          <w:szCs w:val="28"/>
          <w:lang w:val="uk-UA"/>
        </w:rPr>
        <w:t xml:space="preserve">КОМУНАЛЬНЕ ПІДПРИЄМСТВО «РІВНЕНСЬКА ОБЛАСНА СТОМАТОЛОГІЧНА ПОЛІКЛІНІКА» РІВНЕНСЬКОЇ ОБЛАСНОЇ РАДИ </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 скорочене: </w:t>
      </w:r>
      <w:r w:rsidR="00A31C93" w:rsidRPr="00CD609C">
        <w:rPr>
          <w:rFonts w:ascii="Times New Roman" w:hAnsi="Times New Roman" w:cs="Times New Roman"/>
          <w:sz w:val="28"/>
          <w:szCs w:val="28"/>
          <w:lang w:val="uk-UA"/>
        </w:rPr>
        <w:t>КП «РОСП» РОР</w:t>
      </w:r>
      <w:r w:rsidRPr="00CD609C">
        <w:rPr>
          <w:rFonts w:ascii="Times New Roman" w:hAnsi="Times New Roman" w:cs="Times New Roman"/>
          <w:sz w:val="28"/>
          <w:szCs w:val="28"/>
          <w:lang w:val="uk-UA"/>
        </w:rPr>
        <w:t>.</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1.11. Юридична адреса: </w:t>
      </w:r>
      <w:r w:rsidR="00A31C93" w:rsidRPr="00CD609C">
        <w:rPr>
          <w:rFonts w:ascii="Times New Roman" w:hAnsi="Times New Roman" w:cs="Times New Roman"/>
          <w:sz w:val="28"/>
          <w:szCs w:val="28"/>
          <w:lang w:val="uk-UA"/>
        </w:rPr>
        <w:t>вулиця Поштова, 11, місто Рівне, Рівненська область, 33028.</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p>
    <w:p w:rsidR="001F15D8" w:rsidRPr="00CD609C" w:rsidRDefault="001F15D8" w:rsidP="00CD609C">
      <w:pPr>
        <w:jc w:val="center"/>
        <w:rPr>
          <w:b/>
          <w:sz w:val="28"/>
          <w:szCs w:val="28"/>
          <w:lang w:val="uk-UA"/>
        </w:rPr>
      </w:pPr>
      <w:r w:rsidRPr="00CD609C">
        <w:rPr>
          <w:b/>
          <w:sz w:val="28"/>
          <w:szCs w:val="28"/>
          <w:lang w:val="uk-UA"/>
        </w:rPr>
        <w:t xml:space="preserve">2. МЕТА ТА ПРЕДМЕТ ДІЯЛЬНОСТІ </w:t>
      </w:r>
      <w:r w:rsidR="00A31C93" w:rsidRPr="00CD609C">
        <w:rPr>
          <w:b/>
          <w:sz w:val="28"/>
          <w:szCs w:val="28"/>
          <w:lang w:val="uk-UA"/>
        </w:rPr>
        <w:t>ПІДПРИЄМСТВА</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2.1. Основною метою діяльності Підприємства є: </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2.1.1. Надання населенню згідно з вимогами відповідних нормативно-правових актів стоматологічної допомоги та стоматологічних медичних послуг, спрямованих на збереження, поліпшення та відновлення здоров’я населення.</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2.1.2. Здійснення іншої діяльності необхідної для належного забезпечення профілактики, діагностики та лікування захворювань зубо-щелепової системи.</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2.1.3. Організація взаємодії з іншими закладами охорони здоров’я на різних рівнях та ефективного використання ресурсів системи медичного обслуговування. </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 Відповідно до поставленої мети Предметом діяльності Підприємства є:</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2.2.1. Здійснення медичної практики відповідно  до  ліцензії.</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2.2.2. Надання м</w:t>
      </w:r>
      <w:r w:rsidR="00086B05" w:rsidRPr="00CD609C">
        <w:rPr>
          <w:rFonts w:ascii="Times New Roman" w:hAnsi="Times New Roman" w:cs="Times New Roman"/>
          <w:sz w:val="28"/>
          <w:szCs w:val="28"/>
          <w:lang w:val="uk-UA"/>
        </w:rPr>
        <w:t xml:space="preserve">едичних стоматологічних </w:t>
      </w:r>
      <w:r w:rsidRPr="00CD609C">
        <w:rPr>
          <w:rFonts w:ascii="Times New Roman" w:hAnsi="Times New Roman" w:cs="Times New Roman"/>
          <w:sz w:val="28"/>
          <w:szCs w:val="28"/>
          <w:lang w:val="uk-UA"/>
        </w:rPr>
        <w:t>послуг, не заборонених чинним законодавством України, фізичним та юридичним особам, в тому числі на платній основі, відповідно до чинного законодавства.</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2.2.3. Аналітично-інформаційна діяльність.</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2.2.4. Забезпечення дотримання стандартів та уніфікованих  клінічних протоколів медичної пра</w:t>
      </w:r>
      <w:r w:rsidR="009F1D95" w:rsidRPr="00CD609C">
        <w:rPr>
          <w:rFonts w:ascii="Times New Roman" w:hAnsi="Times New Roman" w:cs="Times New Roman"/>
          <w:sz w:val="28"/>
          <w:szCs w:val="28"/>
          <w:lang w:val="uk-UA"/>
        </w:rPr>
        <w:t>к</w:t>
      </w:r>
      <w:r w:rsidRPr="00CD609C">
        <w:rPr>
          <w:rFonts w:ascii="Times New Roman" w:hAnsi="Times New Roman" w:cs="Times New Roman"/>
          <w:sz w:val="28"/>
          <w:szCs w:val="28"/>
          <w:lang w:val="uk-UA"/>
        </w:rPr>
        <w:t>тики.</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2.2.5. Організація підготовки пацієнта до зубного протезування.</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2.2.6. Зубопротезування дорослого та дитячого населення згідно з вимогами чинного законодавства України.</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lastRenderedPageBreak/>
        <w:t>2.2.7. Організація та забезпечення ортодонтичної допомоги дорослому та дитячому населенню.</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2.2.8. Надання спеціалізованих послуг з виїздом додому автомомобільним транспортом Підприємства.</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2.2.9. Забезпечення підготовки, перепідготовки та підвищення кваліфікації працівників підприємства.</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2.2.10. Участь у проведенні інформаційної та освітньо-роз'яснювальної роботи серед населення щодо формування здорового способу життя та здійснення заходів з профілактики захворювань.</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2.2.11. Надання безоплатної медичної стоматологічної допомоги та безоплатних медичних послуг населенню та окремим категоріям населення, визначених чинним законодавством України.</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2.2.12. Організація надання населенню допомоги більш високого рівня спеціалізації на базі інших закладів охорони здоров'я шляхом спрямування пацієнтів до цих закладів в порядку, встановленому законодавством.</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2.2.13. Забезпечення права громадян на вільний вибір лікаря, у визначеному законодавством порядку.</w:t>
      </w:r>
    </w:p>
    <w:p w:rsidR="00A31C93"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2.2.14. Предметом діяльності Підприємства можуть, також бути інші види діяльності, що здійснюються на підставі дозволу (ліцензії), згідно з чинним законодавством України.</w:t>
      </w:r>
    </w:p>
    <w:p w:rsidR="00477D75" w:rsidRPr="00CD609C" w:rsidRDefault="00477D75" w:rsidP="00CD609C">
      <w:pPr>
        <w:pStyle w:val="-"/>
        <w:spacing w:before="0" w:beforeAutospacing="0" w:after="0" w:afterAutospacing="0"/>
        <w:ind w:firstLine="709"/>
        <w:jc w:val="both"/>
        <w:rPr>
          <w:sz w:val="28"/>
          <w:szCs w:val="28"/>
          <w:lang w:val="uk-UA"/>
        </w:rPr>
      </w:pPr>
      <w:r w:rsidRPr="00CD609C">
        <w:rPr>
          <w:sz w:val="28"/>
          <w:szCs w:val="28"/>
          <w:lang w:val="uk-UA"/>
        </w:rPr>
        <w:t>2.</w:t>
      </w:r>
      <w:r w:rsidR="00663F0B" w:rsidRPr="00CD609C">
        <w:rPr>
          <w:sz w:val="28"/>
          <w:szCs w:val="28"/>
          <w:lang w:val="uk-UA"/>
        </w:rPr>
        <w:t>3</w:t>
      </w:r>
      <w:r w:rsidRPr="00CD609C">
        <w:rPr>
          <w:sz w:val="28"/>
          <w:szCs w:val="28"/>
          <w:lang w:val="uk-UA"/>
        </w:rPr>
        <w:t xml:space="preserve">. </w:t>
      </w:r>
      <w:r w:rsidR="00A31C93" w:rsidRPr="00CD609C">
        <w:rPr>
          <w:sz w:val="28"/>
          <w:szCs w:val="28"/>
          <w:lang w:val="uk-UA"/>
        </w:rPr>
        <w:t>Підприємство</w:t>
      </w:r>
      <w:r w:rsidRPr="00CD609C">
        <w:rPr>
          <w:sz w:val="28"/>
          <w:szCs w:val="28"/>
          <w:lang w:val="uk-UA"/>
        </w:rPr>
        <w:t xml:space="preserve"> може здійснювати за дорученням Власника  інші функції для виконання його основної Статутної діяльності. </w:t>
      </w:r>
    </w:p>
    <w:p w:rsidR="00477D75" w:rsidRPr="00CD609C" w:rsidRDefault="00477D75" w:rsidP="00CD609C">
      <w:pPr>
        <w:pStyle w:val="-0"/>
        <w:spacing w:before="0" w:beforeAutospacing="0" w:after="0" w:afterAutospacing="0"/>
        <w:ind w:firstLine="709"/>
        <w:jc w:val="both"/>
        <w:rPr>
          <w:sz w:val="28"/>
          <w:szCs w:val="28"/>
          <w:lang w:val="uk-UA"/>
        </w:rPr>
      </w:pPr>
      <w:r w:rsidRPr="00CD609C">
        <w:rPr>
          <w:sz w:val="28"/>
          <w:szCs w:val="28"/>
          <w:lang w:val="uk-UA"/>
        </w:rPr>
        <w:t>2.</w:t>
      </w:r>
      <w:r w:rsidR="00663F0B" w:rsidRPr="00CD609C">
        <w:rPr>
          <w:sz w:val="28"/>
          <w:szCs w:val="28"/>
          <w:lang w:val="uk-UA"/>
        </w:rPr>
        <w:t>4</w:t>
      </w:r>
      <w:r w:rsidRPr="00CD609C">
        <w:rPr>
          <w:sz w:val="28"/>
          <w:szCs w:val="28"/>
          <w:lang w:val="uk-UA"/>
        </w:rPr>
        <w:t xml:space="preserve">. </w:t>
      </w:r>
      <w:r w:rsidR="00A31C93" w:rsidRPr="00CD609C">
        <w:rPr>
          <w:sz w:val="28"/>
          <w:szCs w:val="28"/>
          <w:lang w:val="uk-UA"/>
        </w:rPr>
        <w:t>Підприємство</w:t>
      </w:r>
      <w:r w:rsidRPr="00CD609C">
        <w:rPr>
          <w:sz w:val="28"/>
          <w:szCs w:val="28"/>
          <w:lang w:val="uk-UA"/>
        </w:rPr>
        <w:t xml:space="preserve"> формує свою господарську, фінансову та іншу діяльність з виконання планів роботи, погоджених </w:t>
      </w:r>
      <w:r w:rsidRPr="00CD609C">
        <w:rPr>
          <w:color w:val="000000"/>
          <w:sz w:val="28"/>
          <w:szCs w:val="28"/>
          <w:lang w:val="uk-UA"/>
        </w:rPr>
        <w:t xml:space="preserve">з </w:t>
      </w:r>
      <w:r w:rsidRPr="00CD609C">
        <w:rPr>
          <w:sz w:val="28"/>
          <w:szCs w:val="28"/>
          <w:lang w:val="uk-UA"/>
        </w:rPr>
        <w:t xml:space="preserve">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  </w:t>
      </w:r>
    </w:p>
    <w:p w:rsidR="00477D75" w:rsidRPr="00CD609C" w:rsidRDefault="00477D75" w:rsidP="00CD609C">
      <w:pPr>
        <w:pStyle w:val="-0"/>
        <w:spacing w:before="0" w:beforeAutospacing="0" w:after="0" w:afterAutospacing="0"/>
        <w:ind w:firstLine="709"/>
        <w:jc w:val="both"/>
        <w:rPr>
          <w:sz w:val="28"/>
          <w:szCs w:val="28"/>
          <w:lang w:val="uk-UA"/>
        </w:rPr>
      </w:pPr>
      <w:r w:rsidRPr="00CD609C">
        <w:rPr>
          <w:sz w:val="28"/>
          <w:szCs w:val="28"/>
          <w:lang w:val="uk-UA"/>
        </w:rPr>
        <w:t>2.</w:t>
      </w:r>
      <w:r w:rsidR="00663F0B" w:rsidRPr="00CD609C">
        <w:rPr>
          <w:sz w:val="28"/>
          <w:szCs w:val="28"/>
          <w:lang w:val="uk-UA"/>
        </w:rPr>
        <w:t>5</w:t>
      </w:r>
      <w:r w:rsidRPr="00CD609C">
        <w:rPr>
          <w:sz w:val="28"/>
          <w:szCs w:val="28"/>
          <w:lang w:val="uk-UA"/>
        </w:rPr>
        <w:t xml:space="preserve">. </w:t>
      </w:r>
      <w:r w:rsidR="00A31C93" w:rsidRPr="00CD609C">
        <w:rPr>
          <w:sz w:val="28"/>
          <w:szCs w:val="28"/>
          <w:lang w:val="uk-UA"/>
        </w:rPr>
        <w:t>Підприємство</w:t>
      </w:r>
      <w:r w:rsidRPr="00CD609C">
        <w:rPr>
          <w:sz w:val="28"/>
          <w:szCs w:val="28"/>
          <w:lang w:val="uk-UA"/>
        </w:rPr>
        <w:t xml:space="preserve"> має право в межах узгоджених планових завдань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477D75" w:rsidRPr="00CD609C" w:rsidRDefault="00477D75" w:rsidP="00CD609C">
      <w:pPr>
        <w:pStyle w:val="-0"/>
        <w:spacing w:before="0" w:beforeAutospacing="0" w:after="0" w:afterAutospacing="0"/>
        <w:ind w:firstLine="709"/>
        <w:jc w:val="both"/>
        <w:rPr>
          <w:sz w:val="28"/>
          <w:szCs w:val="28"/>
          <w:lang w:val="uk-UA"/>
        </w:rPr>
      </w:pPr>
      <w:r w:rsidRPr="00CD609C">
        <w:rPr>
          <w:sz w:val="28"/>
          <w:szCs w:val="28"/>
          <w:lang w:val="uk-UA"/>
        </w:rPr>
        <w:t>2.</w:t>
      </w:r>
      <w:r w:rsidR="00A31C93" w:rsidRPr="00CD609C">
        <w:rPr>
          <w:sz w:val="28"/>
          <w:szCs w:val="28"/>
          <w:lang w:val="uk-UA"/>
        </w:rPr>
        <w:t>6</w:t>
      </w:r>
      <w:r w:rsidRPr="00CD609C">
        <w:rPr>
          <w:sz w:val="28"/>
          <w:szCs w:val="28"/>
          <w:lang w:val="uk-UA"/>
        </w:rPr>
        <w:t xml:space="preserve">. Для забезпечення виконання покладених на </w:t>
      </w:r>
      <w:r w:rsidR="00A31C93" w:rsidRPr="00CD609C">
        <w:rPr>
          <w:sz w:val="28"/>
          <w:szCs w:val="28"/>
          <w:lang w:val="uk-UA"/>
        </w:rPr>
        <w:t>Підприємство</w:t>
      </w:r>
      <w:r w:rsidRPr="00CD609C">
        <w:rPr>
          <w:sz w:val="28"/>
          <w:szCs w:val="28"/>
          <w:lang w:val="uk-UA"/>
        </w:rPr>
        <w:t xml:space="preserve"> завдань, зобов’язань </w:t>
      </w:r>
      <w:r w:rsidR="00A31C93" w:rsidRPr="00CD609C">
        <w:rPr>
          <w:sz w:val="28"/>
          <w:szCs w:val="28"/>
          <w:lang w:val="uk-UA"/>
        </w:rPr>
        <w:t>Підприємство</w:t>
      </w:r>
      <w:r w:rsidRPr="00CD609C">
        <w:rPr>
          <w:sz w:val="28"/>
          <w:szCs w:val="28"/>
          <w:lang w:val="uk-UA"/>
        </w:rPr>
        <w:t xml:space="preserve"> має право звертатися до органів місцевого самоврядування та органів виконавчої влади області усіх рівнів за відповідною інформацією.</w:t>
      </w:r>
    </w:p>
    <w:p w:rsidR="00477D75" w:rsidRPr="00CD609C" w:rsidRDefault="00A31C93" w:rsidP="00CD609C">
      <w:pPr>
        <w:pStyle w:val="-1"/>
        <w:spacing w:before="0" w:beforeAutospacing="0" w:after="0" w:afterAutospacing="0"/>
        <w:ind w:firstLine="709"/>
        <w:jc w:val="both"/>
        <w:rPr>
          <w:bCs/>
          <w:sz w:val="28"/>
          <w:szCs w:val="28"/>
          <w:lang w:val="uk-UA"/>
        </w:rPr>
      </w:pPr>
      <w:r w:rsidRPr="00CD609C">
        <w:rPr>
          <w:bCs/>
          <w:sz w:val="28"/>
          <w:szCs w:val="28"/>
          <w:lang w:val="uk-UA"/>
        </w:rPr>
        <w:t>2.7.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F15D8" w:rsidRPr="00CD609C" w:rsidRDefault="001F15D8" w:rsidP="00CD609C">
      <w:pPr>
        <w:ind w:firstLine="709"/>
        <w:jc w:val="both"/>
        <w:rPr>
          <w:sz w:val="28"/>
          <w:szCs w:val="28"/>
          <w:lang w:val="uk-UA"/>
        </w:rPr>
      </w:pPr>
      <w:r w:rsidRPr="00CD609C">
        <w:rPr>
          <w:sz w:val="28"/>
          <w:szCs w:val="28"/>
          <w:lang w:val="uk-UA"/>
        </w:rPr>
        <w:t xml:space="preserve">                            </w:t>
      </w:r>
    </w:p>
    <w:p w:rsidR="001F15D8" w:rsidRPr="00CD609C" w:rsidRDefault="001F15D8" w:rsidP="00CD609C">
      <w:pPr>
        <w:jc w:val="center"/>
        <w:rPr>
          <w:b/>
          <w:sz w:val="28"/>
          <w:szCs w:val="28"/>
          <w:lang w:val="uk-UA"/>
        </w:rPr>
      </w:pPr>
      <w:r w:rsidRPr="00CD609C">
        <w:rPr>
          <w:b/>
          <w:sz w:val="28"/>
          <w:szCs w:val="28"/>
          <w:lang w:val="uk-UA"/>
        </w:rPr>
        <w:t xml:space="preserve">3. СТАТУТНИЙ КАПІТАЛ </w:t>
      </w:r>
      <w:r w:rsidR="00A31C93" w:rsidRPr="00CD609C">
        <w:rPr>
          <w:b/>
          <w:sz w:val="28"/>
          <w:szCs w:val="28"/>
          <w:lang w:val="uk-UA"/>
        </w:rPr>
        <w:t>ПІДПРИЄМСТВА</w:t>
      </w:r>
    </w:p>
    <w:p w:rsidR="001F15D8" w:rsidRPr="00CD609C" w:rsidRDefault="001F15D8" w:rsidP="00CD609C">
      <w:pPr>
        <w:ind w:firstLine="709"/>
        <w:jc w:val="both"/>
        <w:rPr>
          <w:sz w:val="28"/>
          <w:szCs w:val="28"/>
        </w:rPr>
      </w:pPr>
      <w:r w:rsidRPr="00CD609C">
        <w:rPr>
          <w:sz w:val="28"/>
          <w:szCs w:val="28"/>
          <w:lang w:val="uk-UA"/>
        </w:rPr>
        <w:t>3.1.</w:t>
      </w:r>
      <w:r w:rsidRPr="00CD609C">
        <w:rPr>
          <w:sz w:val="28"/>
          <w:szCs w:val="28"/>
          <w:lang w:val="uk-UA"/>
        </w:rPr>
        <w:tab/>
        <w:t xml:space="preserve">Для забезпечення діяльності </w:t>
      </w:r>
      <w:r w:rsidR="00A31C93" w:rsidRPr="00CD609C">
        <w:rPr>
          <w:sz w:val="28"/>
          <w:szCs w:val="28"/>
          <w:lang w:val="uk-UA"/>
        </w:rPr>
        <w:t>Підприємства</w:t>
      </w:r>
      <w:r w:rsidRPr="00CD609C">
        <w:rPr>
          <w:sz w:val="28"/>
          <w:szCs w:val="28"/>
          <w:lang w:val="uk-UA"/>
        </w:rPr>
        <w:t xml:space="preserve"> створюється статутний капітал, який </w:t>
      </w:r>
      <w:r w:rsidR="00CD609C" w:rsidRPr="00CD609C">
        <w:rPr>
          <w:sz w:val="28"/>
          <w:szCs w:val="28"/>
          <w:lang w:val="uk-UA"/>
        </w:rPr>
        <w:t xml:space="preserve">становить </w:t>
      </w:r>
      <w:r w:rsidR="0002263A" w:rsidRPr="000B0BCD">
        <w:rPr>
          <w:sz w:val="28"/>
          <w:szCs w:val="28"/>
          <w:lang w:val="uk-UA"/>
        </w:rPr>
        <w:t>1 014 049 (один мільйон чотирнадцять тисяч сорок дев’ять</w:t>
      </w:r>
      <w:r w:rsidR="0002263A">
        <w:rPr>
          <w:sz w:val="28"/>
          <w:szCs w:val="28"/>
          <w:lang w:val="uk-UA"/>
        </w:rPr>
        <w:t>)</w:t>
      </w:r>
      <w:r w:rsidR="0002263A" w:rsidRPr="000B0BCD">
        <w:rPr>
          <w:sz w:val="28"/>
          <w:szCs w:val="28"/>
          <w:lang w:val="uk-UA"/>
        </w:rPr>
        <w:t xml:space="preserve"> гривень</w:t>
      </w:r>
      <w:r w:rsidR="0002263A">
        <w:rPr>
          <w:sz w:val="28"/>
          <w:szCs w:val="28"/>
          <w:lang w:val="uk-UA"/>
        </w:rPr>
        <w:t xml:space="preserve"> </w:t>
      </w:r>
      <w:r w:rsidR="00CD609C" w:rsidRPr="00CD609C">
        <w:rPr>
          <w:sz w:val="28"/>
          <w:szCs w:val="28"/>
          <w:lang w:val="uk-UA"/>
        </w:rPr>
        <w:t>00 копійок</w:t>
      </w:r>
      <w:r w:rsidRPr="00CD609C">
        <w:rPr>
          <w:sz w:val="28"/>
          <w:szCs w:val="28"/>
          <w:lang w:val="uk-UA"/>
        </w:rPr>
        <w:t>.</w:t>
      </w:r>
      <w:r w:rsidR="00532336" w:rsidRPr="00CD609C">
        <w:rPr>
          <w:sz w:val="28"/>
          <w:szCs w:val="28"/>
          <w:lang w:val="uk-UA"/>
        </w:rPr>
        <w:t xml:space="preserve"> </w:t>
      </w:r>
    </w:p>
    <w:p w:rsidR="001F15D8" w:rsidRPr="00CD609C" w:rsidRDefault="001F15D8" w:rsidP="00CD609C">
      <w:pPr>
        <w:ind w:firstLine="709"/>
        <w:jc w:val="both"/>
        <w:rPr>
          <w:sz w:val="28"/>
          <w:szCs w:val="28"/>
          <w:lang w:val="uk-UA"/>
        </w:rPr>
      </w:pPr>
      <w:r w:rsidRPr="00CD609C">
        <w:rPr>
          <w:sz w:val="28"/>
          <w:szCs w:val="28"/>
          <w:lang w:val="uk-UA"/>
        </w:rPr>
        <w:t xml:space="preserve">3.2. Зміна розміру статутного капіталу </w:t>
      </w:r>
      <w:r w:rsidR="00A31C93" w:rsidRPr="00CD609C">
        <w:rPr>
          <w:sz w:val="28"/>
          <w:szCs w:val="28"/>
          <w:lang w:val="uk-UA"/>
        </w:rPr>
        <w:t>Підприємства</w:t>
      </w:r>
      <w:r w:rsidRPr="00CD609C">
        <w:rPr>
          <w:sz w:val="28"/>
          <w:szCs w:val="28"/>
          <w:lang w:val="uk-UA"/>
        </w:rPr>
        <w:t xml:space="preserve"> здійснюється за рішенням Рівненської обласної ради.</w:t>
      </w:r>
    </w:p>
    <w:p w:rsidR="001F15D8" w:rsidRPr="00CD609C" w:rsidRDefault="001F15D8" w:rsidP="00CD609C">
      <w:pPr>
        <w:jc w:val="center"/>
        <w:rPr>
          <w:b/>
          <w:sz w:val="28"/>
          <w:szCs w:val="28"/>
          <w:lang w:val="uk-UA"/>
        </w:rPr>
      </w:pPr>
      <w:r w:rsidRPr="00CD609C">
        <w:rPr>
          <w:b/>
          <w:sz w:val="28"/>
          <w:szCs w:val="28"/>
          <w:lang w:val="uk-UA"/>
        </w:rPr>
        <w:lastRenderedPageBreak/>
        <w:t xml:space="preserve">4. МАЙНО </w:t>
      </w:r>
      <w:r w:rsidR="00A31C93" w:rsidRPr="00CD609C">
        <w:rPr>
          <w:b/>
          <w:sz w:val="28"/>
          <w:szCs w:val="28"/>
          <w:lang w:val="uk-UA"/>
        </w:rPr>
        <w:t>ПІДПРИЄМСТВА</w:t>
      </w:r>
    </w:p>
    <w:p w:rsidR="001F15D8" w:rsidRPr="00CD609C" w:rsidRDefault="001F15D8" w:rsidP="00CD609C">
      <w:pPr>
        <w:pStyle w:val="10"/>
        <w:shd w:val="clear" w:color="auto" w:fill="auto"/>
        <w:tabs>
          <w:tab w:val="left" w:pos="0"/>
        </w:tabs>
        <w:spacing w:after="0" w:line="240" w:lineRule="auto"/>
        <w:ind w:firstLine="709"/>
        <w:rPr>
          <w:sz w:val="28"/>
          <w:szCs w:val="28"/>
          <w:lang w:val="uk-UA"/>
        </w:rPr>
      </w:pPr>
      <w:r w:rsidRPr="00CD609C">
        <w:rPr>
          <w:sz w:val="28"/>
          <w:szCs w:val="28"/>
          <w:lang w:val="uk-UA" w:eastAsia="uk-UA"/>
        </w:rPr>
        <w:t xml:space="preserve">4.1. Майно </w:t>
      </w:r>
      <w:r w:rsidR="00A31C93" w:rsidRPr="00CD609C">
        <w:rPr>
          <w:sz w:val="28"/>
          <w:szCs w:val="28"/>
          <w:lang w:val="uk-UA" w:eastAsia="uk-UA"/>
        </w:rPr>
        <w:t>Підприємства</w:t>
      </w:r>
      <w:r w:rsidRPr="00CD609C">
        <w:rPr>
          <w:sz w:val="28"/>
          <w:szCs w:val="28"/>
          <w:lang w:val="uk-UA" w:eastAsia="uk-UA"/>
        </w:rPr>
        <w:t xml:space="preserve"> становлять основні фонди та обігові кошти, а також інші матеріальні та фінансові ресурси, вартість яких відображається на самостійному балансі Лікарні.</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eastAsia="uk-UA"/>
        </w:rPr>
        <w:t xml:space="preserve">4.2. </w:t>
      </w:r>
      <w:r w:rsidRPr="00CD609C">
        <w:rPr>
          <w:rFonts w:ascii="Times New Roman" w:hAnsi="Times New Roman" w:cs="Times New Roman"/>
          <w:sz w:val="28"/>
          <w:szCs w:val="28"/>
          <w:lang w:val="uk-UA"/>
        </w:rPr>
        <w:t xml:space="preserve">Майно </w:t>
      </w:r>
      <w:r w:rsidR="00A31C93" w:rsidRPr="00CD609C">
        <w:rPr>
          <w:rFonts w:ascii="Times New Roman" w:hAnsi="Times New Roman" w:cs="Times New Roman"/>
          <w:sz w:val="28"/>
          <w:szCs w:val="28"/>
          <w:lang w:val="uk-UA"/>
        </w:rPr>
        <w:t>Підприємства</w:t>
      </w:r>
      <w:r w:rsidRPr="00CD609C">
        <w:rPr>
          <w:rFonts w:ascii="Times New Roman" w:hAnsi="Times New Roman" w:cs="Times New Roman"/>
          <w:sz w:val="28"/>
          <w:szCs w:val="28"/>
          <w:lang w:val="uk-UA"/>
        </w:rPr>
        <w:t xml:space="preserve"> є спільною власністю територіальних громад сіл, селищ, міст Рівненської області і закріплюється за </w:t>
      </w:r>
      <w:r w:rsidR="00A31C93" w:rsidRPr="00CD609C">
        <w:rPr>
          <w:rFonts w:ascii="Times New Roman" w:hAnsi="Times New Roman" w:cs="Times New Roman"/>
          <w:sz w:val="28"/>
          <w:szCs w:val="28"/>
          <w:lang w:val="uk-UA"/>
        </w:rPr>
        <w:t>Підприємство</w:t>
      </w:r>
      <w:r w:rsidR="006F6BFC" w:rsidRPr="00CD609C">
        <w:rPr>
          <w:rFonts w:ascii="Times New Roman" w:hAnsi="Times New Roman" w:cs="Times New Roman"/>
          <w:sz w:val="28"/>
          <w:szCs w:val="28"/>
          <w:lang w:val="uk-UA"/>
        </w:rPr>
        <w:t>м</w:t>
      </w:r>
      <w:r w:rsidRPr="00CD609C">
        <w:rPr>
          <w:rFonts w:ascii="Times New Roman" w:hAnsi="Times New Roman" w:cs="Times New Roman"/>
          <w:sz w:val="28"/>
          <w:szCs w:val="28"/>
          <w:lang w:val="uk-UA"/>
        </w:rPr>
        <w:t xml:space="preserve"> на прав</w:t>
      </w:r>
      <w:r w:rsidR="00CA2FB9" w:rsidRPr="00CD609C">
        <w:rPr>
          <w:rFonts w:ascii="Times New Roman" w:hAnsi="Times New Roman" w:cs="Times New Roman"/>
          <w:sz w:val="28"/>
          <w:szCs w:val="28"/>
          <w:lang w:val="uk-UA"/>
        </w:rPr>
        <w:t>і</w:t>
      </w:r>
      <w:r w:rsidRPr="00CD609C">
        <w:rPr>
          <w:rFonts w:ascii="Times New Roman" w:hAnsi="Times New Roman" w:cs="Times New Roman"/>
          <w:sz w:val="28"/>
          <w:szCs w:val="28"/>
          <w:lang w:val="uk-UA"/>
        </w:rPr>
        <w:t xml:space="preserve"> оперативного управління. Здійснюючи право оперативного управління </w:t>
      </w:r>
      <w:r w:rsidR="00A31C93" w:rsidRPr="00CD609C">
        <w:rPr>
          <w:rFonts w:ascii="Times New Roman" w:hAnsi="Times New Roman" w:cs="Times New Roman"/>
          <w:sz w:val="28"/>
          <w:szCs w:val="28"/>
          <w:lang w:val="uk-UA"/>
        </w:rPr>
        <w:t>Підприємство</w:t>
      </w:r>
      <w:r w:rsidRPr="00CD609C">
        <w:rPr>
          <w:rFonts w:ascii="Times New Roman" w:hAnsi="Times New Roman" w:cs="Times New Roman"/>
          <w:sz w:val="28"/>
          <w:szCs w:val="28"/>
          <w:lang w:val="uk-UA"/>
        </w:rPr>
        <w:t xml:space="preserve"> володіє, користується і розпоряджається майном, закріпленим за нею Власником для здійснення статутної діяльності у межах, встановлених чинним законодавством України та з урахуванням обмежень, встановлених даним Статутом.</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Відчуження, передача в оренду, заставу, позику, найм юридичним чи фізичним особам, а також списання основних засобів </w:t>
      </w:r>
      <w:r w:rsidR="00A31C93" w:rsidRPr="00CD609C">
        <w:rPr>
          <w:rFonts w:ascii="Times New Roman" w:hAnsi="Times New Roman" w:cs="Times New Roman"/>
          <w:sz w:val="28"/>
          <w:szCs w:val="28"/>
          <w:lang w:val="uk-UA"/>
        </w:rPr>
        <w:t>Підприємство</w:t>
      </w:r>
      <w:r w:rsidRPr="00CD609C">
        <w:rPr>
          <w:rFonts w:ascii="Times New Roman" w:hAnsi="Times New Roman" w:cs="Times New Roman"/>
          <w:sz w:val="28"/>
          <w:szCs w:val="28"/>
          <w:lang w:val="uk-UA"/>
        </w:rPr>
        <w:t xml:space="preserve"> здійснює у межах чинного законодавства України та відповідно до цього Статуту.</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4.3. Джерелами формування майна </w:t>
      </w:r>
      <w:r w:rsidR="006F6BFC" w:rsidRPr="00CD609C">
        <w:rPr>
          <w:rFonts w:ascii="Times New Roman" w:hAnsi="Times New Roman" w:cs="Times New Roman"/>
          <w:sz w:val="28"/>
          <w:szCs w:val="28"/>
          <w:lang w:val="uk-UA"/>
        </w:rPr>
        <w:t xml:space="preserve"> </w:t>
      </w:r>
      <w:r w:rsidR="00A31C93" w:rsidRPr="00CD609C">
        <w:rPr>
          <w:rFonts w:ascii="Times New Roman" w:hAnsi="Times New Roman" w:cs="Times New Roman"/>
          <w:sz w:val="28"/>
          <w:szCs w:val="28"/>
          <w:lang w:val="uk-UA"/>
        </w:rPr>
        <w:t>Підприємства</w:t>
      </w:r>
      <w:r w:rsidRPr="00CD609C">
        <w:rPr>
          <w:rFonts w:ascii="Times New Roman" w:hAnsi="Times New Roman" w:cs="Times New Roman"/>
          <w:sz w:val="28"/>
          <w:szCs w:val="28"/>
          <w:lang w:val="uk-UA"/>
        </w:rPr>
        <w:t xml:space="preserve"> є:</w:t>
      </w:r>
    </w:p>
    <w:p w:rsidR="00DC508B" w:rsidRPr="00CD609C" w:rsidRDefault="00DC508B" w:rsidP="00CD609C">
      <w:pPr>
        <w:pStyle w:val="11"/>
        <w:ind w:left="0" w:firstLine="993"/>
        <w:rPr>
          <w:rFonts w:ascii="Times New Roman" w:hAnsi="Times New Roman"/>
          <w:sz w:val="28"/>
          <w:szCs w:val="28"/>
          <w:lang w:val="uk-UA"/>
        </w:rPr>
      </w:pPr>
      <w:r w:rsidRPr="00CD609C">
        <w:rPr>
          <w:rFonts w:ascii="Times New Roman" w:hAnsi="Times New Roman"/>
          <w:sz w:val="28"/>
          <w:szCs w:val="28"/>
          <w:lang w:val="uk-UA"/>
        </w:rPr>
        <w:t>- грошові та матеріальні внески Власника;</w:t>
      </w:r>
    </w:p>
    <w:p w:rsidR="00DC508B" w:rsidRPr="00CD609C" w:rsidRDefault="00DC508B" w:rsidP="00CD609C">
      <w:pPr>
        <w:pStyle w:val="11"/>
        <w:ind w:left="0" w:firstLine="993"/>
        <w:rPr>
          <w:rFonts w:ascii="Times New Roman" w:hAnsi="Times New Roman"/>
          <w:sz w:val="28"/>
          <w:szCs w:val="28"/>
          <w:lang w:val="uk-UA"/>
        </w:rPr>
      </w:pPr>
      <w:r w:rsidRPr="00CD609C">
        <w:rPr>
          <w:rFonts w:ascii="Times New Roman" w:hAnsi="Times New Roman"/>
          <w:sz w:val="28"/>
          <w:szCs w:val="28"/>
          <w:lang w:val="uk-UA"/>
        </w:rPr>
        <w:t>- фінансування з бюджетів усіх рівнів;</w:t>
      </w:r>
    </w:p>
    <w:p w:rsidR="00DC508B" w:rsidRPr="00CD609C" w:rsidRDefault="00DC508B" w:rsidP="00CD609C">
      <w:pPr>
        <w:pStyle w:val="11"/>
        <w:ind w:left="0" w:firstLine="993"/>
        <w:rPr>
          <w:rFonts w:ascii="Times New Roman" w:hAnsi="Times New Roman"/>
          <w:sz w:val="28"/>
          <w:szCs w:val="28"/>
          <w:lang w:val="uk-UA"/>
        </w:rPr>
      </w:pPr>
      <w:r w:rsidRPr="00CD609C">
        <w:rPr>
          <w:rFonts w:ascii="Times New Roman" w:hAnsi="Times New Roman"/>
          <w:sz w:val="28"/>
          <w:szCs w:val="28"/>
          <w:lang w:val="uk-UA"/>
        </w:rPr>
        <w:t>- грошові кошти Страхових компаній;</w:t>
      </w:r>
    </w:p>
    <w:p w:rsidR="00DC508B" w:rsidRPr="00CD609C" w:rsidRDefault="00DC508B" w:rsidP="00CD609C">
      <w:pPr>
        <w:pStyle w:val="11"/>
        <w:ind w:left="0" w:firstLine="993"/>
        <w:rPr>
          <w:rFonts w:ascii="Times New Roman" w:hAnsi="Times New Roman"/>
          <w:sz w:val="28"/>
          <w:szCs w:val="28"/>
          <w:lang w:val="uk-UA"/>
        </w:rPr>
      </w:pPr>
      <w:r w:rsidRPr="00CD609C">
        <w:rPr>
          <w:rFonts w:ascii="Times New Roman" w:hAnsi="Times New Roman"/>
          <w:sz w:val="28"/>
          <w:szCs w:val="28"/>
          <w:lang w:val="uk-UA"/>
        </w:rPr>
        <w:t>- безоплатні або благодійні внески, гранти, дарунки, пожертвування організацій, громадян, підприємців;</w:t>
      </w:r>
    </w:p>
    <w:p w:rsidR="00DC508B" w:rsidRPr="00CD609C" w:rsidRDefault="00DC508B" w:rsidP="00CD609C">
      <w:pPr>
        <w:pStyle w:val="11"/>
        <w:ind w:left="0" w:firstLine="993"/>
        <w:rPr>
          <w:rFonts w:ascii="Times New Roman" w:hAnsi="Times New Roman"/>
          <w:sz w:val="28"/>
          <w:szCs w:val="28"/>
          <w:lang w:val="uk-UA"/>
        </w:rPr>
      </w:pPr>
      <w:r w:rsidRPr="00CD609C">
        <w:rPr>
          <w:rFonts w:ascii="Times New Roman" w:hAnsi="Times New Roman"/>
          <w:sz w:val="28"/>
          <w:szCs w:val="28"/>
          <w:lang w:val="uk-UA"/>
        </w:rPr>
        <w:t>- майно придбане в установленому законодавством  порядку;</w:t>
      </w:r>
    </w:p>
    <w:p w:rsidR="00DC508B" w:rsidRPr="00CD609C" w:rsidRDefault="00DC508B" w:rsidP="00CD609C">
      <w:pPr>
        <w:pStyle w:val="11"/>
        <w:ind w:left="0" w:firstLine="993"/>
        <w:rPr>
          <w:rFonts w:ascii="Times New Roman" w:hAnsi="Times New Roman"/>
          <w:sz w:val="28"/>
          <w:szCs w:val="28"/>
        </w:rPr>
      </w:pPr>
      <w:r w:rsidRPr="00CD609C">
        <w:rPr>
          <w:rFonts w:ascii="Times New Roman" w:hAnsi="Times New Roman"/>
          <w:sz w:val="28"/>
          <w:szCs w:val="28"/>
          <w:lang w:val="uk-UA"/>
        </w:rPr>
        <w:t>- централізовані кошти Міністерства охорони здоров</w:t>
      </w:r>
      <w:r w:rsidRPr="00CD609C">
        <w:rPr>
          <w:rFonts w:ascii="Times New Roman" w:hAnsi="Times New Roman"/>
          <w:sz w:val="28"/>
          <w:szCs w:val="28"/>
        </w:rPr>
        <w:t>’я України;</w:t>
      </w:r>
    </w:p>
    <w:p w:rsidR="00DC508B" w:rsidRPr="00CD609C" w:rsidRDefault="00DC508B" w:rsidP="00CD609C">
      <w:pPr>
        <w:pStyle w:val="11"/>
        <w:ind w:left="0" w:firstLine="993"/>
        <w:rPr>
          <w:rFonts w:ascii="Times New Roman" w:hAnsi="Times New Roman"/>
          <w:sz w:val="28"/>
          <w:szCs w:val="28"/>
          <w:lang w:val="uk-UA"/>
        </w:rPr>
      </w:pPr>
      <w:r w:rsidRPr="00CD609C">
        <w:rPr>
          <w:rFonts w:ascii="Times New Roman" w:hAnsi="Times New Roman"/>
          <w:sz w:val="28"/>
          <w:szCs w:val="28"/>
          <w:lang w:val="uk-UA"/>
        </w:rPr>
        <w:t>- доходи одержані від реалізації продукції (послуг), а також від інших доходів господарської діяльності;</w:t>
      </w:r>
    </w:p>
    <w:p w:rsidR="00DC508B" w:rsidRPr="00CD609C" w:rsidRDefault="00DC508B" w:rsidP="00CD609C">
      <w:pPr>
        <w:pStyle w:val="11"/>
        <w:ind w:left="0" w:firstLine="993"/>
        <w:rPr>
          <w:rFonts w:ascii="Times New Roman" w:hAnsi="Times New Roman"/>
          <w:sz w:val="28"/>
          <w:szCs w:val="28"/>
          <w:lang w:val="uk-UA"/>
        </w:rPr>
      </w:pPr>
      <w:r w:rsidRPr="00CD609C">
        <w:rPr>
          <w:rFonts w:ascii="Times New Roman" w:hAnsi="Times New Roman"/>
          <w:sz w:val="28"/>
          <w:szCs w:val="28"/>
          <w:lang w:val="uk-UA"/>
        </w:rPr>
        <w:t>- інші джерела, не заборонені чинним законодавством України.</w:t>
      </w:r>
    </w:p>
    <w:p w:rsidR="001F15D8" w:rsidRPr="00CD609C" w:rsidRDefault="00A31C93"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Підприємство</w:t>
      </w:r>
      <w:r w:rsidR="001F15D8" w:rsidRPr="00CD609C">
        <w:rPr>
          <w:rFonts w:ascii="Times New Roman" w:hAnsi="Times New Roman" w:cs="Times New Roman"/>
          <w:sz w:val="28"/>
          <w:szCs w:val="28"/>
          <w:lang w:val="uk-UA"/>
        </w:rPr>
        <w:t xml:space="preserve"> має право здавати в оренду рухоме і нерухоме майно у порядку визначеному чинним законодавством.</w:t>
      </w:r>
    </w:p>
    <w:p w:rsidR="001F15D8" w:rsidRPr="00CD609C" w:rsidRDefault="001F15D8" w:rsidP="00CD609C">
      <w:pPr>
        <w:tabs>
          <w:tab w:val="left" w:pos="0"/>
        </w:tabs>
        <w:ind w:firstLine="709"/>
        <w:jc w:val="both"/>
        <w:rPr>
          <w:sz w:val="28"/>
          <w:szCs w:val="28"/>
          <w:lang w:val="uk-UA"/>
        </w:rPr>
      </w:pPr>
      <w:r w:rsidRPr="00CD609C">
        <w:rPr>
          <w:sz w:val="28"/>
          <w:szCs w:val="28"/>
          <w:lang w:val="uk-UA"/>
        </w:rPr>
        <w:t xml:space="preserve">4.4. Відчуження, передача в оренду, заставу, позику, найм юридичним чи фізичним особам, а також списання основних засобів </w:t>
      </w:r>
      <w:r w:rsidR="00A31C93" w:rsidRPr="00CD609C">
        <w:rPr>
          <w:sz w:val="28"/>
          <w:szCs w:val="28"/>
          <w:lang w:val="uk-UA"/>
        </w:rPr>
        <w:t>Підприємство</w:t>
      </w:r>
      <w:r w:rsidRPr="00CD609C">
        <w:rPr>
          <w:sz w:val="28"/>
          <w:szCs w:val="28"/>
          <w:lang w:val="uk-UA"/>
        </w:rPr>
        <w:t xml:space="preserve"> здійснює з дозволу обласної ради у межах чинного законодавства України та відповідно до цього Статуту.</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 </w:t>
      </w:r>
    </w:p>
    <w:p w:rsidR="001F15D8" w:rsidRPr="00CD609C" w:rsidRDefault="001F15D8" w:rsidP="00CD609C">
      <w:pPr>
        <w:jc w:val="center"/>
        <w:rPr>
          <w:b/>
          <w:sz w:val="28"/>
          <w:szCs w:val="28"/>
          <w:lang w:val="uk-UA"/>
        </w:rPr>
      </w:pPr>
      <w:r w:rsidRPr="00CD609C">
        <w:rPr>
          <w:b/>
          <w:sz w:val="28"/>
          <w:szCs w:val="28"/>
          <w:lang w:val="uk-UA"/>
        </w:rPr>
        <w:t xml:space="preserve">5. ОСОБЛИВОСТІ ГОСПОДАРСЬКОЇ ДІЯЛЬНОСТІ </w:t>
      </w:r>
      <w:r w:rsidR="00A31C93" w:rsidRPr="00CD609C">
        <w:rPr>
          <w:b/>
          <w:sz w:val="28"/>
          <w:szCs w:val="28"/>
          <w:lang w:val="uk-UA"/>
        </w:rPr>
        <w:t>ПІДПРИЄМСТВА</w:t>
      </w:r>
    </w:p>
    <w:p w:rsidR="001F15D8" w:rsidRPr="00CD609C" w:rsidRDefault="001F15D8" w:rsidP="00CD609C">
      <w:pPr>
        <w:ind w:firstLine="709"/>
        <w:jc w:val="both"/>
        <w:rPr>
          <w:sz w:val="28"/>
          <w:szCs w:val="28"/>
          <w:lang w:val="uk-UA"/>
        </w:rPr>
      </w:pPr>
      <w:r w:rsidRPr="00CD609C">
        <w:rPr>
          <w:sz w:val="28"/>
          <w:szCs w:val="28"/>
          <w:lang w:val="uk-UA"/>
        </w:rPr>
        <w:t xml:space="preserve">5.1. </w:t>
      </w:r>
      <w:r w:rsidR="00A31C93" w:rsidRPr="00CD609C">
        <w:rPr>
          <w:sz w:val="28"/>
          <w:szCs w:val="28"/>
          <w:lang w:val="uk-UA"/>
        </w:rPr>
        <w:t>Підприємство</w:t>
      </w:r>
      <w:r w:rsidRPr="00CD609C">
        <w:rPr>
          <w:sz w:val="28"/>
          <w:szCs w:val="28"/>
          <w:lang w:val="uk-UA"/>
        </w:rPr>
        <w:t xml:space="preserve">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CD609C" w:rsidRPr="00CD609C" w:rsidRDefault="001F15D8" w:rsidP="00CD609C">
      <w:pPr>
        <w:ind w:firstLine="709"/>
        <w:jc w:val="both"/>
        <w:rPr>
          <w:sz w:val="28"/>
          <w:szCs w:val="28"/>
          <w:lang w:val="uk-UA"/>
        </w:rPr>
      </w:pPr>
      <w:r w:rsidRPr="00CD609C">
        <w:rPr>
          <w:sz w:val="28"/>
          <w:szCs w:val="28"/>
          <w:lang w:val="uk-UA"/>
        </w:rPr>
        <w:t xml:space="preserve">5.2. </w:t>
      </w:r>
      <w:r w:rsidR="00CD609C" w:rsidRPr="00CD609C">
        <w:rPr>
          <w:sz w:val="28"/>
          <w:szCs w:val="28"/>
          <w:lang w:val="uk-UA"/>
        </w:rPr>
        <w:t>Підприємство надає платні послуги у порядку, визначеному чинним законодавством України.</w:t>
      </w:r>
    </w:p>
    <w:p w:rsidR="00640260" w:rsidRPr="00CD609C" w:rsidRDefault="00640260" w:rsidP="00CD609C">
      <w:pPr>
        <w:ind w:firstLine="709"/>
        <w:jc w:val="both"/>
        <w:rPr>
          <w:sz w:val="28"/>
          <w:szCs w:val="28"/>
        </w:rPr>
      </w:pPr>
      <w:r w:rsidRPr="00CD609C">
        <w:rPr>
          <w:sz w:val="28"/>
          <w:szCs w:val="28"/>
          <w:lang w:val="uk-UA"/>
        </w:rPr>
        <w:t>Підприємство має право самостійно встановлювати (затверджувати) плату та тарифи на послуги, що надаються поза пакетом медичних послуг, які передбачені Програмою медичних гарантій на відповідний рік та договором з Національною службою здоров’</w:t>
      </w:r>
      <w:r w:rsidRPr="00CD609C">
        <w:rPr>
          <w:sz w:val="28"/>
          <w:szCs w:val="28"/>
        </w:rPr>
        <w:t>я України.</w:t>
      </w:r>
    </w:p>
    <w:p w:rsidR="001F15D8" w:rsidRPr="00CD609C" w:rsidRDefault="001F15D8" w:rsidP="00CD609C">
      <w:pPr>
        <w:ind w:firstLine="709"/>
        <w:jc w:val="both"/>
        <w:rPr>
          <w:sz w:val="28"/>
          <w:szCs w:val="28"/>
          <w:lang w:val="uk-UA"/>
        </w:rPr>
      </w:pPr>
      <w:r w:rsidRPr="00CD609C">
        <w:rPr>
          <w:sz w:val="28"/>
          <w:szCs w:val="28"/>
          <w:lang w:val="uk-UA"/>
        </w:rPr>
        <w:t xml:space="preserve">5.3. </w:t>
      </w:r>
      <w:r w:rsidR="00A31C93" w:rsidRPr="00CD609C">
        <w:rPr>
          <w:sz w:val="28"/>
          <w:szCs w:val="28"/>
          <w:lang w:val="uk-UA"/>
        </w:rPr>
        <w:t>Підприємство</w:t>
      </w:r>
      <w:r w:rsidRPr="00CD609C">
        <w:rPr>
          <w:sz w:val="28"/>
          <w:szCs w:val="28"/>
          <w:lang w:val="uk-UA"/>
        </w:rPr>
        <w:t xml:space="preserve"> не має права безоплатно передавати належне </w:t>
      </w:r>
      <w:r w:rsidR="006F6BFC" w:rsidRPr="00CD609C">
        <w:rPr>
          <w:sz w:val="28"/>
          <w:szCs w:val="28"/>
          <w:lang w:val="uk-UA"/>
        </w:rPr>
        <w:t>йому</w:t>
      </w:r>
      <w:r w:rsidRPr="00CD609C">
        <w:rPr>
          <w:sz w:val="28"/>
          <w:szCs w:val="28"/>
          <w:lang w:val="uk-UA"/>
        </w:rPr>
        <w:t xml:space="preserve"> майно іншим юридичним особам чи громадянам. Відчужувати, віддавати в </w:t>
      </w:r>
      <w:r w:rsidRPr="00CD609C">
        <w:rPr>
          <w:sz w:val="28"/>
          <w:szCs w:val="28"/>
          <w:lang w:val="uk-UA"/>
        </w:rPr>
        <w:lastRenderedPageBreak/>
        <w:t xml:space="preserve">заставу, позику, найм майнові об’єкти, що належать до основних фондів, здавати в оренду цілісні майнові комплекси структурних одиниць та підрозділів </w:t>
      </w:r>
      <w:r w:rsidR="00A31C93" w:rsidRPr="00CD609C">
        <w:rPr>
          <w:sz w:val="28"/>
          <w:szCs w:val="28"/>
          <w:lang w:val="uk-UA"/>
        </w:rPr>
        <w:t>Підприємство</w:t>
      </w:r>
      <w:r w:rsidRPr="00CD609C">
        <w:rPr>
          <w:sz w:val="28"/>
          <w:szCs w:val="28"/>
          <w:lang w:val="uk-UA"/>
        </w:rPr>
        <w:t xml:space="preserve"> має право лише за попередньою згодою Рівненської обласної ради.</w:t>
      </w:r>
    </w:p>
    <w:p w:rsidR="001F15D8" w:rsidRPr="00CD609C" w:rsidRDefault="001F15D8" w:rsidP="00CD609C">
      <w:pPr>
        <w:ind w:firstLine="709"/>
        <w:jc w:val="both"/>
        <w:rPr>
          <w:sz w:val="28"/>
          <w:szCs w:val="28"/>
          <w:lang w:val="uk-UA"/>
        </w:rPr>
      </w:pPr>
      <w:r w:rsidRPr="00CD609C">
        <w:rPr>
          <w:sz w:val="28"/>
          <w:szCs w:val="28"/>
          <w:lang w:val="uk-UA"/>
        </w:rPr>
        <w:t xml:space="preserve">5.4. Списання з балансу не повністю амортизованих основних фондів, а також прискорена амортизація основних фондів </w:t>
      </w:r>
      <w:r w:rsidR="00A31C93" w:rsidRPr="00CD609C">
        <w:rPr>
          <w:sz w:val="28"/>
          <w:szCs w:val="28"/>
          <w:lang w:val="uk-UA"/>
        </w:rPr>
        <w:t>Підприємства</w:t>
      </w:r>
      <w:r w:rsidRPr="00CD609C">
        <w:rPr>
          <w:sz w:val="28"/>
          <w:szCs w:val="28"/>
          <w:lang w:val="uk-UA"/>
        </w:rPr>
        <w:t xml:space="preserve"> можуть проводитися лише за згодою Власника.</w:t>
      </w:r>
    </w:p>
    <w:p w:rsidR="001F15D8" w:rsidRPr="00CD609C" w:rsidRDefault="001F15D8" w:rsidP="00CD609C">
      <w:pPr>
        <w:ind w:firstLine="709"/>
        <w:jc w:val="both"/>
        <w:rPr>
          <w:sz w:val="28"/>
          <w:szCs w:val="28"/>
          <w:lang w:val="uk-UA"/>
        </w:rPr>
      </w:pPr>
      <w:r w:rsidRPr="00CD609C">
        <w:rPr>
          <w:sz w:val="28"/>
          <w:szCs w:val="28"/>
          <w:lang w:val="uk-UA"/>
        </w:rPr>
        <w:t xml:space="preserve">5.5. </w:t>
      </w:r>
      <w:r w:rsidR="00A31C93" w:rsidRPr="00CD609C">
        <w:rPr>
          <w:sz w:val="28"/>
          <w:szCs w:val="28"/>
          <w:lang w:val="uk-UA"/>
        </w:rPr>
        <w:t>Підприємство</w:t>
      </w:r>
      <w:r w:rsidRPr="00CD609C">
        <w:rPr>
          <w:sz w:val="28"/>
          <w:szCs w:val="28"/>
          <w:lang w:val="uk-UA"/>
        </w:rPr>
        <w:t xml:space="preserve"> зобов’язан</w:t>
      </w:r>
      <w:r w:rsidR="00CA2FB9" w:rsidRPr="00CD609C">
        <w:rPr>
          <w:sz w:val="28"/>
          <w:szCs w:val="28"/>
          <w:lang w:val="uk-UA"/>
        </w:rPr>
        <w:t>е</w:t>
      </w:r>
      <w:r w:rsidRPr="00CD609C">
        <w:rPr>
          <w:sz w:val="28"/>
          <w:szCs w:val="28"/>
          <w:lang w:val="uk-UA"/>
        </w:rPr>
        <w:t xml:space="preserve">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 </w:t>
      </w:r>
    </w:p>
    <w:p w:rsidR="001F15D8" w:rsidRPr="00CD609C" w:rsidRDefault="001F15D8" w:rsidP="00CD609C">
      <w:pPr>
        <w:ind w:firstLine="709"/>
        <w:jc w:val="both"/>
        <w:rPr>
          <w:sz w:val="28"/>
          <w:szCs w:val="28"/>
          <w:lang w:val="uk-UA"/>
        </w:rPr>
      </w:pPr>
      <w:r w:rsidRPr="00CD609C">
        <w:rPr>
          <w:sz w:val="28"/>
          <w:szCs w:val="28"/>
          <w:lang w:val="uk-UA"/>
        </w:rPr>
        <w:t xml:space="preserve">5.6. </w:t>
      </w:r>
      <w:r w:rsidR="00A31C93" w:rsidRPr="00CD609C">
        <w:rPr>
          <w:sz w:val="28"/>
          <w:szCs w:val="28"/>
          <w:lang w:val="uk-UA"/>
        </w:rPr>
        <w:t>Підприємство</w:t>
      </w:r>
      <w:r w:rsidRPr="00CD609C">
        <w:rPr>
          <w:sz w:val="28"/>
          <w:szCs w:val="28"/>
          <w:lang w:val="uk-UA"/>
        </w:rPr>
        <w:t xml:space="preserve">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1F15D8" w:rsidRPr="00CD609C" w:rsidRDefault="001F15D8" w:rsidP="00CD609C">
      <w:pPr>
        <w:ind w:firstLine="709"/>
        <w:jc w:val="both"/>
        <w:rPr>
          <w:sz w:val="28"/>
          <w:szCs w:val="28"/>
          <w:lang w:val="uk-UA"/>
        </w:rPr>
      </w:pPr>
      <w:r w:rsidRPr="00CD609C">
        <w:rPr>
          <w:sz w:val="28"/>
          <w:szCs w:val="28"/>
          <w:lang w:val="uk-UA"/>
        </w:rPr>
        <w:t xml:space="preserve">5.7. При здійсненні зовнішньоекономічної діяльності </w:t>
      </w:r>
      <w:r w:rsidR="00A31C93" w:rsidRPr="00CD609C">
        <w:rPr>
          <w:sz w:val="28"/>
          <w:szCs w:val="28"/>
          <w:lang w:val="uk-UA"/>
        </w:rPr>
        <w:t>Підприємство</w:t>
      </w:r>
      <w:r w:rsidRPr="00CD609C">
        <w:rPr>
          <w:sz w:val="28"/>
          <w:szCs w:val="28"/>
          <w:lang w:val="uk-UA"/>
        </w:rPr>
        <w:t xml:space="preserve">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1F15D8" w:rsidRPr="00CD609C" w:rsidRDefault="001F15D8" w:rsidP="00CD609C">
      <w:pPr>
        <w:ind w:firstLine="709"/>
        <w:jc w:val="both"/>
        <w:rPr>
          <w:sz w:val="28"/>
          <w:szCs w:val="28"/>
          <w:lang w:val="uk-UA"/>
        </w:rPr>
      </w:pPr>
      <w:r w:rsidRPr="00CD609C">
        <w:rPr>
          <w:sz w:val="28"/>
          <w:szCs w:val="28"/>
          <w:lang w:val="uk-UA"/>
        </w:rPr>
        <w:t xml:space="preserve">5.8. </w:t>
      </w:r>
      <w:r w:rsidR="00A31C93" w:rsidRPr="00CD609C">
        <w:rPr>
          <w:sz w:val="28"/>
          <w:szCs w:val="28"/>
          <w:lang w:val="uk-UA"/>
        </w:rPr>
        <w:t>Підприємство</w:t>
      </w:r>
      <w:r w:rsidRPr="00CD609C">
        <w:rPr>
          <w:sz w:val="28"/>
          <w:szCs w:val="28"/>
          <w:lang w:val="uk-UA"/>
        </w:rPr>
        <w:t xml:space="preserve">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rsidR="00DC508B" w:rsidRPr="00CD609C" w:rsidRDefault="00DC508B" w:rsidP="00CD609C">
      <w:pPr>
        <w:pStyle w:val="ac"/>
        <w:pBdr>
          <w:top w:val="none" w:sz="0" w:space="0" w:color="000000"/>
          <w:left w:val="none" w:sz="0" w:space="0" w:color="000000"/>
          <w:bottom w:val="none" w:sz="0" w:space="0" w:color="000000"/>
          <w:right w:val="none" w:sz="0" w:space="0" w:color="000000"/>
        </w:pBdr>
        <w:shd w:val="clear" w:color="auto" w:fill="FFFFFF"/>
        <w:spacing w:after="0"/>
        <w:ind w:firstLine="708"/>
        <w:jc w:val="both"/>
        <w:rPr>
          <w:sz w:val="28"/>
          <w:szCs w:val="28"/>
          <w:lang w:val="uk-UA"/>
        </w:rPr>
      </w:pPr>
      <w:r w:rsidRPr="00CD609C">
        <w:rPr>
          <w:sz w:val="28"/>
          <w:szCs w:val="28"/>
        </w:rPr>
        <w:t>5.9.</w:t>
      </w:r>
      <w:r w:rsidRPr="00CD609C">
        <w:rPr>
          <w:sz w:val="28"/>
          <w:szCs w:val="28"/>
          <w:lang w:val="uk-UA"/>
        </w:rPr>
        <w:t xml:space="preserve">  Умови оплати праці трудового колективу визначаються відповідно до вимог чинного законодавства України. </w:t>
      </w:r>
    </w:p>
    <w:p w:rsidR="00DC508B" w:rsidRPr="00CD609C" w:rsidRDefault="00DC508B" w:rsidP="00CD609C">
      <w:pPr>
        <w:pStyle w:val="ac"/>
        <w:pBdr>
          <w:top w:val="none" w:sz="0" w:space="0" w:color="000000"/>
          <w:left w:val="none" w:sz="0" w:space="0" w:color="000000"/>
          <w:bottom w:val="none" w:sz="0" w:space="0" w:color="000000"/>
          <w:right w:val="none" w:sz="0" w:space="0" w:color="000000"/>
        </w:pBdr>
        <w:shd w:val="clear" w:color="auto" w:fill="FFFFFF"/>
        <w:spacing w:after="0"/>
        <w:ind w:firstLine="708"/>
        <w:jc w:val="both"/>
        <w:rPr>
          <w:lang w:val="uk-UA"/>
        </w:rPr>
      </w:pPr>
      <w:r w:rsidRPr="00CD609C">
        <w:rPr>
          <w:sz w:val="28"/>
          <w:szCs w:val="28"/>
          <w:lang w:val="uk-UA"/>
        </w:rPr>
        <w:t>Підприємство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DC508B" w:rsidRPr="00CD609C" w:rsidRDefault="00DC508B" w:rsidP="00CD609C">
      <w:pPr>
        <w:pStyle w:val="ac"/>
        <w:pBdr>
          <w:top w:val="none" w:sz="0" w:space="0" w:color="000000"/>
          <w:left w:val="none" w:sz="0" w:space="0" w:color="000000"/>
          <w:bottom w:val="none" w:sz="0" w:space="0" w:color="000000"/>
          <w:right w:val="none" w:sz="0" w:space="0" w:color="000000"/>
        </w:pBdr>
        <w:shd w:val="clear" w:color="auto" w:fill="FFFFFF"/>
        <w:spacing w:after="0"/>
        <w:ind w:firstLine="708"/>
        <w:jc w:val="both"/>
        <w:rPr>
          <w:sz w:val="28"/>
          <w:szCs w:val="28"/>
        </w:rPr>
      </w:pPr>
      <w:r w:rsidRPr="00CD609C">
        <w:rPr>
          <w:sz w:val="28"/>
          <w:szCs w:val="28"/>
        </w:rPr>
        <w:t xml:space="preserve">5.9.1 </w:t>
      </w:r>
      <w:r w:rsidRPr="00CD609C">
        <w:rPr>
          <w:sz w:val="28"/>
          <w:szCs w:val="28"/>
          <w:lang w:val="uk-UA"/>
        </w:rPr>
        <w:t>Підприємство р</w:t>
      </w:r>
      <w:r w:rsidRPr="00CD609C">
        <w:rPr>
          <w:sz w:val="28"/>
          <w:szCs w:val="28"/>
        </w:rPr>
        <w:t>озро</w:t>
      </w:r>
      <w:r w:rsidRPr="00CD609C">
        <w:rPr>
          <w:sz w:val="28"/>
          <w:szCs w:val="28"/>
          <w:lang w:val="uk-UA"/>
        </w:rPr>
        <w:t>бляє</w:t>
      </w:r>
      <w:r w:rsidRPr="00CD609C">
        <w:rPr>
          <w:sz w:val="28"/>
          <w:szCs w:val="28"/>
        </w:rPr>
        <w:t xml:space="preserve"> </w:t>
      </w:r>
      <w:r w:rsidRPr="00CD609C">
        <w:rPr>
          <w:sz w:val="28"/>
          <w:szCs w:val="28"/>
          <w:lang w:val="uk-UA"/>
        </w:rPr>
        <w:t xml:space="preserve">та затверджує </w:t>
      </w:r>
      <w:r w:rsidRPr="00CD609C">
        <w:rPr>
          <w:sz w:val="28"/>
          <w:szCs w:val="28"/>
        </w:rPr>
        <w:t>структур</w:t>
      </w:r>
      <w:r w:rsidRPr="00CD609C">
        <w:rPr>
          <w:sz w:val="28"/>
          <w:szCs w:val="28"/>
          <w:lang w:val="uk-UA"/>
        </w:rPr>
        <w:t>у</w:t>
      </w:r>
      <w:r w:rsidRPr="00CD609C">
        <w:rPr>
          <w:sz w:val="28"/>
          <w:szCs w:val="28"/>
        </w:rPr>
        <w:t xml:space="preserve"> </w:t>
      </w:r>
      <w:r w:rsidRPr="00CD609C">
        <w:rPr>
          <w:sz w:val="28"/>
          <w:szCs w:val="28"/>
          <w:lang w:val="uk-UA"/>
        </w:rPr>
        <w:t>і</w:t>
      </w:r>
      <w:r w:rsidRPr="00CD609C">
        <w:rPr>
          <w:sz w:val="28"/>
          <w:szCs w:val="28"/>
        </w:rPr>
        <w:t xml:space="preserve"> штатн</w:t>
      </w:r>
      <w:r w:rsidRPr="00CD609C">
        <w:rPr>
          <w:sz w:val="28"/>
          <w:szCs w:val="28"/>
          <w:lang w:val="uk-UA"/>
        </w:rPr>
        <w:t>ий</w:t>
      </w:r>
      <w:r w:rsidRPr="00CD609C">
        <w:rPr>
          <w:sz w:val="28"/>
          <w:szCs w:val="28"/>
        </w:rPr>
        <w:t xml:space="preserve"> розпис </w:t>
      </w:r>
      <w:r w:rsidRPr="00CD609C">
        <w:rPr>
          <w:sz w:val="28"/>
          <w:szCs w:val="28"/>
          <w:lang w:val="uk-UA"/>
        </w:rPr>
        <w:t>відповідно до чинного законодавства.</w:t>
      </w:r>
    </w:p>
    <w:p w:rsidR="001F15D8" w:rsidRPr="00CD609C" w:rsidRDefault="001F15D8" w:rsidP="00CD609C">
      <w:pPr>
        <w:ind w:firstLine="709"/>
        <w:jc w:val="both"/>
        <w:rPr>
          <w:b/>
          <w:sz w:val="28"/>
          <w:szCs w:val="28"/>
          <w:lang w:val="uk-UA"/>
        </w:rPr>
      </w:pPr>
      <w:r w:rsidRPr="00CD609C">
        <w:rPr>
          <w:sz w:val="28"/>
          <w:szCs w:val="28"/>
          <w:lang w:val="uk-UA"/>
        </w:rPr>
        <w:t xml:space="preserve">                        </w:t>
      </w:r>
    </w:p>
    <w:p w:rsidR="001F15D8" w:rsidRPr="00CD609C" w:rsidRDefault="001F15D8" w:rsidP="00CD609C">
      <w:pPr>
        <w:jc w:val="center"/>
        <w:rPr>
          <w:b/>
          <w:sz w:val="28"/>
          <w:szCs w:val="28"/>
          <w:lang w:val="uk-UA"/>
        </w:rPr>
      </w:pPr>
      <w:r w:rsidRPr="00CD609C">
        <w:rPr>
          <w:b/>
          <w:sz w:val="28"/>
          <w:szCs w:val="28"/>
          <w:lang w:val="uk-UA"/>
        </w:rPr>
        <w:t xml:space="preserve">6. ОРГАНИ УПРАВЛІННЯ </w:t>
      </w:r>
      <w:r w:rsidR="00A31C93" w:rsidRPr="00CD609C">
        <w:rPr>
          <w:b/>
          <w:sz w:val="28"/>
          <w:szCs w:val="28"/>
          <w:lang w:val="uk-UA"/>
        </w:rPr>
        <w:t>ПІДПРИЄМСТВА</w:t>
      </w:r>
      <w:r w:rsidRPr="00CD609C">
        <w:rPr>
          <w:b/>
          <w:sz w:val="28"/>
          <w:szCs w:val="28"/>
          <w:lang w:val="uk-UA"/>
        </w:rPr>
        <w:t xml:space="preserve"> ТА ЇХ КОМПЕТЕНЦІЯ</w:t>
      </w:r>
    </w:p>
    <w:p w:rsidR="001F15D8" w:rsidRPr="00CD609C" w:rsidRDefault="001F15D8" w:rsidP="00CD609C">
      <w:pPr>
        <w:ind w:firstLine="709"/>
        <w:jc w:val="both"/>
        <w:rPr>
          <w:sz w:val="28"/>
          <w:szCs w:val="28"/>
          <w:lang w:val="uk-UA"/>
        </w:rPr>
      </w:pPr>
      <w:r w:rsidRPr="00CD609C">
        <w:rPr>
          <w:sz w:val="28"/>
          <w:szCs w:val="28"/>
          <w:lang w:val="uk-UA"/>
        </w:rPr>
        <w:t xml:space="preserve">6.1. Органом управління </w:t>
      </w:r>
      <w:r w:rsidR="00A31C93" w:rsidRPr="00CD609C">
        <w:rPr>
          <w:sz w:val="28"/>
          <w:szCs w:val="28"/>
          <w:lang w:val="uk-UA"/>
        </w:rPr>
        <w:t>Підприємства</w:t>
      </w:r>
      <w:r w:rsidRPr="00CD609C">
        <w:rPr>
          <w:sz w:val="28"/>
          <w:szCs w:val="28"/>
          <w:lang w:val="uk-UA"/>
        </w:rPr>
        <w:t xml:space="preserve"> є Рівненська обласна рада.</w:t>
      </w:r>
    </w:p>
    <w:p w:rsidR="001F15D8" w:rsidRPr="00CD609C" w:rsidRDefault="001F15D8" w:rsidP="00CD609C">
      <w:pPr>
        <w:ind w:firstLine="709"/>
        <w:jc w:val="both"/>
        <w:rPr>
          <w:sz w:val="28"/>
          <w:szCs w:val="28"/>
          <w:lang w:val="uk-UA"/>
        </w:rPr>
      </w:pPr>
      <w:r w:rsidRPr="00CD609C">
        <w:rPr>
          <w:sz w:val="28"/>
          <w:szCs w:val="28"/>
          <w:lang w:val="uk-UA"/>
        </w:rPr>
        <w:t xml:space="preserve">6.2. До компетенції Рівненської обласної ради, як органу управління належить: </w:t>
      </w:r>
    </w:p>
    <w:p w:rsidR="001F15D8" w:rsidRPr="00CD609C" w:rsidRDefault="001F15D8" w:rsidP="00CD609C">
      <w:pPr>
        <w:ind w:firstLine="709"/>
        <w:jc w:val="both"/>
        <w:rPr>
          <w:sz w:val="28"/>
          <w:szCs w:val="28"/>
          <w:lang w:val="uk-UA"/>
        </w:rPr>
      </w:pPr>
      <w:r w:rsidRPr="00CD609C">
        <w:rPr>
          <w:sz w:val="28"/>
          <w:szCs w:val="28"/>
          <w:lang w:val="uk-UA"/>
        </w:rPr>
        <w:t xml:space="preserve">6.2.1. розпорядження основними засобами </w:t>
      </w:r>
      <w:r w:rsidR="00A31C93" w:rsidRPr="00CD609C">
        <w:rPr>
          <w:sz w:val="28"/>
          <w:szCs w:val="28"/>
          <w:lang w:val="uk-UA"/>
        </w:rPr>
        <w:t>Підприємства</w:t>
      </w:r>
      <w:r w:rsidRPr="00CD609C">
        <w:rPr>
          <w:sz w:val="28"/>
          <w:szCs w:val="28"/>
          <w:lang w:val="uk-UA"/>
        </w:rPr>
        <w:t xml:space="preserve">: </w:t>
      </w:r>
    </w:p>
    <w:p w:rsidR="001F15D8" w:rsidRPr="00CD609C" w:rsidRDefault="001F15D8" w:rsidP="00CD609C">
      <w:pPr>
        <w:ind w:firstLine="709"/>
        <w:jc w:val="both"/>
        <w:rPr>
          <w:sz w:val="28"/>
          <w:szCs w:val="28"/>
          <w:lang w:val="uk-UA"/>
        </w:rPr>
      </w:pPr>
      <w:r w:rsidRPr="00CD609C">
        <w:rPr>
          <w:sz w:val="28"/>
          <w:szCs w:val="28"/>
          <w:lang w:val="uk-UA"/>
        </w:rPr>
        <w:t>- прийняття рішень про відчуження майна;</w:t>
      </w:r>
    </w:p>
    <w:p w:rsidR="001F15D8" w:rsidRPr="00CD609C" w:rsidRDefault="001F15D8" w:rsidP="00CD609C">
      <w:pPr>
        <w:ind w:firstLine="709"/>
        <w:jc w:val="both"/>
        <w:rPr>
          <w:sz w:val="28"/>
          <w:szCs w:val="28"/>
          <w:lang w:val="uk-UA"/>
        </w:rPr>
      </w:pPr>
      <w:r w:rsidRPr="00CD609C">
        <w:rPr>
          <w:sz w:val="28"/>
          <w:szCs w:val="28"/>
          <w:lang w:val="uk-UA"/>
        </w:rPr>
        <w:t>- позика, застава;</w:t>
      </w:r>
    </w:p>
    <w:p w:rsidR="001F15D8" w:rsidRPr="00CD609C" w:rsidRDefault="001F15D8" w:rsidP="00CD609C">
      <w:pPr>
        <w:ind w:firstLine="709"/>
        <w:jc w:val="both"/>
        <w:rPr>
          <w:sz w:val="28"/>
          <w:szCs w:val="28"/>
          <w:lang w:val="uk-UA"/>
        </w:rPr>
      </w:pPr>
      <w:r w:rsidRPr="00CD609C">
        <w:rPr>
          <w:sz w:val="28"/>
          <w:szCs w:val="28"/>
          <w:lang w:val="uk-UA"/>
        </w:rPr>
        <w:t xml:space="preserve">- списання не повністю амортизованих основних засобів; </w:t>
      </w:r>
    </w:p>
    <w:p w:rsidR="001F15D8" w:rsidRPr="00CD609C" w:rsidRDefault="001F15D8" w:rsidP="00CD609C">
      <w:pPr>
        <w:ind w:firstLine="709"/>
        <w:jc w:val="both"/>
        <w:rPr>
          <w:color w:val="000000"/>
          <w:sz w:val="28"/>
          <w:szCs w:val="28"/>
          <w:lang w:val="uk-UA"/>
        </w:rPr>
      </w:pPr>
      <w:r w:rsidRPr="00CD609C">
        <w:rPr>
          <w:sz w:val="28"/>
          <w:szCs w:val="28"/>
          <w:lang w:val="uk-UA"/>
        </w:rPr>
        <w:t xml:space="preserve">6.2.2. </w:t>
      </w:r>
      <w:r w:rsidRPr="00CD609C">
        <w:rPr>
          <w:color w:val="000000"/>
          <w:sz w:val="28"/>
          <w:szCs w:val="28"/>
          <w:lang w:val="uk-UA"/>
        </w:rPr>
        <w:t xml:space="preserve">затвердження та внесення змін до Статуту </w:t>
      </w:r>
      <w:r w:rsidR="00A31C93" w:rsidRPr="00CD609C">
        <w:rPr>
          <w:color w:val="000000"/>
          <w:sz w:val="28"/>
          <w:szCs w:val="28"/>
          <w:lang w:val="uk-UA"/>
        </w:rPr>
        <w:t>Підприємства</w:t>
      </w:r>
      <w:r w:rsidRPr="00CD609C">
        <w:rPr>
          <w:color w:val="000000"/>
          <w:sz w:val="28"/>
          <w:szCs w:val="28"/>
          <w:lang w:val="uk-UA"/>
        </w:rPr>
        <w:t>;</w:t>
      </w:r>
    </w:p>
    <w:p w:rsidR="001F15D8" w:rsidRPr="00CD609C" w:rsidRDefault="001F15D8" w:rsidP="00CD609C">
      <w:pPr>
        <w:ind w:firstLine="709"/>
        <w:jc w:val="both"/>
        <w:rPr>
          <w:sz w:val="28"/>
          <w:szCs w:val="28"/>
          <w:lang w:val="uk-UA"/>
        </w:rPr>
      </w:pPr>
      <w:r w:rsidRPr="00CD609C">
        <w:rPr>
          <w:sz w:val="28"/>
          <w:szCs w:val="28"/>
          <w:lang w:val="uk-UA"/>
        </w:rPr>
        <w:t xml:space="preserve">6.2.3. погодження планів </w:t>
      </w:r>
      <w:r w:rsidR="00A31C93" w:rsidRPr="00CD609C">
        <w:rPr>
          <w:sz w:val="28"/>
          <w:szCs w:val="28"/>
          <w:lang w:val="uk-UA"/>
        </w:rPr>
        <w:t>Підприємства</w:t>
      </w:r>
      <w:r w:rsidRPr="00CD609C">
        <w:rPr>
          <w:sz w:val="28"/>
          <w:szCs w:val="28"/>
          <w:lang w:val="uk-UA"/>
        </w:rPr>
        <w:t xml:space="preserve"> та затвердження звітів про їх виконання в установленому порядку;</w:t>
      </w:r>
    </w:p>
    <w:p w:rsidR="001F15D8" w:rsidRPr="00CD609C" w:rsidRDefault="001F15D8" w:rsidP="00CD609C">
      <w:pPr>
        <w:ind w:firstLine="709"/>
        <w:jc w:val="both"/>
        <w:rPr>
          <w:sz w:val="28"/>
          <w:szCs w:val="28"/>
          <w:lang w:val="uk-UA"/>
        </w:rPr>
      </w:pPr>
      <w:r w:rsidRPr="00CD609C">
        <w:rPr>
          <w:sz w:val="28"/>
          <w:szCs w:val="28"/>
          <w:lang w:val="uk-UA"/>
        </w:rPr>
        <w:lastRenderedPageBreak/>
        <w:t xml:space="preserve">6.2.4. </w:t>
      </w:r>
      <w:r w:rsidR="00153332" w:rsidRPr="00CD609C">
        <w:rPr>
          <w:sz w:val="28"/>
          <w:szCs w:val="28"/>
          <w:lang w:val="uk-UA"/>
        </w:rPr>
        <w:t xml:space="preserve"> призначення та звільнення керівника Підприємства</w:t>
      </w:r>
      <w:r w:rsidRPr="00CD609C">
        <w:rPr>
          <w:sz w:val="28"/>
          <w:szCs w:val="28"/>
          <w:lang w:val="uk-UA"/>
        </w:rPr>
        <w:t>;</w:t>
      </w:r>
    </w:p>
    <w:p w:rsidR="001F15D8" w:rsidRPr="00CD609C" w:rsidRDefault="00153332" w:rsidP="00CD609C">
      <w:pPr>
        <w:ind w:firstLine="709"/>
        <w:jc w:val="both"/>
        <w:rPr>
          <w:sz w:val="28"/>
          <w:szCs w:val="28"/>
          <w:lang w:val="uk-UA"/>
        </w:rPr>
      </w:pPr>
      <w:r w:rsidRPr="00CD609C">
        <w:rPr>
          <w:sz w:val="28"/>
          <w:szCs w:val="28"/>
          <w:lang w:val="uk-UA"/>
        </w:rPr>
        <w:t>6.2.5. прийняття рішення про припинення діяльності Підприємства, ліквідацію,затвердження ліквідаційного балансу</w:t>
      </w:r>
      <w:r w:rsidR="001F15D8" w:rsidRPr="00CD609C">
        <w:rPr>
          <w:sz w:val="28"/>
          <w:szCs w:val="28"/>
          <w:lang w:val="uk-UA"/>
        </w:rPr>
        <w:t>;</w:t>
      </w:r>
    </w:p>
    <w:p w:rsidR="004D68C4" w:rsidRPr="00CD609C" w:rsidRDefault="001F15D8" w:rsidP="00CD609C">
      <w:pPr>
        <w:ind w:firstLine="708"/>
        <w:jc w:val="both"/>
        <w:rPr>
          <w:sz w:val="28"/>
          <w:szCs w:val="28"/>
          <w:lang w:val="uk-UA"/>
        </w:rPr>
      </w:pPr>
      <w:r w:rsidRPr="00CD609C">
        <w:rPr>
          <w:sz w:val="28"/>
          <w:szCs w:val="28"/>
          <w:lang w:val="uk-UA"/>
        </w:rPr>
        <w:t>6.2.6.</w:t>
      </w:r>
      <w:r w:rsidR="004D68C4" w:rsidRPr="00CD609C">
        <w:rPr>
          <w:sz w:val="28"/>
          <w:szCs w:val="28"/>
          <w:lang w:val="uk-UA"/>
        </w:rPr>
        <w:t xml:space="preserve"> Органом управління Підприємства також є наглядова рада (в разі </w:t>
      </w:r>
      <w:r w:rsidR="00DC508B" w:rsidRPr="00CD609C">
        <w:rPr>
          <w:sz w:val="28"/>
          <w:szCs w:val="28"/>
          <w:lang w:val="uk-UA"/>
        </w:rPr>
        <w:t>її</w:t>
      </w:r>
      <w:r w:rsidR="004D68C4" w:rsidRPr="00CD609C">
        <w:rPr>
          <w:sz w:val="28"/>
          <w:szCs w:val="28"/>
          <w:lang w:val="uk-UA"/>
        </w:rPr>
        <w:t xml:space="preserve"> утворення). Наглядова рада Підприємства  утворюється за рішенням Рівненської обласної ради. </w:t>
      </w:r>
    </w:p>
    <w:p w:rsidR="004D68C4" w:rsidRPr="00CD609C" w:rsidRDefault="004D68C4" w:rsidP="00CD609C">
      <w:pPr>
        <w:ind w:firstLine="708"/>
        <w:jc w:val="both"/>
        <w:rPr>
          <w:sz w:val="28"/>
          <w:szCs w:val="28"/>
          <w:lang w:val="uk-UA"/>
        </w:rPr>
      </w:pPr>
      <w:r w:rsidRPr="00CD609C">
        <w:rPr>
          <w:sz w:val="28"/>
          <w:szCs w:val="28"/>
          <w:lang w:val="uk-UA"/>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1F15D8" w:rsidRPr="00CD609C" w:rsidRDefault="001F15D8" w:rsidP="00CD609C">
      <w:pPr>
        <w:jc w:val="both"/>
        <w:rPr>
          <w:sz w:val="28"/>
          <w:szCs w:val="28"/>
          <w:lang w:val="uk-UA"/>
        </w:rPr>
      </w:pPr>
    </w:p>
    <w:p w:rsidR="001F15D8" w:rsidRPr="00CD609C" w:rsidRDefault="00565189" w:rsidP="00CD609C">
      <w:pPr>
        <w:jc w:val="center"/>
        <w:rPr>
          <w:b/>
          <w:sz w:val="28"/>
          <w:szCs w:val="28"/>
          <w:lang w:val="uk-UA"/>
        </w:rPr>
      </w:pPr>
      <w:r w:rsidRPr="00CD609C">
        <w:rPr>
          <w:b/>
          <w:sz w:val="28"/>
          <w:szCs w:val="28"/>
          <w:lang w:val="uk-UA"/>
        </w:rPr>
        <w:t>ДИРЕКТОР</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6.3. Керівництво поточною діяльністю </w:t>
      </w:r>
      <w:r w:rsidR="00A31C93" w:rsidRPr="00CD609C">
        <w:rPr>
          <w:rFonts w:ascii="Times New Roman" w:hAnsi="Times New Roman" w:cs="Times New Roman"/>
          <w:sz w:val="28"/>
          <w:szCs w:val="28"/>
          <w:lang w:val="uk-UA"/>
        </w:rPr>
        <w:t>Підприємства</w:t>
      </w:r>
      <w:r w:rsidRPr="00CD609C">
        <w:rPr>
          <w:rFonts w:ascii="Times New Roman" w:hAnsi="Times New Roman" w:cs="Times New Roman"/>
          <w:sz w:val="28"/>
          <w:szCs w:val="28"/>
          <w:lang w:val="uk-UA"/>
        </w:rPr>
        <w:t xml:space="preserve"> здійснює </w:t>
      </w:r>
      <w:r w:rsidR="00565189" w:rsidRPr="00CD609C">
        <w:rPr>
          <w:rFonts w:ascii="Times New Roman" w:hAnsi="Times New Roman" w:cs="Times New Roman"/>
          <w:sz w:val="28"/>
          <w:szCs w:val="28"/>
          <w:lang w:val="uk-UA"/>
        </w:rPr>
        <w:t>Директор</w:t>
      </w:r>
      <w:r w:rsidRPr="00CD609C">
        <w:rPr>
          <w:rFonts w:ascii="Times New Roman" w:hAnsi="Times New Roman" w:cs="Times New Roman"/>
          <w:sz w:val="28"/>
          <w:szCs w:val="28"/>
          <w:lang w:val="uk-UA"/>
        </w:rPr>
        <w:t xml:space="preserve"> (далі – Керівник), який призначається Власником шляхом укладання контракту. Кваліфікаційні вимоги до особи, яка претендує на посаду </w:t>
      </w:r>
      <w:r w:rsidR="00340BA9" w:rsidRPr="00CD609C">
        <w:rPr>
          <w:rFonts w:ascii="Times New Roman" w:hAnsi="Times New Roman" w:cs="Times New Roman"/>
          <w:sz w:val="28"/>
          <w:szCs w:val="28"/>
          <w:lang w:val="uk-UA"/>
        </w:rPr>
        <w:t>д</w:t>
      </w:r>
      <w:r w:rsidR="00451655" w:rsidRPr="00CD609C">
        <w:rPr>
          <w:rFonts w:ascii="Times New Roman" w:hAnsi="Times New Roman" w:cs="Times New Roman"/>
          <w:sz w:val="28"/>
          <w:szCs w:val="28"/>
          <w:lang w:val="uk-UA"/>
        </w:rPr>
        <w:t xml:space="preserve">иректора </w:t>
      </w:r>
      <w:r w:rsidRPr="00CD609C">
        <w:rPr>
          <w:rFonts w:ascii="Times New Roman" w:hAnsi="Times New Roman" w:cs="Times New Roman"/>
          <w:sz w:val="28"/>
          <w:szCs w:val="28"/>
          <w:lang w:val="uk-UA"/>
        </w:rPr>
        <w:t>встановлюються відповідно до єдиних вимог чинного законодавства України.</w:t>
      </w:r>
    </w:p>
    <w:p w:rsidR="001F15D8" w:rsidRPr="00CD609C" w:rsidRDefault="001F15D8" w:rsidP="00CD609C">
      <w:pPr>
        <w:pStyle w:val="-1"/>
        <w:spacing w:before="0" w:beforeAutospacing="0" w:after="0" w:afterAutospacing="0"/>
        <w:ind w:firstLine="709"/>
        <w:jc w:val="both"/>
        <w:rPr>
          <w:sz w:val="28"/>
          <w:szCs w:val="26"/>
          <w:lang w:val="uk-UA"/>
        </w:rPr>
      </w:pPr>
      <w:r w:rsidRPr="00CD609C">
        <w:rPr>
          <w:color w:val="000000"/>
          <w:sz w:val="28"/>
          <w:szCs w:val="26"/>
          <w:lang w:val="uk-UA"/>
        </w:rPr>
        <w:t xml:space="preserve">У випадку передбаченому законом, </w:t>
      </w:r>
      <w:r w:rsidRPr="00CD609C">
        <w:rPr>
          <w:sz w:val="28"/>
          <w:szCs w:val="26"/>
          <w:lang w:val="uk-UA"/>
        </w:rPr>
        <w:t xml:space="preserve">Керівник </w:t>
      </w:r>
      <w:r w:rsidRPr="00CD609C">
        <w:rPr>
          <w:color w:val="000000"/>
          <w:sz w:val="28"/>
          <w:szCs w:val="26"/>
          <w:lang w:val="uk-UA"/>
        </w:rPr>
        <w:t xml:space="preserve">призначається Власником або </w:t>
      </w:r>
      <w:r w:rsidRPr="00CD609C">
        <w:rPr>
          <w:sz w:val="28"/>
          <w:szCs w:val="26"/>
          <w:lang w:val="uk-UA"/>
        </w:rPr>
        <w:t>органом, що здійснює галузеве управління об’єктами спільної власності територіальних громад сіл, селищ, міст Рівненської області</w:t>
      </w:r>
      <w:r w:rsidRPr="00CD609C">
        <w:rPr>
          <w:color w:val="000000"/>
          <w:sz w:val="28"/>
          <w:szCs w:val="26"/>
          <w:lang w:val="uk-UA"/>
        </w:rPr>
        <w:t xml:space="preserve"> шляхом укладання контракту.</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6.4. В Контракті визначається строк найму, права, обов'язки і відповідальність </w:t>
      </w:r>
      <w:r w:rsidRPr="00CD609C">
        <w:rPr>
          <w:rFonts w:ascii="Times New Roman" w:hAnsi="Times New Roman" w:cs="Times New Roman"/>
          <w:sz w:val="28"/>
          <w:szCs w:val="26"/>
          <w:lang w:val="uk-UA"/>
        </w:rPr>
        <w:t>Керівника</w:t>
      </w:r>
      <w:r w:rsidRPr="00CD609C">
        <w:rPr>
          <w:rFonts w:ascii="Times New Roman" w:hAnsi="Times New Roman" w:cs="Times New Roman"/>
          <w:sz w:val="28"/>
          <w:szCs w:val="28"/>
          <w:lang w:val="uk-UA"/>
        </w:rPr>
        <w:t>, умови його матеріального забезпечення, умови звільнення його з посади, інші умови за погодженням сторін.</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6.5. </w:t>
      </w:r>
      <w:r w:rsidRPr="00CD609C">
        <w:rPr>
          <w:rFonts w:ascii="Times New Roman" w:hAnsi="Times New Roman" w:cs="Times New Roman"/>
          <w:sz w:val="28"/>
          <w:szCs w:val="26"/>
          <w:lang w:val="uk-UA"/>
        </w:rPr>
        <w:t>Керівник</w:t>
      </w:r>
      <w:r w:rsidRPr="00CD609C">
        <w:rPr>
          <w:rFonts w:ascii="Times New Roman" w:hAnsi="Times New Roman" w:cs="Times New Roman"/>
          <w:sz w:val="28"/>
          <w:szCs w:val="28"/>
          <w:lang w:val="uk-UA"/>
        </w:rPr>
        <w:t xml:space="preserve">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1F15D8" w:rsidRPr="00CD609C" w:rsidRDefault="001F15D8" w:rsidP="00CD609C">
      <w:pPr>
        <w:pStyle w:val="a8"/>
        <w:shd w:val="clear" w:color="auto" w:fill="FFFFFF"/>
        <w:ind w:firstLine="709"/>
        <w:jc w:val="both"/>
        <w:rPr>
          <w:rFonts w:ascii="Times New Roman" w:hAnsi="Times New Roman" w:cs="Times New Roman"/>
          <w:sz w:val="28"/>
          <w:szCs w:val="28"/>
          <w:lang w:val="uk-UA"/>
        </w:rPr>
      </w:pPr>
      <w:r w:rsidRPr="00CD609C">
        <w:rPr>
          <w:rFonts w:ascii="Times New Roman" w:hAnsi="Times New Roman" w:cs="Times New Roman"/>
          <w:sz w:val="28"/>
          <w:szCs w:val="28"/>
          <w:lang w:val="uk-UA"/>
        </w:rPr>
        <w:t xml:space="preserve">6.6. </w:t>
      </w:r>
      <w:r w:rsidRPr="00CD609C">
        <w:rPr>
          <w:rFonts w:ascii="Times New Roman" w:hAnsi="Times New Roman" w:cs="Times New Roman"/>
          <w:sz w:val="28"/>
          <w:szCs w:val="26"/>
          <w:lang w:val="uk-UA"/>
        </w:rPr>
        <w:t>Керівник</w:t>
      </w:r>
      <w:r w:rsidRPr="00CD609C">
        <w:rPr>
          <w:rFonts w:ascii="Times New Roman" w:hAnsi="Times New Roman" w:cs="Times New Roman"/>
          <w:sz w:val="28"/>
          <w:szCs w:val="28"/>
          <w:lang w:val="uk-UA"/>
        </w:rPr>
        <w:t xml:space="preserve"> підзвітний Власнику з усіх питань Статутної, фінансової, соціально-побутової, організаційно-господарської діяльності </w:t>
      </w:r>
      <w:r w:rsidR="00A31C93" w:rsidRPr="00CD609C">
        <w:rPr>
          <w:rFonts w:ascii="Times New Roman" w:hAnsi="Times New Roman" w:cs="Times New Roman"/>
          <w:sz w:val="28"/>
          <w:szCs w:val="28"/>
          <w:lang w:val="uk-UA"/>
        </w:rPr>
        <w:t>Підприємства</w:t>
      </w:r>
      <w:r w:rsidRPr="00CD609C">
        <w:rPr>
          <w:rFonts w:ascii="Times New Roman" w:hAnsi="Times New Roman" w:cs="Times New Roman"/>
          <w:sz w:val="28"/>
          <w:szCs w:val="28"/>
          <w:lang w:val="uk-UA"/>
        </w:rPr>
        <w:t xml:space="preserve">, несе перед ним відповідальність за забезпечення діяльності  відповідно до покладених на неї завдань і функцій згідно чинного законодавства України.  </w:t>
      </w:r>
    </w:p>
    <w:p w:rsidR="001F15D8" w:rsidRPr="00CD609C" w:rsidRDefault="001F15D8" w:rsidP="00CD609C">
      <w:pPr>
        <w:ind w:firstLine="709"/>
        <w:jc w:val="both"/>
        <w:rPr>
          <w:sz w:val="28"/>
          <w:szCs w:val="28"/>
          <w:lang w:val="uk-UA"/>
        </w:rPr>
      </w:pPr>
      <w:r w:rsidRPr="00CD609C">
        <w:rPr>
          <w:sz w:val="28"/>
          <w:szCs w:val="28"/>
          <w:lang w:val="uk-UA"/>
        </w:rPr>
        <w:t xml:space="preserve">6.7. </w:t>
      </w:r>
      <w:r w:rsidRPr="00CD609C">
        <w:rPr>
          <w:sz w:val="28"/>
          <w:szCs w:val="26"/>
          <w:lang w:val="uk-UA"/>
        </w:rPr>
        <w:t>Керівник</w:t>
      </w:r>
      <w:r w:rsidRPr="00CD609C">
        <w:rPr>
          <w:sz w:val="28"/>
          <w:szCs w:val="28"/>
          <w:lang w:val="uk-UA"/>
        </w:rPr>
        <w:t xml:space="preserve"> вирішує усі питання діяльності </w:t>
      </w:r>
      <w:r w:rsidR="00A31C93" w:rsidRPr="00CD609C">
        <w:rPr>
          <w:sz w:val="28"/>
          <w:szCs w:val="28"/>
          <w:lang w:val="uk-UA"/>
        </w:rPr>
        <w:t>Підприємства</w:t>
      </w:r>
      <w:r w:rsidRPr="00CD609C">
        <w:rPr>
          <w:sz w:val="28"/>
          <w:szCs w:val="28"/>
          <w:lang w:val="uk-UA"/>
        </w:rPr>
        <w:t xml:space="preserve">, з урахуванням  обмежень, передбачених даним Статутом. </w:t>
      </w:r>
    </w:p>
    <w:p w:rsidR="001F15D8" w:rsidRPr="00CD609C" w:rsidRDefault="001F15D8" w:rsidP="00CD609C">
      <w:pPr>
        <w:ind w:firstLine="709"/>
        <w:jc w:val="both"/>
        <w:rPr>
          <w:sz w:val="28"/>
          <w:szCs w:val="28"/>
          <w:lang w:val="uk-UA"/>
        </w:rPr>
      </w:pPr>
      <w:r w:rsidRPr="00CD609C">
        <w:rPr>
          <w:sz w:val="28"/>
          <w:szCs w:val="28"/>
          <w:lang w:val="uk-UA"/>
        </w:rPr>
        <w:t xml:space="preserve">6. 8. До компетенції </w:t>
      </w:r>
      <w:r w:rsidRPr="00CD609C">
        <w:rPr>
          <w:sz w:val="28"/>
          <w:szCs w:val="26"/>
          <w:lang w:val="uk-UA"/>
        </w:rPr>
        <w:t>Керівника</w:t>
      </w:r>
      <w:r w:rsidRPr="00CD609C">
        <w:rPr>
          <w:sz w:val="28"/>
          <w:szCs w:val="28"/>
          <w:lang w:val="uk-UA"/>
        </w:rPr>
        <w:t xml:space="preserve"> відноситься:</w:t>
      </w:r>
    </w:p>
    <w:p w:rsidR="001F15D8" w:rsidRPr="00CD609C" w:rsidRDefault="001F15D8" w:rsidP="00CD609C">
      <w:pPr>
        <w:ind w:firstLine="709"/>
        <w:jc w:val="both"/>
        <w:rPr>
          <w:sz w:val="28"/>
          <w:szCs w:val="28"/>
          <w:lang w:val="uk-UA"/>
        </w:rPr>
      </w:pPr>
      <w:r w:rsidRPr="00CD609C">
        <w:rPr>
          <w:sz w:val="28"/>
          <w:szCs w:val="28"/>
          <w:lang w:val="uk-UA"/>
        </w:rPr>
        <w:t xml:space="preserve">6.8.1. забезпечення  Статутної діяльності </w:t>
      </w:r>
      <w:r w:rsidR="00A31C93" w:rsidRPr="00CD609C">
        <w:rPr>
          <w:sz w:val="28"/>
          <w:szCs w:val="28"/>
          <w:lang w:val="uk-UA"/>
        </w:rPr>
        <w:t>Підприємства</w:t>
      </w:r>
      <w:r w:rsidRPr="00CD609C">
        <w:rPr>
          <w:sz w:val="28"/>
          <w:szCs w:val="28"/>
          <w:lang w:val="uk-UA"/>
        </w:rPr>
        <w:t>;</w:t>
      </w:r>
    </w:p>
    <w:p w:rsidR="001F15D8" w:rsidRPr="00CD609C" w:rsidRDefault="001F15D8" w:rsidP="00CD609C">
      <w:pPr>
        <w:ind w:firstLine="709"/>
        <w:jc w:val="both"/>
        <w:rPr>
          <w:sz w:val="28"/>
          <w:szCs w:val="28"/>
          <w:lang w:val="uk-UA"/>
        </w:rPr>
      </w:pPr>
      <w:r w:rsidRPr="00CD609C">
        <w:rPr>
          <w:sz w:val="28"/>
          <w:szCs w:val="28"/>
          <w:lang w:val="uk-UA"/>
        </w:rPr>
        <w:t xml:space="preserve">6.8.2. вирішення поточних питань роботи </w:t>
      </w:r>
      <w:r w:rsidR="00A31C93" w:rsidRPr="00CD609C">
        <w:rPr>
          <w:sz w:val="28"/>
          <w:szCs w:val="28"/>
          <w:lang w:val="uk-UA"/>
        </w:rPr>
        <w:t>Підприємства</w:t>
      </w:r>
      <w:r w:rsidRPr="00CD609C">
        <w:rPr>
          <w:sz w:val="28"/>
          <w:szCs w:val="28"/>
          <w:lang w:val="uk-UA"/>
        </w:rPr>
        <w:t xml:space="preserve">; </w:t>
      </w:r>
    </w:p>
    <w:p w:rsidR="001F15D8" w:rsidRPr="00CD609C" w:rsidRDefault="001F15D8" w:rsidP="00CD609C">
      <w:pPr>
        <w:ind w:firstLine="709"/>
        <w:jc w:val="both"/>
        <w:rPr>
          <w:sz w:val="28"/>
          <w:szCs w:val="28"/>
          <w:lang w:val="uk-UA"/>
        </w:rPr>
      </w:pPr>
      <w:r w:rsidRPr="00CD609C">
        <w:rPr>
          <w:sz w:val="28"/>
          <w:szCs w:val="28"/>
          <w:lang w:val="uk-UA"/>
        </w:rPr>
        <w:t>6.8.3. вирішення внутрішніх кадрових питань;</w:t>
      </w:r>
    </w:p>
    <w:p w:rsidR="001F15D8" w:rsidRPr="00CD609C" w:rsidRDefault="001F15D8" w:rsidP="00CD609C">
      <w:pPr>
        <w:ind w:firstLine="709"/>
        <w:jc w:val="both"/>
        <w:rPr>
          <w:sz w:val="28"/>
          <w:szCs w:val="28"/>
          <w:lang w:val="uk-UA"/>
        </w:rPr>
      </w:pPr>
      <w:r w:rsidRPr="00CD609C">
        <w:rPr>
          <w:sz w:val="28"/>
          <w:szCs w:val="28"/>
          <w:lang w:val="uk-UA"/>
        </w:rPr>
        <w:t>6.8.4. вирішення питань матеріально-технічного забезпечення;</w:t>
      </w:r>
    </w:p>
    <w:p w:rsidR="001F15D8" w:rsidRPr="00CD609C" w:rsidRDefault="001F15D8" w:rsidP="00CD609C">
      <w:pPr>
        <w:ind w:firstLine="709"/>
        <w:jc w:val="both"/>
        <w:rPr>
          <w:sz w:val="28"/>
          <w:szCs w:val="28"/>
          <w:lang w:val="uk-UA"/>
        </w:rPr>
      </w:pPr>
      <w:r w:rsidRPr="00CD609C">
        <w:rPr>
          <w:sz w:val="28"/>
          <w:szCs w:val="28"/>
          <w:lang w:val="uk-UA"/>
        </w:rPr>
        <w:t>6.8.5. організація ведення обліку, звітності, внутрішнього контролю;</w:t>
      </w:r>
    </w:p>
    <w:p w:rsidR="001F15D8" w:rsidRPr="00CD609C" w:rsidRDefault="001F15D8" w:rsidP="00CD609C">
      <w:pPr>
        <w:ind w:firstLine="708"/>
        <w:jc w:val="both"/>
        <w:rPr>
          <w:sz w:val="28"/>
          <w:szCs w:val="28"/>
          <w:lang w:val="uk-UA"/>
        </w:rPr>
      </w:pPr>
      <w:r w:rsidRPr="00CD609C">
        <w:rPr>
          <w:sz w:val="28"/>
          <w:szCs w:val="28"/>
          <w:lang w:val="uk-UA"/>
        </w:rPr>
        <w:t xml:space="preserve">6.8.6. </w:t>
      </w:r>
      <w:r w:rsidR="004D68C4" w:rsidRPr="00CD609C">
        <w:rPr>
          <w:sz w:val="28"/>
          <w:szCs w:val="28"/>
          <w:lang w:val="uk-UA"/>
        </w:rPr>
        <w:t>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  з дотриманням норм та гарантій, передбачених законодавством, генеральною та галузевими (регіональними) угодами.</w:t>
      </w:r>
    </w:p>
    <w:p w:rsidR="001F15D8" w:rsidRPr="00CD609C" w:rsidRDefault="001F15D8" w:rsidP="00CD609C">
      <w:pPr>
        <w:pStyle w:val="Just"/>
        <w:spacing w:before="0" w:after="0"/>
        <w:ind w:firstLine="709"/>
        <w:rPr>
          <w:sz w:val="28"/>
          <w:szCs w:val="28"/>
          <w:lang w:val="uk-UA" w:eastAsia="ru-RU"/>
        </w:rPr>
      </w:pPr>
      <w:r w:rsidRPr="00CD609C">
        <w:rPr>
          <w:sz w:val="28"/>
          <w:szCs w:val="28"/>
          <w:lang w:val="uk-UA" w:eastAsia="ru-RU"/>
        </w:rPr>
        <w:lastRenderedPageBreak/>
        <w:t xml:space="preserve">6.8.7. укладання договорів та угод, які пов’язані з діяльністю </w:t>
      </w:r>
      <w:r w:rsidR="00A31C93" w:rsidRPr="00CD609C">
        <w:rPr>
          <w:sz w:val="28"/>
          <w:szCs w:val="28"/>
          <w:lang w:val="uk-UA"/>
        </w:rPr>
        <w:t>Підприємства</w:t>
      </w:r>
      <w:r w:rsidRPr="00CD609C">
        <w:rPr>
          <w:sz w:val="28"/>
          <w:szCs w:val="28"/>
          <w:lang w:val="uk-UA" w:eastAsia="ru-RU"/>
        </w:rPr>
        <w:t>;</w:t>
      </w:r>
    </w:p>
    <w:p w:rsidR="00532336" w:rsidRPr="00CD609C" w:rsidRDefault="00532336" w:rsidP="00CD609C">
      <w:pPr>
        <w:pStyle w:val="a6"/>
        <w:ind w:left="0" w:right="-2" w:firstLine="709"/>
        <w:rPr>
          <w:rFonts w:ascii="Times New Roman" w:hAnsi="Times New Roman"/>
          <w:sz w:val="28"/>
          <w:szCs w:val="28"/>
          <w:lang w:val="uk-UA" w:eastAsia="uk-UA"/>
        </w:rPr>
      </w:pPr>
      <w:r w:rsidRPr="00CD609C">
        <w:rPr>
          <w:rFonts w:ascii="Times New Roman" w:hAnsi="Times New Roman"/>
          <w:sz w:val="28"/>
          <w:szCs w:val="28"/>
          <w:lang w:val="uk-UA" w:eastAsia="uk-UA"/>
        </w:rPr>
        <w:t xml:space="preserve">6.8.8. видача довіреностей на представництво та захист інтересів в суді та інші довіреності, які необхідні для забезпечення діяльності </w:t>
      </w:r>
      <w:r w:rsidR="002D1E4D" w:rsidRPr="00CD609C">
        <w:rPr>
          <w:rFonts w:ascii="Times New Roman" w:hAnsi="Times New Roman"/>
          <w:sz w:val="28"/>
          <w:szCs w:val="28"/>
          <w:lang w:val="uk-UA" w:eastAsia="uk-UA"/>
        </w:rPr>
        <w:t>Підприємства</w:t>
      </w:r>
      <w:r w:rsidRPr="00CD609C">
        <w:rPr>
          <w:rFonts w:ascii="Times New Roman" w:hAnsi="Times New Roman"/>
          <w:sz w:val="28"/>
          <w:szCs w:val="28"/>
          <w:lang w:val="uk-UA" w:eastAsia="uk-UA"/>
        </w:rPr>
        <w:t>;</w:t>
      </w:r>
    </w:p>
    <w:p w:rsidR="00532336" w:rsidRPr="00CD609C" w:rsidRDefault="00532336" w:rsidP="00CD609C">
      <w:pPr>
        <w:pStyle w:val="a6"/>
        <w:ind w:left="0" w:right="-2" w:firstLine="709"/>
        <w:rPr>
          <w:rFonts w:ascii="Times New Roman" w:hAnsi="Times New Roman"/>
          <w:sz w:val="28"/>
          <w:szCs w:val="28"/>
          <w:lang w:val="uk-UA" w:eastAsia="uk-UA"/>
        </w:rPr>
      </w:pPr>
      <w:r w:rsidRPr="00CD609C">
        <w:rPr>
          <w:rFonts w:ascii="Times New Roman" w:hAnsi="Times New Roman"/>
          <w:sz w:val="28"/>
          <w:szCs w:val="28"/>
          <w:lang w:val="uk-UA" w:eastAsia="uk-UA"/>
        </w:rPr>
        <w:t xml:space="preserve">6.8.9. відкриття в органах державної казначейської служби та установах банків рахунків, які необхідні для забезпечення діяльності </w:t>
      </w:r>
      <w:r w:rsidR="002D1E4D" w:rsidRPr="00CD609C">
        <w:rPr>
          <w:rFonts w:ascii="Times New Roman" w:hAnsi="Times New Roman"/>
          <w:sz w:val="28"/>
          <w:szCs w:val="28"/>
          <w:lang w:val="uk-UA" w:eastAsia="uk-UA"/>
        </w:rPr>
        <w:t>Підприємства</w:t>
      </w:r>
      <w:r w:rsidRPr="00CD609C">
        <w:rPr>
          <w:rFonts w:ascii="Times New Roman" w:hAnsi="Times New Roman"/>
          <w:sz w:val="28"/>
          <w:szCs w:val="28"/>
          <w:lang w:val="uk-UA" w:eastAsia="uk-UA"/>
        </w:rPr>
        <w:t>;</w:t>
      </w:r>
    </w:p>
    <w:p w:rsidR="00532336" w:rsidRPr="00CD609C" w:rsidRDefault="00532336" w:rsidP="00CD609C">
      <w:pPr>
        <w:pStyle w:val="a6"/>
        <w:ind w:left="0" w:right="-2" w:firstLine="709"/>
        <w:rPr>
          <w:rFonts w:ascii="Times New Roman" w:hAnsi="Times New Roman"/>
          <w:sz w:val="28"/>
          <w:szCs w:val="28"/>
          <w:lang w:eastAsia="uk-UA"/>
        </w:rPr>
      </w:pPr>
      <w:r w:rsidRPr="00CD609C">
        <w:rPr>
          <w:rFonts w:ascii="Times New Roman" w:hAnsi="Times New Roman"/>
          <w:sz w:val="28"/>
          <w:szCs w:val="28"/>
          <w:lang w:eastAsia="uk-UA"/>
        </w:rPr>
        <w:t>6.8.10. право першого підпису на фінансових документах;</w:t>
      </w:r>
    </w:p>
    <w:p w:rsidR="00532336" w:rsidRPr="00CD609C" w:rsidRDefault="00532336" w:rsidP="00CD609C">
      <w:pPr>
        <w:pStyle w:val="a6"/>
        <w:ind w:left="0" w:right="-2" w:firstLine="709"/>
        <w:rPr>
          <w:rFonts w:ascii="Times New Roman" w:hAnsi="Times New Roman"/>
          <w:sz w:val="28"/>
          <w:szCs w:val="28"/>
          <w:lang w:eastAsia="uk-UA"/>
        </w:rPr>
      </w:pPr>
      <w:r w:rsidRPr="00CD609C">
        <w:rPr>
          <w:rFonts w:ascii="Times New Roman" w:hAnsi="Times New Roman"/>
          <w:sz w:val="28"/>
          <w:szCs w:val="28"/>
          <w:lang w:eastAsia="uk-UA"/>
        </w:rPr>
        <w:t>6.8.11. розпорядження коштами та майном</w:t>
      </w:r>
      <w:r w:rsidR="002D1E4D" w:rsidRPr="00CD609C">
        <w:rPr>
          <w:rFonts w:ascii="Times New Roman" w:hAnsi="Times New Roman"/>
          <w:sz w:val="28"/>
          <w:szCs w:val="28"/>
          <w:lang w:val="uk-UA" w:eastAsia="uk-UA"/>
        </w:rPr>
        <w:t xml:space="preserve"> Підприємства</w:t>
      </w:r>
      <w:r w:rsidRPr="00CD609C">
        <w:rPr>
          <w:rFonts w:ascii="Times New Roman" w:hAnsi="Times New Roman"/>
          <w:sz w:val="28"/>
          <w:szCs w:val="28"/>
          <w:lang w:eastAsia="uk-UA"/>
        </w:rPr>
        <w:t xml:space="preserve"> відповідно до чинного законодавства України та Статуту;</w:t>
      </w:r>
    </w:p>
    <w:p w:rsidR="00532336" w:rsidRPr="00CD609C" w:rsidRDefault="00532336" w:rsidP="00CD609C">
      <w:pPr>
        <w:pStyle w:val="a6"/>
        <w:ind w:left="0" w:right="-2" w:firstLine="709"/>
        <w:rPr>
          <w:rFonts w:ascii="Times New Roman" w:hAnsi="Times New Roman"/>
          <w:sz w:val="28"/>
          <w:szCs w:val="28"/>
          <w:lang w:eastAsia="uk-UA"/>
        </w:rPr>
      </w:pPr>
      <w:r w:rsidRPr="00CD609C">
        <w:rPr>
          <w:rFonts w:ascii="Times New Roman" w:hAnsi="Times New Roman"/>
          <w:sz w:val="28"/>
          <w:szCs w:val="28"/>
          <w:lang w:eastAsia="uk-UA"/>
        </w:rPr>
        <w:t xml:space="preserve">6.8.12. прийняття  на роботу та звільнення з роботи працівників </w:t>
      </w:r>
      <w:r w:rsidR="002D1E4D" w:rsidRPr="00CD609C">
        <w:rPr>
          <w:rFonts w:ascii="Times New Roman" w:hAnsi="Times New Roman"/>
          <w:sz w:val="28"/>
          <w:szCs w:val="28"/>
          <w:lang w:val="uk-UA" w:eastAsia="uk-UA"/>
        </w:rPr>
        <w:t>Підприємства</w:t>
      </w:r>
      <w:r w:rsidRPr="00CD609C">
        <w:rPr>
          <w:rFonts w:ascii="Times New Roman" w:hAnsi="Times New Roman"/>
          <w:sz w:val="28"/>
          <w:szCs w:val="28"/>
          <w:lang w:eastAsia="uk-UA"/>
        </w:rPr>
        <w:t>  згідно з чинним законодавством України;</w:t>
      </w:r>
    </w:p>
    <w:p w:rsidR="00532336" w:rsidRPr="00CD609C" w:rsidRDefault="00532336" w:rsidP="00CD609C">
      <w:pPr>
        <w:pStyle w:val="a6"/>
        <w:ind w:left="0" w:right="-2" w:firstLine="709"/>
        <w:rPr>
          <w:rFonts w:ascii="Times New Roman" w:hAnsi="Times New Roman"/>
          <w:sz w:val="28"/>
          <w:szCs w:val="28"/>
          <w:lang w:eastAsia="uk-UA"/>
        </w:rPr>
      </w:pPr>
      <w:r w:rsidRPr="00CD609C">
        <w:rPr>
          <w:rFonts w:ascii="Times New Roman" w:hAnsi="Times New Roman"/>
          <w:sz w:val="28"/>
          <w:szCs w:val="28"/>
          <w:lang w:eastAsia="uk-UA"/>
        </w:rPr>
        <w:t xml:space="preserve">6.8.13. затвердження положень про структурні підрозділи </w:t>
      </w:r>
      <w:r w:rsidR="002D1E4D" w:rsidRPr="00CD609C">
        <w:rPr>
          <w:rFonts w:ascii="Times New Roman" w:hAnsi="Times New Roman"/>
          <w:sz w:val="28"/>
          <w:szCs w:val="28"/>
          <w:lang w:val="uk-UA" w:eastAsia="uk-UA"/>
        </w:rPr>
        <w:t>Підприємства</w:t>
      </w:r>
      <w:r w:rsidRPr="00CD609C">
        <w:rPr>
          <w:rFonts w:ascii="Times New Roman" w:hAnsi="Times New Roman"/>
          <w:sz w:val="28"/>
          <w:szCs w:val="28"/>
          <w:lang w:eastAsia="uk-UA"/>
        </w:rPr>
        <w:t>, посадових інструкцій працівників та інших необхідних документів;</w:t>
      </w:r>
    </w:p>
    <w:p w:rsidR="00532336" w:rsidRPr="00CD609C" w:rsidRDefault="00532336" w:rsidP="00CD609C">
      <w:pPr>
        <w:pStyle w:val="a6"/>
        <w:ind w:left="0" w:right="-2" w:firstLine="709"/>
        <w:rPr>
          <w:rFonts w:ascii="Times New Roman" w:hAnsi="Times New Roman"/>
          <w:sz w:val="28"/>
          <w:szCs w:val="28"/>
          <w:lang w:eastAsia="uk-UA"/>
        </w:rPr>
      </w:pPr>
      <w:r w:rsidRPr="00CD609C">
        <w:rPr>
          <w:rFonts w:ascii="Times New Roman" w:hAnsi="Times New Roman"/>
          <w:sz w:val="28"/>
          <w:szCs w:val="28"/>
          <w:lang w:eastAsia="uk-UA"/>
        </w:rPr>
        <w:t>6.8.14. ведення переговорів щодо укладення колективного договору, укладення колективного договору, звітування та несення відповідальності за його виконання;</w:t>
      </w:r>
    </w:p>
    <w:p w:rsidR="00532336" w:rsidRPr="00CD609C" w:rsidRDefault="00532336" w:rsidP="00CD609C">
      <w:pPr>
        <w:pStyle w:val="a6"/>
        <w:ind w:left="0" w:right="-2" w:firstLine="709"/>
        <w:rPr>
          <w:rFonts w:ascii="Times New Roman" w:hAnsi="Times New Roman"/>
          <w:sz w:val="28"/>
          <w:szCs w:val="28"/>
          <w:lang w:eastAsia="uk-UA"/>
        </w:rPr>
      </w:pPr>
      <w:r w:rsidRPr="00CD609C">
        <w:rPr>
          <w:rFonts w:ascii="Times New Roman" w:hAnsi="Times New Roman"/>
          <w:sz w:val="28"/>
          <w:szCs w:val="28"/>
          <w:lang w:eastAsia="uk-UA"/>
        </w:rPr>
        <w:t xml:space="preserve">6.8.15. накладання дисциплінарних стягненнь на працівників </w:t>
      </w:r>
      <w:r w:rsidR="002D1E4D" w:rsidRPr="00CD609C">
        <w:rPr>
          <w:rFonts w:ascii="Times New Roman" w:hAnsi="Times New Roman"/>
          <w:sz w:val="28"/>
          <w:szCs w:val="28"/>
          <w:lang w:val="uk-UA" w:eastAsia="uk-UA"/>
        </w:rPr>
        <w:t>Підприємства</w:t>
      </w:r>
      <w:r w:rsidRPr="00CD609C">
        <w:rPr>
          <w:rFonts w:ascii="Times New Roman" w:hAnsi="Times New Roman"/>
          <w:sz w:val="28"/>
          <w:szCs w:val="28"/>
          <w:lang w:eastAsia="uk-UA"/>
        </w:rPr>
        <w:t>;</w:t>
      </w:r>
    </w:p>
    <w:p w:rsidR="00532336" w:rsidRPr="00CD609C" w:rsidRDefault="00532336" w:rsidP="00CD609C">
      <w:pPr>
        <w:pStyle w:val="a6"/>
        <w:ind w:left="0" w:right="-2" w:firstLine="709"/>
        <w:rPr>
          <w:rFonts w:ascii="Times New Roman" w:hAnsi="Times New Roman"/>
          <w:sz w:val="28"/>
          <w:szCs w:val="28"/>
          <w:lang w:eastAsia="uk-UA"/>
        </w:rPr>
      </w:pPr>
      <w:r w:rsidRPr="00CD609C">
        <w:rPr>
          <w:rFonts w:ascii="Times New Roman" w:hAnsi="Times New Roman"/>
          <w:sz w:val="28"/>
          <w:szCs w:val="28"/>
          <w:lang w:eastAsia="uk-UA"/>
        </w:rPr>
        <w:t xml:space="preserve">6.8.16. організація проведення попередніх та періодичних медичних оглядів працівників </w:t>
      </w:r>
      <w:r w:rsidR="002D1E4D" w:rsidRPr="00CD609C">
        <w:rPr>
          <w:rFonts w:ascii="Times New Roman" w:hAnsi="Times New Roman"/>
          <w:sz w:val="28"/>
          <w:szCs w:val="28"/>
          <w:lang w:val="uk-UA" w:eastAsia="uk-UA"/>
        </w:rPr>
        <w:t>Підприємства</w:t>
      </w:r>
      <w:r w:rsidRPr="00CD609C">
        <w:rPr>
          <w:rFonts w:ascii="Times New Roman" w:hAnsi="Times New Roman"/>
          <w:sz w:val="28"/>
          <w:szCs w:val="28"/>
          <w:lang w:eastAsia="uk-UA"/>
        </w:rPr>
        <w:t xml:space="preserve"> згідно вимог Кодексу законів про працю України;</w:t>
      </w:r>
    </w:p>
    <w:p w:rsidR="00532336" w:rsidRPr="00CD609C" w:rsidRDefault="00532336" w:rsidP="00CD609C">
      <w:pPr>
        <w:pStyle w:val="a6"/>
        <w:ind w:left="0" w:right="-2" w:firstLine="709"/>
        <w:rPr>
          <w:rFonts w:ascii="Times New Roman" w:hAnsi="Times New Roman"/>
          <w:sz w:val="28"/>
          <w:szCs w:val="28"/>
          <w:lang w:eastAsia="uk-UA"/>
        </w:rPr>
      </w:pPr>
      <w:r w:rsidRPr="00CD609C">
        <w:rPr>
          <w:rFonts w:ascii="Times New Roman" w:hAnsi="Times New Roman"/>
          <w:sz w:val="28"/>
          <w:szCs w:val="28"/>
          <w:lang w:eastAsia="uk-UA"/>
        </w:rPr>
        <w:t>6.8.17. 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532336" w:rsidRPr="00CD609C" w:rsidRDefault="00532336" w:rsidP="00CD609C">
      <w:pPr>
        <w:pStyle w:val="a6"/>
        <w:ind w:left="0" w:right="-2" w:firstLine="709"/>
        <w:rPr>
          <w:rFonts w:ascii="Times New Roman" w:hAnsi="Times New Roman"/>
          <w:sz w:val="28"/>
          <w:szCs w:val="28"/>
          <w:lang w:eastAsia="uk-UA"/>
        </w:rPr>
      </w:pPr>
      <w:r w:rsidRPr="00CD609C">
        <w:rPr>
          <w:rFonts w:ascii="Times New Roman" w:hAnsi="Times New Roman"/>
          <w:sz w:val="28"/>
          <w:szCs w:val="28"/>
          <w:lang w:eastAsia="uk-UA"/>
        </w:rPr>
        <w:t xml:space="preserve">6.8.18. несення персональної відповідальності за збереження, відчуження, списання майна та втрати у будь-якій формі, майна </w:t>
      </w:r>
      <w:r w:rsidR="002D1E4D" w:rsidRPr="00CD609C">
        <w:rPr>
          <w:rFonts w:ascii="Times New Roman" w:hAnsi="Times New Roman"/>
          <w:sz w:val="28"/>
          <w:szCs w:val="28"/>
          <w:lang w:val="uk-UA" w:eastAsia="uk-UA"/>
        </w:rPr>
        <w:t>Підприємства</w:t>
      </w:r>
      <w:r w:rsidRPr="00CD609C">
        <w:rPr>
          <w:rFonts w:ascii="Times New Roman" w:hAnsi="Times New Roman"/>
          <w:sz w:val="28"/>
          <w:szCs w:val="28"/>
          <w:lang w:eastAsia="uk-UA"/>
        </w:rPr>
        <w:t>;</w:t>
      </w:r>
    </w:p>
    <w:p w:rsidR="00532336" w:rsidRPr="00CD609C" w:rsidRDefault="00532336" w:rsidP="00CD609C">
      <w:pPr>
        <w:pStyle w:val="a6"/>
        <w:ind w:left="0" w:right="-2" w:firstLine="709"/>
        <w:rPr>
          <w:rFonts w:ascii="Times New Roman" w:hAnsi="Times New Roman"/>
          <w:sz w:val="28"/>
          <w:szCs w:val="28"/>
          <w:lang w:eastAsia="uk-UA"/>
        </w:rPr>
      </w:pPr>
      <w:r w:rsidRPr="00CD609C">
        <w:rPr>
          <w:rFonts w:ascii="Times New Roman" w:hAnsi="Times New Roman"/>
          <w:sz w:val="28"/>
          <w:szCs w:val="28"/>
          <w:lang w:eastAsia="uk-UA"/>
        </w:rPr>
        <w:t xml:space="preserve">6.8.19. несення персональної відповідальності за будь-які порушення вчинені при зміні балансової вартості майна </w:t>
      </w:r>
      <w:r w:rsidR="002D1E4D" w:rsidRPr="00CD609C">
        <w:rPr>
          <w:rFonts w:ascii="Times New Roman" w:hAnsi="Times New Roman"/>
          <w:sz w:val="28"/>
          <w:szCs w:val="28"/>
          <w:lang w:val="uk-UA" w:eastAsia="uk-UA"/>
        </w:rPr>
        <w:t>Підприємства</w:t>
      </w:r>
      <w:r w:rsidRPr="00CD609C">
        <w:rPr>
          <w:rFonts w:ascii="Times New Roman" w:hAnsi="Times New Roman"/>
          <w:sz w:val="28"/>
          <w:szCs w:val="28"/>
          <w:lang w:eastAsia="uk-UA"/>
        </w:rPr>
        <w:t>;</w:t>
      </w:r>
    </w:p>
    <w:p w:rsidR="00532336" w:rsidRPr="00CD609C" w:rsidRDefault="00532336" w:rsidP="00CD609C">
      <w:pPr>
        <w:pStyle w:val="a6"/>
        <w:ind w:left="0" w:right="-2" w:firstLine="709"/>
        <w:rPr>
          <w:rFonts w:ascii="Times New Roman" w:hAnsi="Times New Roman"/>
          <w:sz w:val="28"/>
          <w:szCs w:val="28"/>
          <w:lang w:eastAsia="uk-UA"/>
        </w:rPr>
      </w:pPr>
      <w:r w:rsidRPr="00CD609C">
        <w:rPr>
          <w:rFonts w:ascii="Times New Roman" w:hAnsi="Times New Roman"/>
          <w:sz w:val="28"/>
          <w:szCs w:val="28"/>
          <w:lang w:eastAsia="uk-UA"/>
        </w:rPr>
        <w:t>6.8.20. вчинення інших дій в порядку та межах встановлених законодавством України.</w:t>
      </w:r>
    </w:p>
    <w:p w:rsidR="001F15D8" w:rsidRPr="00CD609C" w:rsidRDefault="001F15D8" w:rsidP="00CD609C">
      <w:pPr>
        <w:pStyle w:val="Just"/>
        <w:spacing w:before="0" w:after="0"/>
        <w:ind w:firstLine="709"/>
        <w:rPr>
          <w:sz w:val="28"/>
          <w:szCs w:val="28"/>
          <w:lang w:val="uk-UA" w:eastAsia="ru-RU"/>
        </w:rPr>
      </w:pPr>
      <w:r w:rsidRPr="00CD609C">
        <w:rPr>
          <w:sz w:val="28"/>
          <w:szCs w:val="28"/>
          <w:lang w:val="uk-UA" w:eastAsia="ru-RU"/>
        </w:rPr>
        <w:t xml:space="preserve">6.9. При здійсненні діяльності </w:t>
      </w:r>
      <w:r w:rsidR="00A31C93" w:rsidRPr="00CD609C">
        <w:rPr>
          <w:sz w:val="28"/>
          <w:szCs w:val="28"/>
          <w:lang w:val="uk-UA"/>
        </w:rPr>
        <w:t>Підприємства</w:t>
      </w:r>
      <w:r w:rsidRPr="00CD609C">
        <w:rPr>
          <w:sz w:val="28"/>
          <w:szCs w:val="28"/>
          <w:lang w:val="uk-UA" w:eastAsia="ru-RU"/>
        </w:rPr>
        <w:t xml:space="preserve"> </w:t>
      </w:r>
      <w:r w:rsidRPr="00CD609C">
        <w:rPr>
          <w:sz w:val="28"/>
          <w:szCs w:val="26"/>
          <w:lang w:val="uk-UA"/>
        </w:rPr>
        <w:t>Керівник</w:t>
      </w:r>
      <w:r w:rsidRPr="00CD609C">
        <w:rPr>
          <w:sz w:val="28"/>
          <w:szCs w:val="28"/>
          <w:lang w:val="uk-UA" w:eastAsia="ru-RU"/>
        </w:rPr>
        <w:t xml:space="preserve"> забезпечує:</w:t>
      </w:r>
    </w:p>
    <w:p w:rsidR="001F15D8" w:rsidRPr="00CD609C" w:rsidRDefault="001F15D8" w:rsidP="00CD609C">
      <w:pPr>
        <w:pStyle w:val="Just"/>
        <w:spacing w:before="0" w:after="0"/>
        <w:ind w:firstLine="709"/>
        <w:rPr>
          <w:sz w:val="28"/>
          <w:szCs w:val="28"/>
          <w:lang w:val="uk-UA" w:eastAsia="ru-RU"/>
        </w:rPr>
      </w:pPr>
      <w:r w:rsidRPr="00CD609C">
        <w:rPr>
          <w:sz w:val="28"/>
          <w:szCs w:val="28"/>
          <w:lang w:val="uk-UA" w:eastAsia="ru-RU"/>
        </w:rPr>
        <w:t xml:space="preserve">6.9.1. Дотримання відповідних умов, передбачених чинним законодавством України щодо діяльності </w:t>
      </w:r>
      <w:r w:rsidR="00A31C93" w:rsidRPr="00CD609C">
        <w:rPr>
          <w:sz w:val="28"/>
          <w:szCs w:val="28"/>
          <w:lang w:val="uk-UA"/>
        </w:rPr>
        <w:t>Підприємства</w:t>
      </w:r>
      <w:r w:rsidRPr="00CD609C">
        <w:rPr>
          <w:sz w:val="28"/>
          <w:szCs w:val="28"/>
          <w:lang w:val="uk-UA" w:eastAsia="ru-RU"/>
        </w:rPr>
        <w:t>;</w:t>
      </w:r>
    </w:p>
    <w:p w:rsidR="001F15D8" w:rsidRPr="00CD609C" w:rsidRDefault="001F15D8" w:rsidP="00CD609C">
      <w:pPr>
        <w:pStyle w:val="Just"/>
        <w:spacing w:before="0" w:after="0"/>
        <w:ind w:firstLine="709"/>
        <w:rPr>
          <w:sz w:val="28"/>
          <w:szCs w:val="28"/>
          <w:lang w:val="uk-UA" w:eastAsia="ru-RU"/>
        </w:rPr>
      </w:pPr>
      <w:r w:rsidRPr="00CD609C">
        <w:rPr>
          <w:sz w:val="28"/>
          <w:szCs w:val="28"/>
          <w:lang w:val="uk-UA" w:eastAsia="ru-RU"/>
        </w:rPr>
        <w:t xml:space="preserve">6.9.2. Організацію бухгалтерського обліку та контроль за фінансовою звітністю </w:t>
      </w:r>
      <w:r w:rsidR="00A31C93" w:rsidRPr="00CD609C">
        <w:rPr>
          <w:sz w:val="28"/>
          <w:szCs w:val="28"/>
          <w:lang w:val="uk-UA"/>
        </w:rPr>
        <w:t>Підприємства</w:t>
      </w:r>
      <w:r w:rsidRPr="00CD609C">
        <w:rPr>
          <w:sz w:val="28"/>
          <w:szCs w:val="28"/>
          <w:lang w:val="uk-UA" w:eastAsia="ru-RU"/>
        </w:rPr>
        <w:t>;</w:t>
      </w:r>
    </w:p>
    <w:p w:rsidR="001F15D8" w:rsidRPr="00CD609C" w:rsidRDefault="001F15D8" w:rsidP="00CD609C">
      <w:pPr>
        <w:pStyle w:val="Just"/>
        <w:spacing w:before="0" w:after="0"/>
        <w:ind w:firstLine="709"/>
        <w:rPr>
          <w:sz w:val="28"/>
          <w:szCs w:val="28"/>
          <w:lang w:val="uk-UA" w:eastAsia="ru-RU"/>
        </w:rPr>
      </w:pPr>
      <w:r w:rsidRPr="00CD609C">
        <w:rPr>
          <w:sz w:val="28"/>
          <w:szCs w:val="28"/>
          <w:lang w:val="uk-UA" w:eastAsia="ru-RU"/>
        </w:rPr>
        <w:t xml:space="preserve">6.9.3. </w:t>
      </w:r>
      <w:r w:rsidR="004D68C4" w:rsidRPr="00CD609C">
        <w:rPr>
          <w:sz w:val="28"/>
          <w:szCs w:val="28"/>
        </w:rPr>
        <w:t xml:space="preserve">Розробку структури та штатного розпису . </w:t>
      </w:r>
      <w:r w:rsidR="004D68C4" w:rsidRPr="00CD609C">
        <w:rPr>
          <w:sz w:val="28"/>
          <w:szCs w:val="28"/>
          <w:lang w:val="uk-UA"/>
        </w:rPr>
        <w:t>Затверджує штатний розпис відповідно до чинного законодавства.</w:t>
      </w:r>
    </w:p>
    <w:p w:rsidR="001F15D8" w:rsidRPr="00CD609C" w:rsidRDefault="001F15D8" w:rsidP="00CD609C">
      <w:pPr>
        <w:pStyle w:val="Just"/>
        <w:spacing w:before="0" w:after="0"/>
        <w:ind w:firstLine="709"/>
        <w:rPr>
          <w:sz w:val="28"/>
          <w:szCs w:val="28"/>
          <w:lang w:val="uk-UA" w:eastAsia="ru-RU"/>
        </w:rPr>
      </w:pPr>
      <w:r w:rsidRPr="00CD609C">
        <w:rPr>
          <w:sz w:val="28"/>
          <w:szCs w:val="28"/>
          <w:lang w:val="uk-UA" w:eastAsia="ru-RU"/>
        </w:rPr>
        <w:t xml:space="preserve">6.9.4. Належний рівень побутових умов для перебування в </w:t>
      </w:r>
      <w:r w:rsidR="00A31C93" w:rsidRPr="00CD609C">
        <w:rPr>
          <w:sz w:val="28"/>
          <w:szCs w:val="28"/>
          <w:lang w:val="uk-UA"/>
        </w:rPr>
        <w:t>Підприємств</w:t>
      </w:r>
      <w:r w:rsidR="00CA2FB9" w:rsidRPr="00CD609C">
        <w:rPr>
          <w:sz w:val="28"/>
          <w:szCs w:val="28"/>
          <w:lang w:val="uk-UA"/>
        </w:rPr>
        <w:t>і</w:t>
      </w:r>
      <w:r w:rsidRPr="00CD609C">
        <w:rPr>
          <w:sz w:val="28"/>
          <w:szCs w:val="28"/>
          <w:lang w:val="uk-UA" w:eastAsia="ru-RU"/>
        </w:rPr>
        <w:t>;</w:t>
      </w:r>
    </w:p>
    <w:p w:rsidR="001F15D8" w:rsidRPr="00CD609C" w:rsidRDefault="001F15D8" w:rsidP="00CD609C">
      <w:pPr>
        <w:pStyle w:val="Just"/>
        <w:spacing w:before="0" w:after="0"/>
        <w:ind w:firstLine="709"/>
        <w:rPr>
          <w:sz w:val="28"/>
          <w:szCs w:val="28"/>
          <w:lang w:val="uk-UA" w:eastAsia="ru-RU"/>
        </w:rPr>
      </w:pPr>
      <w:r w:rsidRPr="00CD609C">
        <w:rPr>
          <w:sz w:val="28"/>
          <w:szCs w:val="28"/>
          <w:lang w:val="uk-UA" w:eastAsia="ru-RU"/>
        </w:rPr>
        <w:t xml:space="preserve">6.9.5. Виконання </w:t>
      </w:r>
      <w:r w:rsidR="00A31C93" w:rsidRPr="00CD609C">
        <w:rPr>
          <w:sz w:val="28"/>
          <w:szCs w:val="28"/>
          <w:lang w:val="uk-UA" w:eastAsia="ru-RU"/>
        </w:rPr>
        <w:t>Підприємство</w:t>
      </w:r>
      <w:r w:rsidR="00E438EB" w:rsidRPr="00CD609C">
        <w:rPr>
          <w:sz w:val="28"/>
          <w:szCs w:val="28"/>
          <w:lang w:val="uk-UA" w:eastAsia="ru-RU"/>
        </w:rPr>
        <w:t xml:space="preserve">м </w:t>
      </w:r>
      <w:r w:rsidRPr="00CD609C">
        <w:rPr>
          <w:sz w:val="28"/>
          <w:szCs w:val="28"/>
          <w:lang w:val="uk-UA" w:eastAsia="ru-RU"/>
        </w:rPr>
        <w:t>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1F15D8" w:rsidRPr="00CD609C" w:rsidRDefault="001F15D8" w:rsidP="00CD609C">
      <w:pPr>
        <w:pStyle w:val="Just"/>
        <w:spacing w:before="0" w:after="0"/>
        <w:ind w:firstLine="709"/>
        <w:rPr>
          <w:sz w:val="28"/>
          <w:szCs w:val="28"/>
          <w:lang w:val="uk-UA" w:eastAsia="ru-RU"/>
        </w:rPr>
      </w:pPr>
      <w:r w:rsidRPr="00CD609C">
        <w:rPr>
          <w:sz w:val="28"/>
          <w:szCs w:val="28"/>
          <w:lang w:val="uk-UA" w:eastAsia="ru-RU"/>
        </w:rPr>
        <w:t xml:space="preserve">6.10. У межах своєї компетенції </w:t>
      </w:r>
      <w:r w:rsidRPr="00CD609C">
        <w:rPr>
          <w:sz w:val="28"/>
          <w:szCs w:val="26"/>
          <w:lang w:val="uk-UA"/>
        </w:rPr>
        <w:t>Керівник</w:t>
      </w:r>
      <w:r w:rsidRPr="00CD609C">
        <w:rPr>
          <w:sz w:val="28"/>
          <w:szCs w:val="28"/>
          <w:lang w:val="uk-UA" w:eastAsia="ru-RU"/>
        </w:rPr>
        <w:t xml:space="preserve"> видає накази, розпорядження, обов’язкові для виконання усіма працівниками </w:t>
      </w:r>
      <w:r w:rsidR="00A31C93" w:rsidRPr="00CD609C">
        <w:rPr>
          <w:sz w:val="28"/>
          <w:szCs w:val="28"/>
          <w:lang w:val="uk-UA"/>
        </w:rPr>
        <w:t>Підприємства</w:t>
      </w:r>
      <w:r w:rsidR="00E438EB" w:rsidRPr="00CD609C">
        <w:rPr>
          <w:sz w:val="28"/>
          <w:szCs w:val="28"/>
          <w:lang w:val="uk-UA" w:eastAsia="ru-RU"/>
        </w:rPr>
        <w:t xml:space="preserve"> </w:t>
      </w:r>
      <w:r w:rsidRPr="00CD609C">
        <w:rPr>
          <w:sz w:val="28"/>
          <w:szCs w:val="28"/>
          <w:lang w:val="uk-UA" w:eastAsia="ru-RU"/>
        </w:rPr>
        <w:t>та здійснює контроль за їх виконанням.</w:t>
      </w:r>
    </w:p>
    <w:p w:rsidR="001F15D8" w:rsidRPr="00CD609C" w:rsidRDefault="001F15D8" w:rsidP="00CD609C">
      <w:pPr>
        <w:ind w:firstLine="709"/>
        <w:jc w:val="both"/>
        <w:rPr>
          <w:sz w:val="28"/>
          <w:szCs w:val="28"/>
          <w:lang w:val="uk-UA"/>
        </w:rPr>
      </w:pPr>
      <w:r w:rsidRPr="00CD609C">
        <w:rPr>
          <w:sz w:val="28"/>
          <w:szCs w:val="28"/>
          <w:lang w:val="uk-UA"/>
        </w:rPr>
        <w:lastRenderedPageBreak/>
        <w:t xml:space="preserve">6.11. </w:t>
      </w:r>
      <w:r w:rsidRPr="00CD609C">
        <w:rPr>
          <w:sz w:val="28"/>
          <w:szCs w:val="26"/>
          <w:lang w:val="uk-UA"/>
        </w:rPr>
        <w:t>Керівник</w:t>
      </w:r>
      <w:r w:rsidRPr="00CD609C">
        <w:rPr>
          <w:sz w:val="28"/>
          <w:szCs w:val="28"/>
          <w:lang w:val="uk-UA"/>
        </w:rPr>
        <w:t xml:space="preserve"> має право без довіреності виконувати дії від імені </w:t>
      </w:r>
      <w:r w:rsidR="00A31C93" w:rsidRPr="00CD609C">
        <w:rPr>
          <w:sz w:val="28"/>
          <w:szCs w:val="28"/>
          <w:lang w:val="uk-UA"/>
        </w:rPr>
        <w:t>Підприємства</w:t>
      </w:r>
      <w:r w:rsidRPr="00CD609C">
        <w:rPr>
          <w:sz w:val="28"/>
          <w:szCs w:val="28"/>
          <w:lang w:val="uk-UA"/>
        </w:rPr>
        <w:t xml:space="preserve">  в межах чинного законодавства України. </w:t>
      </w:r>
    </w:p>
    <w:p w:rsidR="001F15D8" w:rsidRPr="00CD609C" w:rsidRDefault="001F15D8" w:rsidP="00CD609C">
      <w:pPr>
        <w:ind w:firstLine="709"/>
        <w:jc w:val="both"/>
        <w:rPr>
          <w:sz w:val="28"/>
          <w:szCs w:val="28"/>
          <w:lang w:val="uk-UA"/>
        </w:rPr>
      </w:pPr>
      <w:r w:rsidRPr="00CD609C">
        <w:rPr>
          <w:sz w:val="28"/>
          <w:szCs w:val="28"/>
          <w:lang w:val="uk-UA"/>
        </w:rPr>
        <w:t xml:space="preserve">6.12. У разі відсутності </w:t>
      </w:r>
      <w:r w:rsidRPr="00CD609C">
        <w:rPr>
          <w:sz w:val="28"/>
          <w:szCs w:val="26"/>
          <w:lang w:val="uk-UA"/>
        </w:rPr>
        <w:t>Керівника</w:t>
      </w:r>
      <w:r w:rsidRPr="00CD609C">
        <w:rPr>
          <w:sz w:val="28"/>
          <w:szCs w:val="28"/>
          <w:lang w:val="uk-UA"/>
        </w:rPr>
        <w:t xml:space="preserve"> його обов'язки виконує заступник згідно із розподілом функціональних обов'язків.  А у разі відсутності особи, що  може виконувати обов'язки </w:t>
      </w:r>
      <w:r w:rsidRPr="00CD609C">
        <w:rPr>
          <w:sz w:val="28"/>
          <w:szCs w:val="26"/>
          <w:lang w:val="uk-UA"/>
        </w:rPr>
        <w:t>Керівника</w:t>
      </w:r>
      <w:r w:rsidRPr="00CD609C">
        <w:rPr>
          <w:sz w:val="28"/>
          <w:szCs w:val="28"/>
          <w:lang w:val="uk-UA"/>
        </w:rPr>
        <w:t xml:space="preserve">, його обов'язки виконує посадова особа, визначена Власником в установленому порядку. </w:t>
      </w:r>
    </w:p>
    <w:p w:rsidR="001F15D8" w:rsidRPr="00CD609C" w:rsidRDefault="001F15D8" w:rsidP="00CD609C">
      <w:pPr>
        <w:ind w:firstLine="709"/>
        <w:jc w:val="both"/>
        <w:rPr>
          <w:sz w:val="28"/>
          <w:szCs w:val="28"/>
          <w:lang w:val="uk-UA"/>
        </w:rPr>
      </w:pPr>
      <w:r w:rsidRPr="00CD609C">
        <w:rPr>
          <w:sz w:val="28"/>
          <w:szCs w:val="28"/>
          <w:lang w:val="uk-UA"/>
        </w:rPr>
        <w:t xml:space="preserve">6.13. </w:t>
      </w:r>
      <w:r w:rsidRPr="00CD609C">
        <w:rPr>
          <w:sz w:val="28"/>
          <w:szCs w:val="26"/>
          <w:lang w:val="uk-UA"/>
        </w:rPr>
        <w:t>Керівник</w:t>
      </w:r>
      <w:r w:rsidRPr="00CD609C">
        <w:rPr>
          <w:sz w:val="28"/>
          <w:szCs w:val="28"/>
          <w:lang w:val="uk-UA"/>
        </w:rPr>
        <w:t xml:space="preserve"> та головний бухгалтер </w:t>
      </w:r>
      <w:r w:rsidR="00A31C93" w:rsidRPr="00CD609C">
        <w:rPr>
          <w:sz w:val="28"/>
          <w:szCs w:val="28"/>
          <w:lang w:val="uk-UA"/>
        </w:rPr>
        <w:t>Підприємства</w:t>
      </w:r>
      <w:r w:rsidRPr="00CD609C">
        <w:rPr>
          <w:sz w:val="28"/>
          <w:szCs w:val="28"/>
          <w:lang w:val="uk-UA"/>
        </w:rPr>
        <w:t xml:space="preserve"> несуть персональну відповідальність за додержання порядку ведення і достовірності обліку та звітності.</w:t>
      </w:r>
    </w:p>
    <w:p w:rsidR="001F15D8" w:rsidRPr="00CD609C" w:rsidRDefault="001F15D8" w:rsidP="00CD609C">
      <w:pPr>
        <w:pStyle w:val="-1"/>
        <w:spacing w:before="0" w:beforeAutospacing="0" w:after="0" w:afterAutospacing="0"/>
        <w:ind w:firstLine="709"/>
        <w:jc w:val="both"/>
        <w:rPr>
          <w:sz w:val="28"/>
          <w:szCs w:val="28"/>
          <w:lang w:val="uk-UA"/>
        </w:rPr>
      </w:pPr>
      <w:r w:rsidRPr="00CD609C">
        <w:rPr>
          <w:sz w:val="28"/>
          <w:szCs w:val="28"/>
          <w:lang w:val="uk-UA"/>
        </w:rPr>
        <w:t xml:space="preserve">6.14. На вимогу Власника або органу, що здійснює галузеве управління об’єктами спільної власності територіальних громад сіл, селищ, міст Рівненської області, </w:t>
      </w:r>
      <w:r w:rsidR="00A31C93" w:rsidRPr="00CD609C">
        <w:rPr>
          <w:sz w:val="28"/>
          <w:szCs w:val="28"/>
          <w:lang w:val="uk-UA"/>
        </w:rPr>
        <w:t>Підприємство</w:t>
      </w:r>
      <w:r w:rsidRPr="00CD609C">
        <w:rPr>
          <w:sz w:val="28"/>
          <w:szCs w:val="28"/>
          <w:lang w:val="uk-UA"/>
        </w:rPr>
        <w:t xml:space="preserve"> у встановлений ними термін надає інформацію стосовно будь-яких напрямків своєї діяльності. </w:t>
      </w:r>
    </w:p>
    <w:p w:rsidR="001F15D8" w:rsidRPr="00CD609C" w:rsidRDefault="001F15D8" w:rsidP="00CD609C">
      <w:pPr>
        <w:pStyle w:val="a9"/>
        <w:ind w:firstLine="709"/>
        <w:jc w:val="both"/>
        <w:rPr>
          <w:color w:val="auto"/>
          <w:kern w:val="0"/>
          <w:sz w:val="28"/>
          <w:szCs w:val="28"/>
          <w:lang w:eastAsia="ru-RU"/>
        </w:rPr>
      </w:pPr>
      <w:r w:rsidRPr="00CD609C">
        <w:rPr>
          <w:color w:val="auto"/>
          <w:kern w:val="0"/>
          <w:sz w:val="28"/>
          <w:szCs w:val="28"/>
          <w:lang w:eastAsia="ru-RU"/>
        </w:rPr>
        <w:t xml:space="preserve">6.15.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може створюватися Спостережна Рада. </w:t>
      </w:r>
    </w:p>
    <w:p w:rsidR="001F15D8" w:rsidRPr="00CD609C" w:rsidRDefault="001F15D8" w:rsidP="00CD609C">
      <w:pPr>
        <w:jc w:val="both"/>
        <w:rPr>
          <w:b/>
          <w:sz w:val="28"/>
          <w:szCs w:val="28"/>
          <w:lang w:val="uk-UA"/>
        </w:rPr>
      </w:pPr>
    </w:p>
    <w:p w:rsidR="001F15D8" w:rsidRPr="00CD609C" w:rsidRDefault="001F15D8" w:rsidP="00CD609C">
      <w:pPr>
        <w:jc w:val="center"/>
        <w:rPr>
          <w:sz w:val="28"/>
          <w:szCs w:val="28"/>
          <w:lang w:val="uk-UA"/>
        </w:rPr>
      </w:pPr>
      <w:r w:rsidRPr="00CD609C">
        <w:rPr>
          <w:b/>
          <w:sz w:val="28"/>
          <w:szCs w:val="28"/>
          <w:lang w:val="uk-UA"/>
        </w:rPr>
        <w:t>7. ТРУДОВИЙ КОЛЕКТИВ</w:t>
      </w:r>
      <w:r w:rsidR="00E438EB" w:rsidRPr="00CD609C">
        <w:rPr>
          <w:b/>
          <w:sz w:val="28"/>
          <w:szCs w:val="28"/>
          <w:lang w:val="uk-UA"/>
        </w:rPr>
        <w:t xml:space="preserve"> </w:t>
      </w:r>
      <w:r w:rsidR="00A31C93" w:rsidRPr="00CD609C">
        <w:rPr>
          <w:b/>
          <w:sz w:val="28"/>
          <w:szCs w:val="28"/>
          <w:lang w:val="uk-UA"/>
        </w:rPr>
        <w:t>ПІДПРИЄМСТВА</w:t>
      </w:r>
    </w:p>
    <w:p w:rsidR="001F15D8" w:rsidRPr="00CD609C" w:rsidRDefault="001F15D8" w:rsidP="00CD609C">
      <w:pPr>
        <w:pStyle w:val="Just"/>
        <w:spacing w:before="0" w:after="0"/>
        <w:ind w:firstLine="709"/>
        <w:rPr>
          <w:noProof/>
          <w:sz w:val="28"/>
          <w:szCs w:val="28"/>
          <w:lang w:val="uk-UA"/>
        </w:rPr>
      </w:pPr>
      <w:r w:rsidRPr="00CD609C">
        <w:rPr>
          <w:noProof/>
          <w:sz w:val="28"/>
          <w:szCs w:val="28"/>
          <w:lang w:val="uk-UA"/>
        </w:rPr>
        <w:t xml:space="preserve">7.1. Трудовий колектив </w:t>
      </w:r>
      <w:r w:rsidR="00A31C93" w:rsidRPr="00CD609C">
        <w:rPr>
          <w:sz w:val="28"/>
          <w:szCs w:val="28"/>
          <w:lang w:val="uk-UA"/>
        </w:rPr>
        <w:t>Підприємства</w:t>
      </w:r>
      <w:r w:rsidRPr="00CD609C">
        <w:rPr>
          <w:noProof/>
          <w:sz w:val="28"/>
          <w:szCs w:val="28"/>
          <w:lang w:val="uk-UA"/>
        </w:rPr>
        <w:t xml:space="preserve"> складають фізичні особи, які своєю працею беруть участь у його діяльності на підставі трудових договорів.</w:t>
      </w:r>
    </w:p>
    <w:p w:rsidR="001F15D8" w:rsidRPr="00CD609C" w:rsidRDefault="001F15D8" w:rsidP="00CD609C">
      <w:pPr>
        <w:shd w:val="clear" w:color="auto" w:fill="FFFFFF"/>
        <w:autoSpaceDE w:val="0"/>
        <w:autoSpaceDN w:val="0"/>
        <w:adjustRightInd w:val="0"/>
        <w:ind w:firstLine="709"/>
        <w:jc w:val="both"/>
        <w:rPr>
          <w:color w:val="000000"/>
          <w:sz w:val="28"/>
          <w:szCs w:val="28"/>
          <w:lang w:val="uk-UA"/>
        </w:rPr>
      </w:pPr>
      <w:r w:rsidRPr="00CD609C">
        <w:rPr>
          <w:color w:val="000000"/>
          <w:sz w:val="28"/>
          <w:szCs w:val="28"/>
          <w:lang w:val="uk-UA"/>
        </w:rPr>
        <w:t>7</w:t>
      </w:r>
      <w:r w:rsidRPr="00CD609C">
        <w:rPr>
          <w:iCs/>
          <w:color w:val="000000"/>
          <w:sz w:val="28"/>
          <w:szCs w:val="28"/>
          <w:lang w:val="uk-UA"/>
        </w:rPr>
        <w:t>.2</w:t>
      </w:r>
      <w:r w:rsidRPr="00CD609C">
        <w:rPr>
          <w:i/>
          <w:iCs/>
          <w:color w:val="000000"/>
          <w:sz w:val="28"/>
          <w:szCs w:val="28"/>
          <w:lang w:val="uk-UA"/>
        </w:rPr>
        <w:t xml:space="preserve">. </w:t>
      </w:r>
      <w:r w:rsidRPr="00CD609C">
        <w:rPr>
          <w:color w:val="000000"/>
          <w:sz w:val="28"/>
          <w:szCs w:val="28"/>
          <w:lang w:val="uk-UA"/>
        </w:rPr>
        <w:t xml:space="preserve">Трудовий   колектив </w:t>
      </w:r>
      <w:r w:rsidR="00A31C93" w:rsidRPr="00CD609C">
        <w:rPr>
          <w:sz w:val="28"/>
          <w:szCs w:val="28"/>
          <w:lang w:val="uk-UA"/>
        </w:rPr>
        <w:t>Підприємства</w:t>
      </w:r>
      <w:r w:rsidRPr="00CD609C">
        <w:rPr>
          <w:color w:val="000000"/>
          <w:sz w:val="28"/>
          <w:szCs w:val="28"/>
          <w:lang w:val="uk-UA"/>
        </w:rPr>
        <w:t xml:space="preserve"> формується на загальних засадах     відповідно до вимог чинного законодавства України.                           </w:t>
      </w:r>
    </w:p>
    <w:p w:rsidR="001F15D8" w:rsidRPr="00CD609C" w:rsidRDefault="001F15D8" w:rsidP="00CD609C">
      <w:pPr>
        <w:pStyle w:val="Just"/>
        <w:spacing w:before="0" w:after="0"/>
        <w:ind w:firstLine="709"/>
        <w:rPr>
          <w:noProof/>
          <w:sz w:val="28"/>
          <w:szCs w:val="28"/>
          <w:lang w:val="uk-UA"/>
        </w:rPr>
      </w:pPr>
      <w:r w:rsidRPr="00CD609C">
        <w:rPr>
          <w:noProof/>
          <w:sz w:val="28"/>
          <w:szCs w:val="28"/>
          <w:lang w:val="uk-UA"/>
        </w:rPr>
        <w:t>7.3. Основною формою здійснення повноважень трудового колективу є загальні збори.</w:t>
      </w:r>
    </w:p>
    <w:p w:rsidR="001F15D8" w:rsidRPr="00CD609C" w:rsidRDefault="001F15D8" w:rsidP="00CD609C">
      <w:pPr>
        <w:shd w:val="clear" w:color="auto" w:fill="FFFFFF"/>
        <w:autoSpaceDE w:val="0"/>
        <w:autoSpaceDN w:val="0"/>
        <w:adjustRightInd w:val="0"/>
        <w:ind w:firstLine="709"/>
        <w:jc w:val="both"/>
        <w:rPr>
          <w:sz w:val="28"/>
          <w:szCs w:val="28"/>
          <w:lang w:val="uk-UA"/>
        </w:rPr>
      </w:pPr>
      <w:r w:rsidRPr="00CD609C">
        <w:rPr>
          <w:color w:val="000000"/>
          <w:sz w:val="28"/>
          <w:szCs w:val="28"/>
          <w:lang w:val="uk-UA"/>
        </w:rPr>
        <w:t xml:space="preserve">7.4. </w:t>
      </w:r>
      <w:r w:rsidR="004D68C4" w:rsidRPr="00CD609C">
        <w:rPr>
          <w:color w:val="000000"/>
          <w:sz w:val="28"/>
          <w:szCs w:val="28"/>
          <w:lang w:val="uk-UA"/>
        </w:rPr>
        <w:t xml:space="preserve">Умови організації  праці трудового колективу </w:t>
      </w:r>
      <w:r w:rsidR="004D68C4" w:rsidRPr="00CD609C">
        <w:rPr>
          <w:sz w:val="28"/>
          <w:szCs w:val="28"/>
          <w:lang w:val="uk-UA"/>
        </w:rPr>
        <w:t>Підприємства</w:t>
      </w:r>
      <w:r w:rsidR="004D68C4" w:rsidRPr="00CD609C">
        <w:rPr>
          <w:color w:val="000000"/>
          <w:sz w:val="28"/>
          <w:szCs w:val="28"/>
          <w:lang w:val="uk-UA"/>
        </w:rPr>
        <w:t>, їх соціальний захист визначаються відповідно до вимог чинного законодавства України.</w:t>
      </w:r>
    </w:p>
    <w:p w:rsidR="001F15D8" w:rsidRPr="00CD609C" w:rsidRDefault="001F15D8" w:rsidP="00CD609C">
      <w:pPr>
        <w:shd w:val="clear" w:color="auto" w:fill="FFFFFF"/>
        <w:autoSpaceDE w:val="0"/>
        <w:autoSpaceDN w:val="0"/>
        <w:adjustRightInd w:val="0"/>
        <w:ind w:firstLine="709"/>
        <w:jc w:val="both"/>
        <w:rPr>
          <w:color w:val="000000"/>
          <w:sz w:val="28"/>
          <w:szCs w:val="28"/>
          <w:lang w:val="uk-UA"/>
        </w:rPr>
      </w:pPr>
      <w:r w:rsidRPr="00CD609C">
        <w:rPr>
          <w:color w:val="000000"/>
          <w:sz w:val="28"/>
          <w:szCs w:val="28"/>
          <w:lang w:val="uk-UA"/>
        </w:rPr>
        <w:t xml:space="preserve">Відносини  між  адміністрацією  </w:t>
      </w:r>
      <w:r w:rsidR="00A31C93" w:rsidRPr="00CD609C">
        <w:rPr>
          <w:sz w:val="28"/>
          <w:szCs w:val="28"/>
          <w:lang w:val="uk-UA"/>
        </w:rPr>
        <w:t>Підприємства</w:t>
      </w:r>
      <w:r w:rsidRPr="00CD609C">
        <w:rPr>
          <w:color w:val="000000"/>
          <w:sz w:val="28"/>
          <w:szCs w:val="28"/>
          <w:lang w:val="uk-UA"/>
        </w:rPr>
        <w:t xml:space="preserve">  та  трудовим   колективом регулюються колективним договором  та  правилами  внутрішнього  трудового  розпорядку.</w:t>
      </w:r>
    </w:p>
    <w:p w:rsidR="001F15D8" w:rsidRPr="00CD609C" w:rsidRDefault="001F15D8" w:rsidP="00CD609C">
      <w:pPr>
        <w:pStyle w:val="Just"/>
        <w:spacing w:before="0" w:after="0"/>
        <w:ind w:firstLine="709"/>
        <w:rPr>
          <w:noProof/>
          <w:sz w:val="28"/>
          <w:szCs w:val="28"/>
          <w:lang w:val="uk-UA"/>
        </w:rPr>
      </w:pPr>
      <w:r w:rsidRPr="00CD609C">
        <w:rPr>
          <w:noProof/>
          <w:sz w:val="28"/>
          <w:szCs w:val="28"/>
          <w:lang w:val="uk-UA"/>
        </w:rPr>
        <w:t>7.5.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1F15D8" w:rsidRPr="00CD609C" w:rsidRDefault="001F15D8" w:rsidP="00CD609C">
      <w:pPr>
        <w:pStyle w:val="Just"/>
        <w:spacing w:before="0" w:after="0"/>
        <w:ind w:firstLine="709"/>
        <w:rPr>
          <w:noProof/>
          <w:sz w:val="28"/>
          <w:szCs w:val="28"/>
          <w:lang w:val="uk-UA"/>
        </w:rPr>
      </w:pPr>
      <w:r w:rsidRPr="00CD609C">
        <w:rPr>
          <w:noProof/>
          <w:sz w:val="28"/>
          <w:szCs w:val="28"/>
          <w:lang w:val="uk-UA"/>
        </w:rPr>
        <w:t xml:space="preserve">7.6. Трудовий колектив </w:t>
      </w:r>
      <w:r w:rsidR="00A31C93" w:rsidRPr="00CD609C">
        <w:rPr>
          <w:sz w:val="28"/>
          <w:szCs w:val="28"/>
          <w:lang w:val="uk-UA"/>
        </w:rPr>
        <w:t>Підприємства</w:t>
      </w:r>
      <w:r w:rsidRPr="00CD609C">
        <w:rPr>
          <w:noProof/>
          <w:sz w:val="28"/>
          <w:szCs w:val="28"/>
          <w:lang w:val="uk-UA"/>
        </w:rPr>
        <w:t xml:space="preserve"> провадить свою діяльність відповідно до Статуту, Колективного договору та посадових інструкцій згідно з чинним законодавством України.</w:t>
      </w:r>
    </w:p>
    <w:p w:rsidR="001F15D8" w:rsidRPr="00CD609C" w:rsidRDefault="001F15D8" w:rsidP="00CD609C">
      <w:pPr>
        <w:ind w:firstLine="709"/>
        <w:jc w:val="both"/>
        <w:rPr>
          <w:b/>
          <w:sz w:val="28"/>
          <w:szCs w:val="28"/>
          <w:lang w:val="uk-UA"/>
        </w:rPr>
      </w:pPr>
    </w:p>
    <w:p w:rsidR="001F15D8" w:rsidRPr="00CD609C" w:rsidRDefault="001F15D8" w:rsidP="00CD609C">
      <w:pPr>
        <w:jc w:val="center"/>
        <w:rPr>
          <w:b/>
          <w:sz w:val="28"/>
          <w:szCs w:val="28"/>
          <w:lang w:val="uk-UA"/>
        </w:rPr>
      </w:pPr>
      <w:r w:rsidRPr="00CD609C">
        <w:rPr>
          <w:b/>
          <w:sz w:val="28"/>
          <w:szCs w:val="28"/>
          <w:lang w:val="uk-UA"/>
        </w:rPr>
        <w:t xml:space="preserve">8. КОНТРОЛЬ ЗА ДІЯЛЬНІСТЮ </w:t>
      </w:r>
      <w:r w:rsidR="00A31C93" w:rsidRPr="00CD609C">
        <w:rPr>
          <w:b/>
          <w:sz w:val="28"/>
          <w:szCs w:val="28"/>
          <w:lang w:val="uk-UA"/>
        </w:rPr>
        <w:t>ПІДПРИЄМСТВА</w:t>
      </w:r>
    </w:p>
    <w:p w:rsidR="00DC508B" w:rsidRPr="00CD609C" w:rsidRDefault="001F15D8" w:rsidP="00CD609C">
      <w:pPr>
        <w:ind w:firstLine="709"/>
        <w:jc w:val="both"/>
        <w:rPr>
          <w:sz w:val="28"/>
          <w:szCs w:val="28"/>
          <w:lang w:val="uk-UA"/>
        </w:rPr>
      </w:pPr>
      <w:r w:rsidRPr="00CD609C">
        <w:rPr>
          <w:sz w:val="28"/>
          <w:szCs w:val="28"/>
          <w:lang w:val="uk-UA"/>
        </w:rPr>
        <w:t xml:space="preserve">8.1. </w:t>
      </w:r>
      <w:r w:rsidR="00DC508B" w:rsidRPr="00CD609C">
        <w:rPr>
          <w:sz w:val="28"/>
          <w:szCs w:val="28"/>
          <w:lang w:val="uk-UA"/>
        </w:rPr>
        <w:t>Контроль за окремими сторонами діяльності Підприємства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1F15D8" w:rsidRPr="00CD609C" w:rsidRDefault="001F15D8" w:rsidP="00CD609C">
      <w:pPr>
        <w:ind w:firstLine="709"/>
        <w:jc w:val="both"/>
        <w:rPr>
          <w:sz w:val="28"/>
          <w:szCs w:val="28"/>
          <w:lang w:val="uk-UA"/>
        </w:rPr>
      </w:pPr>
      <w:r w:rsidRPr="00CD609C">
        <w:rPr>
          <w:sz w:val="28"/>
          <w:szCs w:val="28"/>
          <w:lang w:val="uk-UA"/>
        </w:rPr>
        <w:lastRenderedPageBreak/>
        <w:t xml:space="preserve">8.2. Відносини </w:t>
      </w:r>
      <w:r w:rsidR="00A31C93" w:rsidRPr="00CD609C">
        <w:rPr>
          <w:sz w:val="28"/>
          <w:szCs w:val="28"/>
          <w:lang w:val="uk-UA"/>
        </w:rPr>
        <w:t>Підприємства</w:t>
      </w:r>
      <w:r w:rsidRPr="00CD609C">
        <w:rPr>
          <w:sz w:val="28"/>
          <w:szCs w:val="28"/>
          <w:lang w:val="uk-UA"/>
        </w:rPr>
        <w:t xml:space="preserve">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компетенцію цих органів. </w:t>
      </w:r>
    </w:p>
    <w:p w:rsidR="001F15D8" w:rsidRPr="00CD609C" w:rsidRDefault="001F15D8" w:rsidP="00CD609C">
      <w:pPr>
        <w:ind w:firstLine="709"/>
        <w:jc w:val="both"/>
        <w:rPr>
          <w:sz w:val="28"/>
          <w:szCs w:val="28"/>
          <w:lang w:val="uk-UA"/>
        </w:rPr>
      </w:pPr>
      <w:r w:rsidRPr="00CD609C">
        <w:rPr>
          <w:sz w:val="28"/>
          <w:szCs w:val="28"/>
          <w:lang w:val="uk-UA"/>
        </w:rPr>
        <w:t xml:space="preserve">8.3. Власний контроль за діяльністю  </w:t>
      </w:r>
      <w:r w:rsidR="00A31C93" w:rsidRPr="00CD609C">
        <w:rPr>
          <w:sz w:val="28"/>
          <w:szCs w:val="28"/>
          <w:lang w:val="uk-UA"/>
        </w:rPr>
        <w:t>Підприємства</w:t>
      </w:r>
      <w:r w:rsidRPr="00CD609C">
        <w:rPr>
          <w:sz w:val="28"/>
          <w:szCs w:val="28"/>
          <w:lang w:val="uk-UA"/>
        </w:rPr>
        <w:t xml:space="preserve">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1F15D8" w:rsidRPr="00CD609C" w:rsidRDefault="001F15D8" w:rsidP="00CD609C">
      <w:pPr>
        <w:ind w:firstLine="709"/>
        <w:jc w:val="both"/>
        <w:rPr>
          <w:sz w:val="28"/>
          <w:szCs w:val="28"/>
          <w:lang w:val="uk-UA"/>
        </w:rPr>
      </w:pPr>
      <w:r w:rsidRPr="00CD609C">
        <w:rPr>
          <w:sz w:val="28"/>
          <w:szCs w:val="28"/>
          <w:lang w:val="uk-UA"/>
        </w:rPr>
        <w:t xml:space="preserve">8.4. На вимогу Власника </w:t>
      </w:r>
      <w:r w:rsidR="00A31C93" w:rsidRPr="00CD609C">
        <w:rPr>
          <w:sz w:val="28"/>
          <w:szCs w:val="28"/>
          <w:lang w:val="uk-UA"/>
        </w:rPr>
        <w:t>Підприємство</w:t>
      </w:r>
      <w:r w:rsidRPr="00CD609C">
        <w:rPr>
          <w:sz w:val="28"/>
          <w:szCs w:val="28"/>
          <w:lang w:val="uk-UA"/>
        </w:rPr>
        <w:t xml:space="preserve"> зобов'язан</w:t>
      </w:r>
      <w:r w:rsidR="003F533D" w:rsidRPr="00CD609C">
        <w:rPr>
          <w:sz w:val="28"/>
          <w:szCs w:val="28"/>
          <w:lang w:val="uk-UA"/>
        </w:rPr>
        <w:t>е</w:t>
      </w:r>
      <w:r w:rsidR="00E438EB" w:rsidRPr="00CD609C">
        <w:rPr>
          <w:sz w:val="28"/>
          <w:szCs w:val="28"/>
          <w:lang w:val="uk-UA"/>
        </w:rPr>
        <w:t xml:space="preserve"> </w:t>
      </w:r>
      <w:r w:rsidRPr="00CD609C">
        <w:rPr>
          <w:sz w:val="28"/>
          <w:szCs w:val="28"/>
          <w:lang w:val="uk-UA"/>
        </w:rPr>
        <w:t>проводити незалежну аудиторську перевірку фінансової  звітності  та бухгалтерського  обліку.</w:t>
      </w:r>
    </w:p>
    <w:p w:rsidR="003F533D" w:rsidRPr="00CD609C" w:rsidRDefault="003F533D" w:rsidP="00CD609C">
      <w:pPr>
        <w:ind w:firstLine="709"/>
        <w:jc w:val="both"/>
        <w:rPr>
          <w:sz w:val="28"/>
          <w:szCs w:val="28"/>
          <w:lang w:val="uk-UA"/>
        </w:rPr>
      </w:pPr>
    </w:p>
    <w:p w:rsidR="001F15D8" w:rsidRPr="00CD609C" w:rsidRDefault="001F15D8" w:rsidP="00CD609C">
      <w:pPr>
        <w:jc w:val="center"/>
        <w:rPr>
          <w:b/>
          <w:sz w:val="28"/>
          <w:szCs w:val="28"/>
          <w:lang w:val="uk-UA"/>
        </w:rPr>
      </w:pPr>
      <w:r w:rsidRPr="00CD609C">
        <w:rPr>
          <w:b/>
          <w:sz w:val="28"/>
          <w:szCs w:val="28"/>
          <w:lang w:val="uk-UA"/>
        </w:rPr>
        <w:t xml:space="preserve">9. ПРИПИНЕННЯ ДІЯЛЬНОСТІ </w:t>
      </w:r>
      <w:r w:rsidR="00A31C93" w:rsidRPr="00CD609C">
        <w:rPr>
          <w:b/>
          <w:sz w:val="28"/>
          <w:szCs w:val="28"/>
          <w:lang w:val="uk-UA"/>
        </w:rPr>
        <w:t>ПІДПРИЄМСТВА</w:t>
      </w:r>
    </w:p>
    <w:p w:rsidR="001F15D8" w:rsidRPr="00CD609C" w:rsidRDefault="001F15D8" w:rsidP="00CD609C">
      <w:pPr>
        <w:shd w:val="clear" w:color="auto" w:fill="FFFFFF"/>
        <w:autoSpaceDE w:val="0"/>
        <w:autoSpaceDN w:val="0"/>
        <w:adjustRightInd w:val="0"/>
        <w:ind w:firstLine="709"/>
        <w:jc w:val="both"/>
        <w:rPr>
          <w:color w:val="000000"/>
          <w:sz w:val="28"/>
          <w:szCs w:val="28"/>
          <w:lang w:val="uk-UA"/>
        </w:rPr>
      </w:pPr>
      <w:r w:rsidRPr="00CD609C">
        <w:rPr>
          <w:color w:val="000000"/>
          <w:sz w:val="28"/>
          <w:szCs w:val="28"/>
          <w:lang w:val="uk-UA"/>
        </w:rPr>
        <w:t xml:space="preserve">9.1. Діяльність </w:t>
      </w:r>
      <w:r w:rsidR="00A31C93" w:rsidRPr="00CD609C">
        <w:rPr>
          <w:sz w:val="28"/>
          <w:szCs w:val="28"/>
          <w:lang w:val="uk-UA"/>
        </w:rPr>
        <w:t>Підприємства</w:t>
      </w:r>
      <w:r w:rsidRPr="00CD609C">
        <w:rPr>
          <w:color w:val="000000"/>
          <w:sz w:val="28"/>
          <w:szCs w:val="28"/>
          <w:lang w:val="uk-UA"/>
        </w:rPr>
        <w:t xml:space="preserve">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1F15D8" w:rsidRPr="00CD609C" w:rsidRDefault="001F15D8" w:rsidP="00CD609C">
      <w:pPr>
        <w:pStyle w:val="a9"/>
        <w:ind w:firstLine="709"/>
        <w:jc w:val="both"/>
        <w:rPr>
          <w:bCs/>
          <w:color w:val="auto"/>
          <w:sz w:val="28"/>
          <w:szCs w:val="28"/>
        </w:rPr>
      </w:pPr>
      <w:r w:rsidRPr="00CD609C">
        <w:rPr>
          <w:bCs/>
          <w:color w:val="auto"/>
          <w:sz w:val="28"/>
          <w:szCs w:val="28"/>
        </w:rPr>
        <w:t>У разі припинення організації (ліквідації, злиття, поділу, приєднання</w:t>
      </w:r>
      <w:r w:rsidR="00CD609C" w:rsidRPr="00CD609C">
        <w:rPr>
          <w:bCs/>
          <w:color w:val="auto"/>
          <w:sz w:val="28"/>
          <w:szCs w:val="28"/>
        </w:rPr>
        <w:t>, виділу</w:t>
      </w:r>
      <w:r w:rsidRPr="00CD609C">
        <w:rPr>
          <w:bCs/>
          <w:color w:val="auto"/>
          <w:sz w:val="28"/>
          <w:szCs w:val="28"/>
        </w:rPr>
        <w:t xml:space="preserve">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1F15D8" w:rsidRPr="00CD609C" w:rsidRDefault="001F15D8" w:rsidP="00CD609C">
      <w:pPr>
        <w:shd w:val="clear" w:color="auto" w:fill="FFFFFF"/>
        <w:autoSpaceDE w:val="0"/>
        <w:autoSpaceDN w:val="0"/>
        <w:adjustRightInd w:val="0"/>
        <w:ind w:firstLine="709"/>
        <w:jc w:val="both"/>
        <w:rPr>
          <w:sz w:val="28"/>
          <w:szCs w:val="28"/>
          <w:lang w:val="uk-UA"/>
        </w:rPr>
      </w:pPr>
      <w:r w:rsidRPr="00CD609C">
        <w:rPr>
          <w:color w:val="000000"/>
          <w:sz w:val="28"/>
          <w:szCs w:val="28"/>
          <w:lang w:val="uk-UA"/>
        </w:rPr>
        <w:t>9.2.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1F15D8" w:rsidRPr="00CD609C" w:rsidRDefault="001F15D8" w:rsidP="00CD609C">
      <w:pPr>
        <w:shd w:val="clear" w:color="auto" w:fill="FFFFFF"/>
        <w:autoSpaceDE w:val="0"/>
        <w:autoSpaceDN w:val="0"/>
        <w:adjustRightInd w:val="0"/>
        <w:ind w:firstLine="709"/>
        <w:jc w:val="both"/>
        <w:rPr>
          <w:sz w:val="28"/>
          <w:szCs w:val="28"/>
          <w:lang w:val="uk-UA"/>
        </w:rPr>
      </w:pPr>
      <w:r w:rsidRPr="00CD609C">
        <w:rPr>
          <w:color w:val="000000"/>
          <w:sz w:val="28"/>
          <w:szCs w:val="28"/>
          <w:lang w:val="uk-UA"/>
        </w:rPr>
        <w:t xml:space="preserve">9.3. Рівненська обласна рада або суд призначають комісію з припинення діяльності </w:t>
      </w:r>
      <w:r w:rsidR="00A31C93" w:rsidRPr="00CD609C">
        <w:rPr>
          <w:sz w:val="28"/>
          <w:szCs w:val="28"/>
          <w:lang w:val="uk-UA"/>
        </w:rPr>
        <w:t>Підприємства</w:t>
      </w:r>
      <w:r w:rsidR="00C27F29" w:rsidRPr="00CD609C">
        <w:rPr>
          <w:noProof/>
          <w:sz w:val="28"/>
          <w:szCs w:val="28"/>
          <w:lang w:val="uk-UA"/>
        </w:rPr>
        <w:t xml:space="preserve"> </w:t>
      </w:r>
      <w:r w:rsidRPr="00CD609C">
        <w:rPr>
          <w:noProof/>
          <w:sz w:val="28"/>
          <w:szCs w:val="28"/>
          <w:lang w:val="uk-UA"/>
        </w:rPr>
        <w:t>і</w:t>
      </w:r>
      <w:r w:rsidRPr="00CD609C">
        <w:rPr>
          <w:color w:val="000000"/>
          <w:sz w:val="28"/>
          <w:szCs w:val="28"/>
          <w:lang w:val="uk-UA"/>
        </w:rPr>
        <w:t xml:space="preserve"> ліквідаційну комісію, </w:t>
      </w:r>
      <w:r w:rsidR="003F533D" w:rsidRPr="00CD609C">
        <w:rPr>
          <w:color w:val="000000"/>
          <w:sz w:val="28"/>
          <w:szCs w:val="28"/>
          <w:lang w:val="uk-UA"/>
        </w:rPr>
        <w:t>(</w:t>
      </w:r>
      <w:r w:rsidRPr="00CD609C">
        <w:rPr>
          <w:color w:val="000000"/>
          <w:sz w:val="28"/>
          <w:szCs w:val="28"/>
          <w:lang w:val="uk-UA"/>
        </w:rPr>
        <w:t xml:space="preserve">ліквідатора тощо) та   встановлюють порядок і строки припинення діяльності </w:t>
      </w:r>
      <w:r w:rsidR="00A31C93" w:rsidRPr="00CD609C">
        <w:rPr>
          <w:sz w:val="28"/>
          <w:szCs w:val="28"/>
          <w:lang w:val="uk-UA"/>
        </w:rPr>
        <w:t>Підприємства</w:t>
      </w:r>
      <w:r w:rsidR="00C27F29" w:rsidRPr="00CD609C">
        <w:rPr>
          <w:color w:val="000000"/>
          <w:sz w:val="28"/>
          <w:szCs w:val="28"/>
          <w:lang w:val="uk-UA"/>
        </w:rPr>
        <w:t xml:space="preserve"> </w:t>
      </w:r>
      <w:r w:rsidRPr="00CD609C">
        <w:rPr>
          <w:color w:val="000000"/>
          <w:sz w:val="28"/>
          <w:szCs w:val="28"/>
          <w:lang w:val="uk-UA"/>
        </w:rPr>
        <w:t>відповідно до чинного законодавства України.</w:t>
      </w:r>
    </w:p>
    <w:p w:rsidR="001F15D8" w:rsidRPr="00CD609C" w:rsidRDefault="001F15D8" w:rsidP="00CD609C">
      <w:pPr>
        <w:shd w:val="clear" w:color="auto" w:fill="FFFFFF"/>
        <w:autoSpaceDE w:val="0"/>
        <w:autoSpaceDN w:val="0"/>
        <w:adjustRightInd w:val="0"/>
        <w:ind w:firstLine="709"/>
        <w:jc w:val="both"/>
        <w:rPr>
          <w:sz w:val="28"/>
          <w:szCs w:val="28"/>
          <w:lang w:val="uk-UA"/>
        </w:rPr>
      </w:pPr>
      <w:r w:rsidRPr="00CD609C">
        <w:rPr>
          <w:color w:val="000000"/>
          <w:sz w:val="28"/>
          <w:szCs w:val="28"/>
          <w:lang w:val="uk-UA"/>
        </w:rPr>
        <w:t xml:space="preserve">9.4. Виконання функцій комісії з припинення діяльності </w:t>
      </w:r>
      <w:r w:rsidR="00A31C93" w:rsidRPr="00CD609C">
        <w:rPr>
          <w:sz w:val="28"/>
          <w:szCs w:val="28"/>
          <w:lang w:val="uk-UA"/>
        </w:rPr>
        <w:t>Підприємства</w:t>
      </w:r>
      <w:r w:rsidRPr="00CD609C">
        <w:rPr>
          <w:color w:val="000000"/>
          <w:sz w:val="28"/>
          <w:szCs w:val="28"/>
          <w:lang w:val="uk-UA"/>
        </w:rPr>
        <w:t xml:space="preserve"> може бути покладено на </w:t>
      </w:r>
      <w:r w:rsidRPr="00CD609C">
        <w:rPr>
          <w:sz w:val="28"/>
          <w:szCs w:val="28"/>
          <w:lang w:val="uk-UA"/>
        </w:rPr>
        <w:t>орган, що здійснює галузеве управління об’єктами спільної власності територіальних громад сіл, селищ, міст Рівненської області</w:t>
      </w:r>
      <w:r w:rsidRPr="00CD609C">
        <w:rPr>
          <w:color w:val="000000"/>
          <w:sz w:val="28"/>
          <w:szCs w:val="28"/>
          <w:lang w:val="uk-UA"/>
        </w:rPr>
        <w:t xml:space="preserve">.                           </w:t>
      </w:r>
    </w:p>
    <w:p w:rsidR="001F15D8" w:rsidRPr="00CD609C" w:rsidRDefault="001F15D8" w:rsidP="00CD609C">
      <w:pPr>
        <w:shd w:val="clear" w:color="auto" w:fill="FFFFFF"/>
        <w:autoSpaceDE w:val="0"/>
        <w:autoSpaceDN w:val="0"/>
        <w:adjustRightInd w:val="0"/>
        <w:ind w:firstLine="709"/>
        <w:jc w:val="both"/>
        <w:rPr>
          <w:color w:val="000000"/>
          <w:sz w:val="28"/>
          <w:szCs w:val="28"/>
          <w:lang w:val="uk-UA"/>
        </w:rPr>
      </w:pPr>
      <w:r w:rsidRPr="00CD609C">
        <w:rPr>
          <w:color w:val="000000"/>
          <w:sz w:val="28"/>
          <w:szCs w:val="28"/>
          <w:lang w:val="uk-UA"/>
        </w:rPr>
        <w:t xml:space="preserve">9.5. У разі злиття </w:t>
      </w:r>
      <w:r w:rsidR="00A31C93" w:rsidRPr="00CD609C">
        <w:rPr>
          <w:sz w:val="28"/>
          <w:szCs w:val="28"/>
          <w:lang w:val="uk-UA"/>
        </w:rPr>
        <w:t>Підприємства</w:t>
      </w:r>
      <w:r w:rsidRPr="00CD609C">
        <w:rPr>
          <w:color w:val="000000"/>
          <w:sz w:val="28"/>
          <w:szCs w:val="28"/>
          <w:lang w:val="uk-UA"/>
        </w:rPr>
        <w:t xml:space="preserve"> з іншою юридичною особою усі майнові, права та обов'язки кожного з них переходять до юридичної особи, що утворена   внаслідок злиття.  </w:t>
      </w:r>
    </w:p>
    <w:p w:rsidR="001F15D8" w:rsidRPr="00CD609C" w:rsidRDefault="001F15D8" w:rsidP="00CD609C">
      <w:pPr>
        <w:shd w:val="clear" w:color="auto" w:fill="FFFFFF"/>
        <w:autoSpaceDE w:val="0"/>
        <w:autoSpaceDN w:val="0"/>
        <w:adjustRightInd w:val="0"/>
        <w:ind w:firstLine="709"/>
        <w:jc w:val="both"/>
        <w:rPr>
          <w:color w:val="000000"/>
          <w:sz w:val="28"/>
          <w:szCs w:val="28"/>
          <w:lang w:val="uk-UA"/>
        </w:rPr>
      </w:pPr>
      <w:r w:rsidRPr="00CD609C">
        <w:rPr>
          <w:color w:val="000000"/>
          <w:sz w:val="28"/>
          <w:szCs w:val="28"/>
          <w:lang w:val="uk-UA"/>
        </w:rPr>
        <w:t xml:space="preserve">9.6. У разі приєднання </w:t>
      </w:r>
      <w:r w:rsidR="00A31C93" w:rsidRPr="00CD609C">
        <w:rPr>
          <w:sz w:val="28"/>
          <w:szCs w:val="28"/>
          <w:lang w:val="uk-UA"/>
        </w:rPr>
        <w:t>Підприємства</w:t>
      </w:r>
      <w:r w:rsidRPr="00CD609C">
        <w:rPr>
          <w:color w:val="000000"/>
          <w:sz w:val="28"/>
          <w:szCs w:val="28"/>
          <w:lang w:val="uk-UA"/>
        </w:rPr>
        <w:t xml:space="preserve"> до іншої юридичної особи, до останньої переходять усі її майнові права та обов'язки, а в разі приєднання одного або кількох юридичних осіб до </w:t>
      </w:r>
      <w:r w:rsidR="00A31C93" w:rsidRPr="00CD609C">
        <w:rPr>
          <w:sz w:val="28"/>
          <w:szCs w:val="28"/>
          <w:lang w:val="uk-UA"/>
        </w:rPr>
        <w:t>Підприємства</w:t>
      </w:r>
      <w:r w:rsidRPr="00CD609C">
        <w:rPr>
          <w:color w:val="000000"/>
          <w:sz w:val="28"/>
          <w:szCs w:val="28"/>
          <w:lang w:val="uk-UA"/>
        </w:rPr>
        <w:t xml:space="preserve"> - переходять усі майнові права та обов'язки приєднаних юридичних осіб. </w:t>
      </w:r>
    </w:p>
    <w:p w:rsidR="001F15D8" w:rsidRPr="00CD609C" w:rsidRDefault="001F15D8" w:rsidP="00CD609C">
      <w:pPr>
        <w:shd w:val="clear" w:color="auto" w:fill="FFFFFF"/>
        <w:autoSpaceDE w:val="0"/>
        <w:autoSpaceDN w:val="0"/>
        <w:adjustRightInd w:val="0"/>
        <w:ind w:firstLine="709"/>
        <w:jc w:val="both"/>
        <w:rPr>
          <w:color w:val="000000"/>
          <w:sz w:val="28"/>
          <w:szCs w:val="28"/>
          <w:lang w:val="uk-UA"/>
        </w:rPr>
      </w:pPr>
      <w:r w:rsidRPr="00CD609C">
        <w:rPr>
          <w:color w:val="000000"/>
          <w:sz w:val="28"/>
          <w:szCs w:val="28"/>
          <w:lang w:val="uk-UA"/>
        </w:rPr>
        <w:t xml:space="preserve">9.7. У разі поділу </w:t>
      </w:r>
      <w:r w:rsidR="00A31C93" w:rsidRPr="00CD609C">
        <w:rPr>
          <w:sz w:val="28"/>
          <w:szCs w:val="28"/>
          <w:lang w:val="uk-UA"/>
        </w:rPr>
        <w:t>Підприємства</w:t>
      </w:r>
      <w:r w:rsidRPr="00CD609C">
        <w:rPr>
          <w:color w:val="000000"/>
          <w:sz w:val="28"/>
          <w:szCs w:val="28"/>
          <w:lang w:val="uk-UA"/>
        </w:rPr>
        <w:t>, усі її майнові права і обов'язки переходять за розподільним актом (балансом) у відповідних частках до кожної з нових юридичних осіб.</w:t>
      </w:r>
    </w:p>
    <w:p w:rsidR="001F15D8" w:rsidRPr="00CD609C" w:rsidRDefault="001F15D8" w:rsidP="00CD609C">
      <w:pPr>
        <w:shd w:val="clear" w:color="auto" w:fill="FFFFFF"/>
        <w:autoSpaceDE w:val="0"/>
        <w:autoSpaceDN w:val="0"/>
        <w:adjustRightInd w:val="0"/>
        <w:ind w:firstLine="709"/>
        <w:jc w:val="both"/>
        <w:rPr>
          <w:color w:val="000000"/>
          <w:sz w:val="28"/>
          <w:szCs w:val="28"/>
          <w:lang w:val="uk-UA"/>
        </w:rPr>
      </w:pPr>
      <w:r w:rsidRPr="00CD609C">
        <w:rPr>
          <w:color w:val="000000"/>
          <w:sz w:val="28"/>
          <w:szCs w:val="28"/>
          <w:lang w:val="uk-UA"/>
        </w:rPr>
        <w:t xml:space="preserve">9.8.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w:t>
      </w:r>
    </w:p>
    <w:p w:rsidR="001F15D8" w:rsidRPr="00CD609C" w:rsidRDefault="001F15D8" w:rsidP="00CD609C">
      <w:pPr>
        <w:shd w:val="clear" w:color="auto" w:fill="FFFFFF"/>
        <w:autoSpaceDE w:val="0"/>
        <w:autoSpaceDN w:val="0"/>
        <w:adjustRightInd w:val="0"/>
        <w:ind w:firstLine="709"/>
        <w:jc w:val="both"/>
        <w:rPr>
          <w:sz w:val="28"/>
          <w:szCs w:val="28"/>
          <w:lang w:val="uk-UA"/>
        </w:rPr>
      </w:pPr>
      <w:r w:rsidRPr="00CD609C">
        <w:rPr>
          <w:color w:val="000000"/>
          <w:sz w:val="28"/>
          <w:szCs w:val="28"/>
          <w:lang w:val="uk-UA"/>
        </w:rPr>
        <w:lastRenderedPageBreak/>
        <w:t xml:space="preserve">9.9. У разі перетворення </w:t>
      </w:r>
      <w:r w:rsidR="00A31C93" w:rsidRPr="00CD609C">
        <w:rPr>
          <w:sz w:val="28"/>
          <w:szCs w:val="28"/>
          <w:lang w:val="uk-UA"/>
        </w:rPr>
        <w:t>Підприємства</w:t>
      </w:r>
      <w:r w:rsidRPr="00CD609C">
        <w:rPr>
          <w:color w:val="000000"/>
          <w:sz w:val="28"/>
          <w:szCs w:val="28"/>
          <w:lang w:val="uk-UA"/>
        </w:rPr>
        <w:t xml:space="preserve"> в іншу юридичну особу усі її майнові права і обов'язки переходять до новоутвореної юридичної  особи.                                                                                                                   </w:t>
      </w:r>
    </w:p>
    <w:p w:rsidR="001F15D8" w:rsidRPr="00CD609C" w:rsidRDefault="001F15D8" w:rsidP="00CD609C">
      <w:pPr>
        <w:shd w:val="clear" w:color="auto" w:fill="FFFFFF"/>
        <w:autoSpaceDE w:val="0"/>
        <w:autoSpaceDN w:val="0"/>
        <w:adjustRightInd w:val="0"/>
        <w:ind w:firstLine="709"/>
        <w:jc w:val="both"/>
        <w:rPr>
          <w:sz w:val="28"/>
          <w:szCs w:val="28"/>
          <w:lang w:val="uk-UA"/>
        </w:rPr>
      </w:pPr>
      <w:r w:rsidRPr="00CD609C">
        <w:rPr>
          <w:color w:val="000000"/>
          <w:sz w:val="28"/>
          <w:szCs w:val="28"/>
          <w:lang w:val="uk-UA"/>
        </w:rPr>
        <w:t xml:space="preserve">9.10. </w:t>
      </w:r>
      <w:r w:rsidR="00A31C93" w:rsidRPr="00CD609C">
        <w:rPr>
          <w:sz w:val="28"/>
          <w:szCs w:val="28"/>
          <w:lang w:val="uk-UA"/>
        </w:rPr>
        <w:t>Підприємство</w:t>
      </w:r>
      <w:r w:rsidR="00C27F29" w:rsidRPr="00CD609C">
        <w:rPr>
          <w:color w:val="000000"/>
          <w:sz w:val="28"/>
          <w:szCs w:val="28"/>
          <w:lang w:val="uk-UA"/>
        </w:rPr>
        <w:t xml:space="preserve"> </w:t>
      </w:r>
      <w:r w:rsidRPr="00CD609C">
        <w:rPr>
          <w:color w:val="000000"/>
          <w:sz w:val="28"/>
          <w:szCs w:val="28"/>
          <w:lang w:val="uk-UA"/>
        </w:rPr>
        <w:t>може бути ліквідован</w:t>
      </w:r>
      <w:r w:rsidR="00C27F29" w:rsidRPr="00CD609C">
        <w:rPr>
          <w:color w:val="000000"/>
          <w:sz w:val="28"/>
          <w:szCs w:val="28"/>
          <w:lang w:val="uk-UA"/>
        </w:rPr>
        <w:t>о</w:t>
      </w:r>
      <w:r w:rsidRPr="00CD609C">
        <w:rPr>
          <w:color w:val="000000"/>
          <w:sz w:val="28"/>
          <w:szCs w:val="28"/>
          <w:lang w:val="uk-UA"/>
        </w:rPr>
        <w:t xml:space="preserve">:                                         </w:t>
      </w:r>
    </w:p>
    <w:p w:rsidR="001F15D8" w:rsidRPr="00CD609C" w:rsidRDefault="001F15D8" w:rsidP="00CD609C">
      <w:pPr>
        <w:shd w:val="clear" w:color="auto" w:fill="FFFFFF"/>
        <w:autoSpaceDE w:val="0"/>
        <w:autoSpaceDN w:val="0"/>
        <w:adjustRightInd w:val="0"/>
        <w:ind w:firstLine="709"/>
        <w:jc w:val="both"/>
        <w:rPr>
          <w:sz w:val="28"/>
          <w:szCs w:val="28"/>
          <w:lang w:val="uk-UA"/>
        </w:rPr>
      </w:pPr>
      <w:r w:rsidRPr="00CD609C">
        <w:rPr>
          <w:i/>
          <w:iCs/>
          <w:color w:val="000000"/>
          <w:sz w:val="28"/>
          <w:szCs w:val="28"/>
          <w:lang w:val="uk-UA"/>
        </w:rPr>
        <w:t xml:space="preserve">- </w:t>
      </w:r>
      <w:r w:rsidRPr="00CD609C">
        <w:rPr>
          <w:color w:val="000000"/>
          <w:sz w:val="28"/>
          <w:szCs w:val="28"/>
          <w:lang w:val="uk-UA"/>
        </w:rPr>
        <w:t xml:space="preserve">за рішенням Рівненської обласної ради;                                     </w:t>
      </w:r>
    </w:p>
    <w:p w:rsidR="001F15D8" w:rsidRPr="00CD609C" w:rsidRDefault="001F15D8" w:rsidP="00CD609C">
      <w:pPr>
        <w:shd w:val="clear" w:color="auto" w:fill="FFFFFF"/>
        <w:autoSpaceDE w:val="0"/>
        <w:autoSpaceDN w:val="0"/>
        <w:adjustRightInd w:val="0"/>
        <w:ind w:firstLine="709"/>
        <w:jc w:val="both"/>
        <w:rPr>
          <w:iCs/>
          <w:color w:val="000000"/>
          <w:sz w:val="28"/>
          <w:szCs w:val="28"/>
          <w:lang w:val="uk-UA"/>
        </w:rPr>
      </w:pPr>
      <w:r w:rsidRPr="00CD609C">
        <w:rPr>
          <w:i/>
          <w:iCs/>
          <w:color w:val="000000"/>
          <w:sz w:val="28"/>
          <w:szCs w:val="28"/>
          <w:lang w:val="uk-UA"/>
        </w:rPr>
        <w:t xml:space="preserve">- </w:t>
      </w:r>
      <w:r w:rsidRPr="00CD609C">
        <w:rPr>
          <w:color w:val="000000"/>
          <w:sz w:val="28"/>
          <w:szCs w:val="28"/>
          <w:lang w:val="uk-UA"/>
        </w:rPr>
        <w:t xml:space="preserve">за рішенням суду про визнання недійсною державної реєстрації юридичної особи через допущені при її створенні порушення, </w:t>
      </w:r>
      <w:r w:rsidRPr="00CD609C">
        <w:rPr>
          <w:iCs/>
          <w:color w:val="000000"/>
          <w:sz w:val="28"/>
          <w:szCs w:val="28"/>
          <w:lang w:val="uk-UA"/>
        </w:rPr>
        <w:t xml:space="preserve">які не можна усунути, а також в інших випадках, передбачених чинним законодавством України. </w:t>
      </w:r>
    </w:p>
    <w:p w:rsidR="001F15D8" w:rsidRPr="00CD609C" w:rsidRDefault="001F15D8" w:rsidP="00CD609C">
      <w:pPr>
        <w:ind w:firstLine="709"/>
        <w:jc w:val="both"/>
        <w:rPr>
          <w:sz w:val="28"/>
          <w:szCs w:val="28"/>
          <w:lang w:val="uk-UA"/>
        </w:rPr>
      </w:pPr>
      <w:r w:rsidRPr="00CD609C">
        <w:rPr>
          <w:iCs/>
          <w:color w:val="000000"/>
          <w:sz w:val="28"/>
          <w:szCs w:val="28"/>
          <w:lang w:val="uk-UA"/>
        </w:rPr>
        <w:t xml:space="preserve">9.11. </w:t>
      </w:r>
      <w:r w:rsidR="00A31C93" w:rsidRPr="00CD609C">
        <w:rPr>
          <w:sz w:val="28"/>
          <w:szCs w:val="28"/>
          <w:lang w:val="uk-UA"/>
        </w:rPr>
        <w:t>Підприємство</w:t>
      </w:r>
      <w:r w:rsidRPr="00CD609C">
        <w:rPr>
          <w:iCs/>
          <w:color w:val="000000"/>
          <w:sz w:val="28"/>
          <w:szCs w:val="28"/>
          <w:lang w:val="uk-UA"/>
        </w:rPr>
        <w:t xml:space="preserve"> є так</w:t>
      </w:r>
      <w:r w:rsidR="00C27F29" w:rsidRPr="00CD609C">
        <w:rPr>
          <w:iCs/>
          <w:color w:val="000000"/>
          <w:sz w:val="28"/>
          <w:szCs w:val="28"/>
          <w:lang w:val="uk-UA"/>
        </w:rPr>
        <w:t>им</w:t>
      </w:r>
      <w:r w:rsidRPr="00CD609C">
        <w:rPr>
          <w:iCs/>
          <w:color w:val="000000"/>
          <w:sz w:val="28"/>
          <w:szCs w:val="28"/>
          <w:lang w:val="uk-UA"/>
        </w:rPr>
        <w:t xml:space="preserve">, </w:t>
      </w:r>
      <w:r w:rsidR="00C27F29" w:rsidRPr="00CD609C">
        <w:rPr>
          <w:iCs/>
          <w:color w:val="000000"/>
          <w:sz w:val="28"/>
          <w:szCs w:val="28"/>
          <w:lang w:val="uk-UA"/>
        </w:rPr>
        <w:t>що припинив свою діяльність</w:t>
      </w:r>
      <w:r w:rsidRPr="00CD609C">
        <w:rPr>
          <w:iCs/>
          <w:color w:val="000000"/>
          <w:sz w:val="28"/>
          <w:szCs w:val="28"/>
          <w:lang w:val="uk-UA"/>
        </w:rPr>
        <w:t>, з дня внесення до єдиного державного реєстру запису про припинення  діяльності.</w:t>
      </w:r>
    </w:p>
    <w:p w:rsidR="001F15D8" w:rsidRPr="00CD609C" w:rsidRDefault="001F15D8" w:rsidP="00CD609C">
      <w:pPr>
        <w:ind w:firstLine="709"/>
        <w:jc w:val="both"/>
        <w:rPr>
          <w:sz w:val="28"/>
          <w:szCs w:val="28"/>
          <w:lang w:val="uk-UA"/>
        </w:rPr>
      </w:pPr>
    </w:p>
    <w:p w:rsidR="001F15D8" w:rsidRPr="00CD609C" w:rsidRDefault="001F15D8" w:rsidP="00CD609C">
      <w:pPr>
        <w:jc w:val="center"/>
        <w:rPr>
          <w:b/>
          <w:sz w:val="28"/>
          <w:szCs w:val="28"/>
          <w:lang w:val="uk-UA"/>
        </w:rPr>
      </w:pPr>
      <w:r w:rsidRPr="00CD609C">
        <w:rPr>
          <w:b/>
          <w:sz w:val="28"/>
          <w:szCs w:val="28"/>
          <w:lang w:val="uk-UA"/>
        </w:rPr>
        <w:t>10. ПРИКІНЦЕВІ ПОЛОЖЕННЯ</w:t>
      </w:r>
    </w:p>
    <w:p w:rsidR="001F15D8" w:rsidRPr="00CD609C" w:rsidRDefault="001F15D8" w:rsidP="00CD609C">
      <w:pPr>
        <w:ind w:firstLine="709"/>
        <w:jc w:val="both"/>
        <w:rPr>
          <w:sz w:val="28"/>
          <w:szCs w:val="28"/>
          <w:lang w:val="uk-UA"/>
        </w:rPr>
      </w:pPr>
      <w:r w:rsidRPr="00CD609C">
        <w:rPr>
          <w:sz w:val="28"/>
          <w:szCs w:val="28"/>
          <w:lang w:val="uk-UA"/>
        </w:rPr>
        <w:t>10.1. Зміни та доповнення до цього Статуту вносяться на підставі рішення   Рівненської обласної ради.</w:t>
      </w:r>
    </w:p>
    <w:p w:rsidR="001F15D8" w:rsidRPr="00CD609C" w:rsidRDefault="001F15D8" w:rsidP="00CD609C">
      <w:pPr>
        <w:ind w:firstLine="709"/>
        <w:jc w:val="both"/>
        <w:rPr>
          <w:sz w:val="28"/>
          <w:szCs w:val="28"/>
        </w:rPr>
      </w:pPr>
      <w:r w:rsidRPr="00CD609C">
        <w:rPr>
          <w:sz w:val="28"/>
          <w:szCs w:val="28"/>
          <w:lang w:val="uk-UA"/>
        </w:rPr>
        <w:t>10.2. Зміни та доповнення до цього Статуту підлягають державній реєстрації у порядку, встановленому чинним закон</w:t>
      </w:r>
      <w:r w:rsidR="003F533D" w:rsidRPr="00CD609C">
        <w:rPr>
          <w:sz w:val="28"/>
          <w:szCs w:val="28"/>
          <w:lang w:val="uk-UA"/>
        </w:rPr>
        <w:t>одавством України.</w:t>
      </w:r>
    </w:p>
    <w:p w:rsidR="00487993" w:rsidRPr="00CD609C" w:rsidRDefault="00487993" w:rsidP="00CD609C"/>
    <w:sectPr w:rsidR="00487993" w:rsidRPr="00CD609C" w:rsidSect="00663F0B">
      <w:headerReference w:type="default" r:id="rId8"/>
      <w:pgSz w:w="11906" w:h="16838"/>
      <w:pgMar w:top="1134"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91" w:rsidRDefault="001B3391" w:rsidP="00B425E9">
      <w:r>
        <w:separator/>
      </w:r>
    </w:p>
  </w:endnote>
  <w:endnote w:type="continuationSeparator" w:id="0">
    <w:p w:rsidR="001B3391" w:rsidRDefault="001B3391" w:rsidP="00B4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91" w:rsidRDefault="001B3391" w:rsidP="00B425E9">
      <w:r>
        <w:separator/>
      </w:r>
    </w:p>
  </w:footnote>
  <w:footnote w:type="continuationSeparator" w:id="0">
    <w:p w:rsidR="001B3391" w:rsidRDefault="001B3391" w:rsidP="00B42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6A" w:rsidRDefault="00980A7B">
    <w:pPr>
      <w:pStyle w:val="aa"/>
      <w:jc w:val="center"/>
    </w:pPr>
    <w:r>
      <w:fldChar w:fldCharType="begin"/>
    </w:r>
    <w:r w:rsidR="006F6BFC">
      <w:instrText>PAGE   \* MERGEFORMAT</w:instrText>
    </w:r>
    <w:r>
      <w:fldChar w:fldCharType="separate"/>
    </w:r>
    <w:r w:rsidR="007C4211">
      <w:rPr>
        <w:noProof/>
      </w:rPr>
      <w:t>11</w:t>
    </w:r>
    <w:r>
      <w:fldChar w:fldCharType="end"/>
    </w:r>
  </w:p>
  <w:p w:rsidR="003F326A" w:rsidRDefault="001B33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73A54"/>
    <w:multiLevelType w:val="hybridMultilevel"/>
    <w:tmpl w:val="518A6BCE"/>
    <w:lvl w:ilvl="0" w:tplc="73447CE0">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634A696A"/>
    <w:multiLevelType w:val="multilevel"/>
    <w:tmpl w:val="CA2EEF18"/>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76"/>
        </w:tabs>
        <w:ind w:left="1076" w:hanging="720"/>
      </w:pPr>
      <w:rPr>
        <w:rFonts w:hint="default"/>
      </w:rPr>
    </w:lvl>
    <w:lvl w:ilvl="2">
      <w:start w:val="3"/>
      <w:numFmt w:val="decimal"/>
      <w:lvlText w:val="%1.%2.%3."/>
      <w:lvlJc w:val="left"/>
      <w:pPr>
        <w:tabs>
          <w:tab w:val="num" w:pos="1432"/>
        </w:tabs>
        <w:ind w:left="1432" w:hanging="720"/>
      </w:pPr>
      <w:rPr>
        <w:rFonts w:hint="default"/>
      </w:rPr>
    </w:lvl>
    <w:lvl w:ilvl="3">
      <w:start w:val="1"/>
      <w:numFmt w:val="decimal"/>
      <w:lvlText w:val="%1.%2.%3.%4."/>
      <w:lvlJc w:val="left"/>
      <w:pPr>
        <w:tabs>
          <w:tab w:val="num" w:pos="2148"/>
        </w:tabs>
        <w:ind w:left="2148" w:hanging="108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3220"/>
        </w:tabs>
        <w:ind w:left="3220" w:hanging="1440"/>
      </w:pPr>
      <w:rPr>
        <w:rFonts w:hint="default"/>
      </w:rPr>
    </w:lvl>
    <w:lvl w:ilvl="6">
      <w:start w:val="1"/>
      <w:numFmt w:val="decimal"/>
      <w:lvlText w:val="%1.%2.%3.%4.%5.%6.%7."/>
      <w:lvlJc w:val="left"/>
      <w:pPr>
        <w:tabs>
          <w:tab w:val="num" w:pos="3936"/>
        </w:tabs>
        <w:ind w:left="3936" w:hanging="1800"/>
      </w:pPr>
      <w:rPr>
        <w:rFonts w:hint="default"/>
      </w:rPr>
    </w:lvl>
    <w:lvl w:ilvl="7">
      <w:start w:val="1"/>
      <w:numFmt w:val="decimal"/>
      <w:lvlText w:val="%1.%2.%3.%4.%5.%6.%7.%8."/>
      <w:lvlJc w:val="left"/>
      <w:pPr>
        <w:tabs>
          <w:tab w:val="num" w:pos="4292"/>
        </w:tabs>
        <w:ind w:left="4292" w:hanging="1800"/>
      </w:pPr>
      <w:rPr>
        <w:rFonts w:hint="default"/>
      </w:rPr>
    </w:lvl>
    <w:lvl w:ilvl="8">
      <w:start w:val="1"/>
      <w:numFmt w:val="decimal"/>
      <w:lvlText w:val="%1.%2.%3.%4.%5.%6.%7.%8.%9."/>
      <w:lvlJc w:val="left"/>
      <w:pPr>
        <w:tabs>
          <w:tab w:val="num" w:pos="5008"/>
        </w:tabs>
        <w:ind w:left="5008" w:hanging="2160"/>
      </w:pPr>
      <w:rPr>
        <w:rFonts w:hint="default"/>
      </w:rPr>
    </w:lvl>
  </w:abstractNum>
  <w:abstractNum w:abstractNumId="2">
    <w:nsid w:val="6C7D407A"/>
    <w:multiLevelType w:val="multilevel"/>
    <w:tmpl w:val="7130E280"/>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76"/>
        </w:tabs>
        <w:ind w:left="1076" w:hanging="720"/>
      </w:pPr>
      <w:rPr>
        <w:rFonts w:hint="default"/>
      </w:rPr>
    </w:lvl>
    <w:lvl w:ilvl="2">
      <w:start w:val="6"/>
      <w:numFmt w:val="decimal"/>
      <w:lvlText w:val="%1.%2.%3."/>
      <w:lvlJc w:val="left"/>
      <w:pPr>
        <w:tabs>
          <w:tab w:val="num" w:pos="1432"/>
        </w:tabs>
        <w:ind w:left="1432" w:hanging="720"/>
      </w:pPr>
      <w:rPr>
        <w:rFonts w:hint="default"/>
      </w:rPr>
    </w:lvl>
    <w:lvl w:ilvl="3">
      <w:start w:val="1"/>
      <w:numFmt w:val="decimal"/>
      <w:lvlText w:val="%1.%2.%3.%4."/>
      <w:lvlJc w:val="left"/>
      <w:pPr>
        <w:tabs>
          <w:tab w:val="num" w:pos="2148"/>
        </w:tabs>
        <w:ind w:left="2148" w:hanging="108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3220"/>
        </w:tabs>
        <w:ind w:left="3220" w:hanging="1440"/>
      </w:pPr>
      <w:rPr>
        <w:rFonts w:hint="default"/>
      </w:rPr>
    </w:lvl>
    <w:lvl w:ilvl="6">
      <w:start w:val="1"/>
      <w:numFmt w:val="decimal"/>
      <w:lvlText w:val="%1.%2.%3.%4.%5.%6.%7."/>
      <w:lvlJc w:val="left"/>
      <w:pPr>
        <w:tabs>
          <w:tab w:val="num" w:pos="3936"/>
        </w:tabs>
        <w:ind w:left="3936" w:hanging="1800"/>
      </w:pPr>
      <w:rPr>
        <w:rFonts w:hint="default"/>
      </w:rPr>
    </w:lvl>
    <w:lvl w:ilvl="7">
      <w:start w:val="1"/>
      <w:numFmt w:val="decimal"/>
      <w:lvlText w:val="%1.%2.%3.%4.%5.%6.%7.%8."/>
      <w:lvlJc w:val="left"/>
      <w:pPr>
        <w:tabs>
          <w:tab w:val="num" w:pos="4292"/>
        </w:tabs>
        <w:ind w:left="4292" w:hanging="1800"/>
      </w:pPr>
      <w:rPr>
        <w:rFonts w:hint="default"/>
      </w:rPr>
    </w:lvl>
    <w:lvl w:ilvl="8">
      <w:start w:val="1"/>
      <w:numFmt w:val="decimal"/>
      <w:lvlText w:val="%1.%2.%3.%4.%5.%6.%7.%8.%9."/>
      <w:lvlJc w:val="left"/>
      <w:pPr>
        <w:tabs>
          <w:tab w:val="num" w:pos="5008"/>
        </w:tabs>
        <w:ind w:left="5008" w:hanging="2160"/>
      </w:pPr>
      <w:rPr>
        <w:rFont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D8"/>
    <w:rsid w:val="00017F0D"/>
    <w:rsid w:val="0002263A"/>
    <w:rsid w:val="00056678"/>
    <w:rsid w:val="0005786E"/>
    <w:rsid w:val="00086B05"/>
    <w:rsid w:val="00152B4A"/>
    <w:rsid w:val="00153332"/>
    <w:rsid w:val="00165C81"/>
    <w:rsid w:val="00172948"/>
    <w:rsid w:val="001730DB"/>
    <w:rsid w:val="001776AD"/>
    <w:rsid w:val="001B3391"/>
    <w:rsid w:val="001F15D8"/>
    <w:rsid w:val="00205DD5"/>
    <w:rsid w:val="00291C9F"/>
    <w:rsid w:val="002A64E5"/>
    <w:rsid w:val="002D1E4D"/>
    <w:rsid w:val="002E6168"/>
    <w:rsid w:val="002F6014"/>
    <w:rsid w:val="00335005"/>
    <w:rsid w:val="00340BA9"/>
    <w:rsid w:val="003538A9"/>
    <w:rsid w:val="003F533D"/>
    <w:rsid w:val="003F7F7C"/>
    <w:rsid w:val="00436DD9"/>
    <w:rsid w:val="00451655"/>
    <w:rsid w:val="00477D75"/>
    <w:rsid w:val="00487993"/>
    <w:rsid w:val="004A1FA3"/>
    <w:rsid w:val="004D68C4"/>
    <w:rsid w:val="004F4576"/>
    <w:rsid w:val="00502849"/>
    <w:rsid w:val="005249F4"/>
    <w:rsid w:val="00532336"/>
    <w:rsid w:val="005430A3"/>
    <w:rsid w:val="00544D55"/>
    <w:rsid w:val="00564754"/>
    <w:rsid w:val="00565189"/>
    <w:rsid w:val="00571C0C"/>
    <w:rsid w:val="0058466E"/>
    <w:rsid w:val="00584A3B"/>
    <w:rsid w:val="00587046"/>
    <w:rsid w:val="005B35A6"/>
    <w:rsid w:val="005B59A3"/>
    <w:rsid w:val="005C0C36"/>
    <w:rsid w:val="005C7C53"/>
    <w:rsid w:val="005E6D37"/>
    <w:rsid w:val="005F6DD4"/>
    <w:rsid w:val="00640260"/>
    <w:rsid w:val="00650D03"/>
    <w:rsid w:val="00663F0B"/>
    <w:rsid w:val="006F6BFC"/>
    <w:rsid w:val="00771E78"/>
    <w:rsid w:val="00787443"/>
    <w:rsid w:val="007C4211"/>
    <w:rsid w:val="0080791D"/>
    <w:rsid w:val="00834A29"/>
    <w:rsid w:val="0084369D"/>
    <w:rsid w:val="0084633C"/>
    <w:rsid w:val="00875781"/>
    <w:rsid w:val="008855EE"/>
    <w:rsid w:val="00892A98"/>
    <w:rsid w:val="008E4293"/>
    <w:rsid w:val="00904FAC"/>
    <w:rsid w:val="00933ED4"/>
    <w:rsid w:val="0096524D"/>
    <w:rsid w:val="00980A7B"/>
    <w:rsid w:val="009904D8"/>
    <w:rsid w:val="0099436D"/>
    <w:rsid w:val="009F1D95"/>
    <w:rsid w:val="00A147CB"/>
    <w:rsid w:val="00A2565E"/>
    <w:rsid w:val="00A31C93"/>
    <w:rsid w:val="00A640FD"/>
    <w:rsid w:val="00A925EB"/>
    <w:rsid w:val="00AA5933"/>
    <w:rsid w:val="00AD2F4F"/>
    <w:rsid w:val="00B12857"/>
    <w:rsid w:val="00B20384"/>
    <w:rsid w:val="00B22EDE"/>
    <w:rsid w:val="00B30732"/>
    <w:rsid w:val="00B425E9"/>
    <w:rsid w:val="00B7390F"/>
    <w:rsid w:val="00B8380C"/>
    <w:rsid w:val="00BD29EB"/>
    <w:rsid w:val="00C10A19"/>
    <w:rsid w:val="00C20EB7"/>
    <w:rsid w:val="00C23AEC"/>
    <w:rsid w:val="00C27F29"/>
    <w:rsid w:val="00C835CF"/>
    <w:rsid w:val="00CA2FB9"/>
    <w:rsid w:val="00CA6227"/>
    <w:rsid w:val="00CD609C"/>
    <w:rsid w:val="00D55D97"/>
    <w:rsid w:val="00D77588"/>
    <w:rsid w:val="00D81F94"/>
    <w:rsid w:val="00D87292"/>
    <w:rsid w:val="00DB0C89"/>
    <w:rsid w:val="00DC508B"/>
    <w:rsid w:val="00DE0231"/>
    <w:rsid w:val="00DE038E"/>
    <w:rsid w:val="00E20268"/>
    <w:rsid w:val="00E438EB"/>
    <w:rsid w:val="00EA0277"/>
    <w:rsid w:val="00EB1FAC"/>
    <w:rsid w:val="00EC7966"/>
    <w:rsid w:val="00EF717B"/>
    <w:rsid w:val="00F253EC"/>
    <w:rsid w:val="00FA6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357" w:right="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D8"/>
    <w:pPr>
      <w:ind w:left="0" w:right="0"/>
      <w:jc w:val="left"/>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7294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rsid w:val="00172948"/>
    <w:rPr>
      <w:rFonts w:asciiTheme="majorHAnsi" w:eastAsiaTheme="majorEastAsia" w:hAnsiTheme="majorHAnsi" w:cstheme="majorBidi"/>
      <w:b/>
      <w:bCs/>
      <w:kern w:val="28"/>
      <w:sz w:val="32"/>
      <w:szCs w:val="32"/>
      <w:lang w:val="uk-UA" w:eastAsia="uk-UA"/>
    </w:rPr>
  </w:style>
  <w:style w:type="character" w:styleId="a5">
    <w:name w:val="Emphasis"/>
    <w:basedOn w:val="a0"/>
    <w:qFormat/>
    <w:rsid w:val="00172948"/>
    <w:rPr>
      <w:i/>
      <w:iCs/>
    </w:rPr>
  </w:style>
  <w:style w:type="paragraph" w:styleId="a6">
    <w:name w:val="No Spacing"/>
    <w:uiPriority w:val="1"/>
    <w:qFormat/>
    <w:rsid w:val="00172948"/>
    <w:rPr>
      <w:rFonts w:ascii="Calibri" w:eastAsia="Calibri" w:hAnsi="Calibri"/>
      <w:sz w:val="22"/>
      <w:szCs w:val="22"/>
      <w:lang w:eastAsia="en-US"/>
    </w:rPr>
  </w:style>
  <w:style w:type="paragraph" w:customStyle="1" w:styleId="1">
    <w:name w:val="Стиль1"/>
    <w:basedOn w:val="a"/>
    <w:qFormat/>
    <w:rsid w:val="00CA6227"/>
  </w:style>
  <w:style w:type="paragraph" w:customStyle="1" w:styleId="2">
    <w:name w:val="Стиль2"/>
    <w:basedOn w:val="a"/>
    <w:qFormat/>
    <w:rsid w:val="00B8380C"/>
  </w:style>
  <w:style w:type="character" w:customStyle="1" w:styleId="a7">
    <w:name w:val="Основной текст_"/>
    <w:link w:val="10"/>
    <w:rsid w:val="001F15D8"/>
    <w:rPr>
      <w:spacing w:val="5"/>
      <w:sz w:val="24"/>
      <w:szCs w:val="24"/>
      <w:shd w:val="clear" w:color="auto" w:fill="FFFFFF"/>
    </w:rPr>
  </w:style>
  <w:style w:type="paragraph" w:customStyle="1" w:styleId="10">
    <w:name w:val="Основной текст1"/>
    <w:basedOn w:val="a"/>
    <w:link w:val="a7"/>
    <w:rsid w:val="001F15D8"/>
    <w:pPr>
      <w:shd w:val="clear" w:color="auto" w:fill="FFFFFF"/>
      <w:spacing w:after="300" w:line="326" w:lineRule="exact"/>
      <w:jc w:val="both"/>
    </w:pPr>
    <w:rPr>
      <w:spacing w:val="5"/>
      <w:shd w:val="clear" w:color="auto" w:fill="FFFFFF"/>
    </w:rPr>
  </w:style>
  <w:style w:type="paragraph" w:customStyle="1" w:styleId="Just">
    <w:name w:val="Just"/>
    <w:rsid w:val="001F15D8"/>
    <w:pPr>
      <w:autoSpaceDE w:val="0"/>
      <w:autoSpaceDN w:val="0"/>
      <w:adjustRightInd w:val="0"/>
      <w:spacing w:before="40" w:after="40"/>
      <w:ind w:left="0" w:right="0" w:firstLine="568"/>
    </w:pPr>
    <w:rPr>
      <w:sz w:val="24"/>
      <w:szCs w:val="24"/>
      <w:lang w:eastAsia="uk-UA"/>
    </w:rPr>
  </w:style>
  <w:style w:type="paragraph" w:styleId="a8">
    <w:name w:val="Normal (Web)"/>
    <w:basedOn w:val="a"/>
    <w:rsid w:val="001F15D8"/>
    <w:rPr>
      <w:rFonts w:ascii="Arial" w:hAnsi="Arial" w:cs="Arial"/>
      <w:sz w:val="18"/>
      <w:szCs w:val="18"/>
    </w:rPr>
  </w:style>
  <w:style w:type="paragraph" w:customStyle="1" w:styleId="a9">
    <w:name w:val="Базовый"/>
    <w:rsid w:val="001F15D8"/>
    <w:pPr>
      <w:suppressAutoHyphens/>
      <w:ind w:left="0" w:right="0"/>
      <w:jc w:val="left"/>
    </w:pPr>
    <w:rPr>
      <w:color w:val="00000A"/>
      <w:kern w:val="1"/>
      <w:lang w:val="uk-UA" w:eastAsia="zh-CN"/>
    </w:rPr>
  </w:style>
  <w:style w:type="paragraph" w:styleId="HTML">
    <w:name w:val="HTML Preformatted"/>
    <w:basedOn w:val="a"/>
    <w:link w:val="HTML0"/>
    <w:rsid w:val="001F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1F15D8"/>
    <w:rPr>
      <w:rFonts w:ascii="Courier New" w:hAnsi="Courier New" w:cs="Courier New"/>
    </w:rPr>
  </w:style>
  <w:style w:type="paragraph" w:customStyle="1" w:styleId="-1">
    <w:name w:val="-1"/>
    <w:basedOn w:val="a"/>
    <w:rsid w:val="001F15D8"/>
    <w:pPr>
      <w:spacing w:before="100" w:beforeAutospacing="1" w:after="100" w:afterAutospacing="1"/>
    </w:pPr>
  </w:style>
  <w:style w:type="paragraph" w:customStyle="1" w:styleId="-">
    <w:name w:val="-"/>
    <w:basedOn w:val="a"/>
    <w:rsid w:val="001F15D8"/>
    <w:pPr>
      <w:spacing w:before="100" w:beforeAutospacing="1" w:after="100" w:afterAutospacing="1"/>
    </w:pPr>
  </w:style>
  <w:style w:type="paragraph" w:customStyle="1" w:styleId="-0">
    <w:name w:val="-0"/>
    <w:basedOn w:val="a"/>
    <w:rsid w:val="001F15D8"/>
    <w:pPr>
      <w:spacing w:before="100" w:beforeAutospacing="1" w:after="100" w:afterAutospacing="1"/>
    </w:pPr>
  </w:style>
  <w:style w:type="paragraph" w:styleId="aa">
    <w:name w:val="header"/>
    <w:basedOn w:val="a"/>
    <w:link w:val="ab"/>
    <w:uiPriority w:val="99"/>
    <w:rsid w:val="001F15D8"/>
    <w:pPr>
      <w:tabs>
        <w:tab w:val="center" w:pos="4819"/>
        <w:tab w:val="right" w:pos="9639"/>
      </w:tabs>
    </w:pPr>
  </w:style>
  <w:style w:type="character" w:customStyle="1" w:styleId="ab">
    <w:name w:val="Верхній колонтитул Знак"/>
    <w:basedOn w:val="a0"/>
    <w:link w:val="aa"/>
    <w:uiPriority w:val="99"/>
    <w:rsid w:val="001F15D8"/>
    <w:rPr>
      <w:sz w:val="24"/>
      <w:szCs w:val="24"/>
    </w:rPr>
  </w:style>
  <w:style w:type="paragraph" w:styleId="ac">
    <w:name w:val="Body Text"/>
    <w:basedOn w:val="a"/>
    <w:link w:val="ad"/>
    <w:rsid w:val="004D68C4"/>
    <w:pPr>
      <w:widowControl w:val="0"/>
      <w:suppressAutoHyphens/>
      <w:spacing w:after="120"/>
    </w:pPr>
    <w:rPr>
      <w:rFonts w:eastAsia="Andale Sans UI"/>
      <w:kern w:val="1"/>
      <w:lang w:eastAsia="zh-CN"/>
    </w:rPr>
  </w:style>
  <w:style w:type="character" w:customStyle="1" w:styleId="ad">
    <w:name w:val="Основний текст Знак"/>
    <w:basedOn w:val="a0"/>
    <w:link w:val="ac"/>
    <w:rsid w:val="004D68C4"/>
    <w:rPr>
      <w:rFonts w:eastAsia="Andale Sans UI"/>
      <w:kern w:val="1"/>
      <w:sz w:val="24"/>
      <w:szCs w:val="24"/>
      <w:lang w:eastAsia="zh-CN"/>
    </w:rPr>
  </w:style>
  <w:style w:type="paragraph" w:customStyle="1" w:styleId="11">
    <w:name w:val="Без інтервалів1"/>
    <w:uiPriority w:val="1"/>
    <w:qFormat/>
    <w:rsid w:val="00DC508B"/>
    <w:rPr>
      <w:rFonts w:ascii="Calibri" w:eastAsia="Calibri" w:hAnsi="Calibri"/>
      <w:sz w:val="22"/>
      <w:szCs w:val="22"/>
      <w:lang w:eastAsia="en-US"/>
    </w:rPr>
  </w:style>
  <w:style w:type="paragraph" w:styleId="ae">
    <w:name w:val="Balloon Text"/>
    <w:basedOn w:val="a"/>
    <w:link w:val="af"/>
    <w:uiPriority w:val="99"/>
    <w:semiHidden/>
    <w:unhideWhenUsed/>
    <w:rsid w:val="00650D03"/>
    <w:rPr>
      <w:rFonts w:ascii="Tahoma" w:hAnsi="Tahoma" w:cs="Tahoma"/>
      <w:sz w:val="16"/>
      <w:szCs w:val="16"/>
    </w:rPr>
  </w:style>
  <w:style w:type="character" w:customStyle="1" w:styleId="af">
    <w:name w:val="Текст у виносці Знак"/>
    <w:basedOn w:val="a0"/>
    <w:link w:val="ae"/>
    <w:uiPriority w:val="99"/>
    <w:semiHidden/>
    <w:rsid w:val="00650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357" w:right="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D8"/>
    <w:pPr>
      <w:ind w:left="0" w:right="0"/>
      <w:jc w:val="left"/>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7294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rsid w:val="00172948"/>
    <w:rPr>
      <w:rFonts w:asciiTheme="majorHAnsi" w:eastAsiaTheme="majorEastAsia" w:hAnsiTheme="majorHAnsi" w:cstheme="majorBidi"/>
      <w:b/>
      <w:bCs/>
      <w:kern w:val="28"/>
      <w:sz w:val="32"/>
      <w:szCs w:val="32"/>
      <w:lang w:val="uk-UA" w:eastAsia="uk-UA"/>
    </w:rPr>
  </w:style>
  <w:style w:type="character" w:styleId="a5">
    <w:name w:val="Emphasis"/>
    <w:basedOn w:val="a0"/>
    <w:qFormat/>
    <w:rsid w:val="00172948"/>
    <w:rPr>
      <w:i/>
      <w:iCs/>
    </w:rPr>
  </w:style>
  <w:style w:type="paragraph" w:styleId="a6">
    <w:name w:val="No Spacing"/>
    <w:uiPriority w:val="1"/>
    <w:qFormat/>
    <w:rsid w:val="00172948"/>
    <w:rPr>
      <w:rFonts w:ascii="Calibri" w:eastAsia="Calibri" w:hAnsi="Calibri"/>
      <w:sz w:val="22"/>
      <w:szCs w:val="22"/>
      <w:lang w:eastAsia="en-US"/>
    </w:rPr>
  </w:style>
  <w:style w:type="paragraph" w:customStyle="1" w:styleId="1">
    <w:name w:val="Стиль1"/>
    <w:basedOn w:val="a"/>
    <w:qFormat/>
    <w:rsid w:val="00CA6227"/>
  </w:style>
  <w:style w:type="paragraph" w:customStyle="1" w:styleId="2">
    <w:name w:val="Стиль2"/>
    <w:basedOn w:val="a"/>
    <w:qFormat/>
    <w:rsid w:val="00B8380C"/>
  </w:style>
  <w:style w:type="character" w:customStyle="1" w:styleId="a7">
    <w:name w:val="Основной текст_"/>
    <w:link w:val="10"/>
    <w:rsid w:val="001F15D8"/>
    <w:rPr>
      <w:spacing w:val="5"/>
      <w:sz w:val="24"/>
      <w:szCs w:val="24"/>
      <w:shd w:val="clear" w:color="auto" w:fill="FFFFFF"/>
    </w:rPr>
  </w:style>
  <w:style w:type="paragraph" w:customStyle="1" w:styleId="10">
    <w:name w:val="Основной текст1"/>
    <w:basedOn w:val="a"/>
    <w:link w:val="a7"/>
    <w:rsid w:val="001F15D8"/>
    <w:pPr>
      <w:shd w:val="clear" w:color="auto" w:fill="FFFFFF"/>
      <w:spacing w:after="300" w:line="326" w:lineRule="exact"/>
      <w:jc w:val="both"/>
    </w:pPr>
    <w:rPr>
      <w:spacing w:val="5"/>
      <w:shd w:val="clear" w:color="auto" w:fill="FFFFFF"/>
    </w:rPr>
  </w:style>
  <w:style w:type="paragraph" w:customStyle="1" w:styleId="Just">
    <w:name w:val="Just"/>
    <w:rsid w:val="001F15D8"/>
    <w:pPr>
      <w:autoSpaceDE w:val="0"/>
      <w:autoSpaceDN w:val="0"/>
      <w:adjustRightInd w:val="0"/>
      <w:spacing w:before="40" w:after="40"/>
      <w:ind w:left="0" w:right="0" w:firstLine="568"/>
    </w:pPr>
    <w:rPr>
      <w:sz w:val="24"/>
      <w:szCs w:val="24"/>
      <w:lang w:eastAsia="uk-UA"/>
    </w:rPr>
  </w:style>
  <w:style w:type="paragraph" w:styleId="a8">
    <w:name w:val="Normal (Web)"/>
    <w:basedOn w:val="a"/>
    <w:rsid w:val="001F15D8"/>
    <w:rPr>
      <w:rFonts w:ascii="Arial" w:hAnsi="Arial" w:cs="Arial"/>
      <w:sz w:val="18"/>
      <w:szCs w:val="18"/>
    </w:rPr>
  </w:style>
  <w:style w:type="paragraph" w:customStyle="1" w:styleId="a9">
    <w:name w:val="Базовый"/>
    <w:rsid w:val="001F15D8"/>
    <w:pPr>
      <w:suppressAutoHyphens/>
      <w:ind w:left="0" w:right="0"/>
      <w:jc w:val="left"/>
    </w:pPr>
    <w:rPr>
      <w:color w:val="00000A"/>
      <w:kern w:val="1"/>
      <w:lang w:val="uk-UA" w:eastAsia="zh-CN"/>
    </w:rPr>
  </w:style>
  <w:style w:type="paragraph" w:styleId="HTML">
    <w:name w:val="HTML Preformatted"/>
    <w:basedOn w:val="a"/>
    <w:link w:val="HTML0"/>
    <w:rsid w:val="001F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1F15D8"/>
    <w:rPr>
      <w:rFonts w:ascii="Courier New" w:hAnsi="Courier New" w:cs="Courier New"/>
    </w:rPr>
  </w:style>
  <w:style w:type="paragraph" w:customStyle="1" w:styleId="-1">
    <w:name w:val="-1"/>
    <w:basedOn w:val="a"/>
    <w:rsid w:val="001F15D8"/>
    <w:pPr>
      <w:spacing w:before="100" w:beforeAutospacing="1" w:after="100" w:afterAutospacing="1"/>
    </w:pPr>
  </w:style>
  <w:style w:type="paragraph" w:customStyle="1" w:styleId="-">
    <w:name w:val="-"/>
    <w:basedOn w:val="a"/>
    <w:rsid w:val="001F15D8"/>
    <w:pPr>
      <w:spacing w:before="100" w:beforeAutospacing="1" w:after="100" w:afterAutospacing="1"/>
    </w:pPr>
  </w:style>
  <w:style w:type="paragraph" w:customStyle="1" w:styleId="-0">
    <w:name w:val="-0"/>
    <w:basedOn w:val="a"/>
    <w:rsid w:val="001F15D8"/>
    <w:pPr>
      <w:spacing w:before="100" w:beforeAutospacing="1" w:after="100" w:afterAutospacing="1"/>
    </w:pPr>
  </w:style>
  <w:style w:type="paragraph" w:styleId="aa">
    <w:name w:val="header"/>
    <w:basedOn w:val="a"/>
    <w:link w:val="ab"/>
    <w:uiPriority w:val="99"/>
    <w:rsid w:val="001F15D8"/>
    <w:pPr>
      <w:tabs>
        <w:tab w:val="center" w:pos="4819"/>
        <w:tab w:val="right" w:pos="9639"/>
      </w:tabs>
    </w:pPr>
  </w:style>
  <w:style w:type="character" w:customStyle="1" w:styleId="ab">
    <w:name w:val="Верхній колонтитул Знак"/>
    <w:basedOn w:val="a0"/>
    <w:link w:val="aa"/>
    <w:uiPriority w:val="99"/>
    <w:rsid w:val="001F15D8"/>
    <w:rPr>
      <w:sz w:val="24"/>
      <w:szCs w:val="24"/>
    </w:rPr>
  </w:style>
  <w:style w:type="paragraph" w:styleId="ac">
    <w:name w:val="Body Text"/>
    <w:basedOn w:val="a"/>
    <w:link w:val="ad"/>
    <w:rsid w:val="004D68C4"/>
    <w:pPr>
      <w:widowControl w:val="0"/>
      <w:suppressAutoHyphens/>
      <w:spacing w:after="120"/>
    </w:pPr>
    <w:rPr>
      <w:rFonts w:eastAsia="Andale Sans UI"/>
      <w:kern w:val="1"/>
      <w:lang w:eastAsia="zh-CN"/>
    </w:rPr>
  </w:style>
  <w:style w:type="character" w:customStyle="1" w:styleId="ad">
    <w:name w:val="Основний текст Знак"/>
    <w:basedOn w:val="a0"/>
    <w:link w:val="ac"/>
    <w:rsid w:val="004D68C4"/>
    <w:rPr>
      <w:rFonts w:eastAsia="Andale Sans UI"/>
      <w:kern w:val="1"/>
      <w:sz w:val="24"/>
      <w:szCs w:val="24"/>
      <w:lang w:eastAsia="zh-CN"/>
    </w:rPr>
  </w:style>
  <w:style w:type="paragraph" w:customStyle="1" w:styleId="11">
    <w:name w:val="Без інтервалів1"/>
    <w:uiPriority w:val="1"/>
    <w:qFormat/>
    <w:rsid w:val="00DC508B"/>
    <w:rPr>
      <w:rFonts w:ascii="Calibri" w:eastAsia="Calibri" w:hAnsi="Calibri"/>
      <w:sz w:val="22"/>
      <w:szCs w:val="22"/>
      <w:lang w:eastAsia="en-US"/>
    </w:rPr>
  </w:style>
  <w:style w:type="paragraph" w:styleId="ae">
    <w:name w:val="Balloon Text"/>
    <w:basedOn w:val="a"/>
    <w:link w:val="af"/>
    <w:uiPriority w:val="99"/>
    <w:semiHidden/>
    <w:unhideWhenUsed/>
    <w:rsid w:val="00650D03"/>
    <w:rPr>
      <w:rFonts w:ascii="Tahoma" w:hAnsi="Tahoma" w:cs="Tahoma"/>
      <w:sz w:val="16"/>
      <w:szCs w:val="16"/>
    </w:rPr>
  </w:style>
  <w:style w:type="character" w:customStyle="1" w:styleId="af">
    <w:name w:val="Текст у виносці Знак"/>
    <w:basedOn w:val="a0"/>
    <w:link w:val="ae"/>
    <w:uiPriority w:val="99"/>
    <w:semiHidden/>
    <w:rsid w:val="00650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15431</Words>
  <Characters>8797</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Tetyana_T</cp:lastModifiedBy>
  <cp:revision>8</cp:revision>
  <cp:lastPrinted>2021-03-16T13:35:00Z</cp:lastPrinted>
  <dcterms:created xsi:type="dcterms:W3CDTF">2021-03-15T10:16:00Z</dcterms:created>
  <dcterms:modified xsi:type="dcterms:W3CDTF">2021-03-18T10:23:00Z</dcterms:modified>
</cp:coreProperties>
</file>