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7E" w:rsidRPr="00BA723F" w:rsidRDefault="00BA087E" w:rsidP="00BA087E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BA087E" w:rsidRPr="00BA723F" w:rsidRDefault="00BA087E" w:rsidP="00BA087E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BA087E" w:rsidRPr="00BA723F" w:rsidRDefault="00BA087E" w:rsidP="00BA087E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BA087E" w:rsidRPr="00BA723F" w:rsidRDefault="00BA087E" w:rsidP="00BA087E">
      <w:pPr>
        <w:tabs>
          <w:tab w:val="left" w:pos="9356"/>
        </w:tabs>
        <w:spacing w:line="228" w:lineRule="auto"/>
        <w:jc w:val="center"/>
        <w:rPr>
          <w:b/>
          <w:i/>
          <w:sz w:val="16"/>
          <w:szCs w:val="16"/>
          <w:lang w:val="uk-UA"/>
        </w:rPr>
      </w:pPr>
    </w:p>
    <w:p w:rsidR="00BA087E" w:rsidRPr="00BA087E" w:rsidRDefault="00BA087E" w:rsidP="00BA087E">
      <w:pPr>
        <w:tabs>
          <w:tab w:val="left" w:pos="9356"/>
        </w:tabs>
        <w:spacing w:line="228" w:lineRule="auto"/>
        <w:jc w:val="center"/>
        <w:rPr>
          <w:b/>
          <w:i/>
          <w:sz w:val="20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BA723F">
          <w:rPr>
            <w:b/>
            <w:i/>
            <w:sz w:val="20"/>
          </w:rPr>
          <w:t>1, м</w:t>
        </w:r>
      </w:smartTag>
      <w:r w:rsidRPr="00BA723F">
        <w:rPr>
          <w:b/>
          <w:i/>
          <w:sz w:val="20"/>
        </w:rPr>
        <w:t xml:space="preserve">. </w:t>
      </w:r>
      <w:proofErr w:type="spellStart"/>
      <w:proofErr w:type="gramStart"/>
      <w:r>
        <w:rPr>
          <w:b/>
          <w:i/>
          <w:sz w:val="20"/>
        </w:rPr>
        <w:t>Р</w:t>
      </w:r>
      <w:proofErr w:type="gramEnd"/>
      <w:r>
        <w:rPr>
          <w:b/>
          <w:i/>
          <w:sz w:val="20"/>
        </w:rPr>
        <w:t>івне</w:t>
      </w:r>
      <w:proofErr w:type="spellEnd"/>
      <w:r>
        <w:rPr>
          <w:b/>
          <w:i/>
          <w:sz w:val="20"/>
        </w:rPr>
        <w:t>, 33028.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 xml:space="preserve">, факс (036-2) 62-00-64. </w:t>
      </w:r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>-</w:t>
      </w:r>
      <w:proofErr w:type="spellStart"/>
      <w:r w:rsidRPr="00BA723F">
        <w:rPr>
          <w:b/>
          <w:i/>
          <w:sz w:val="20"/>
        </w:rPr>
        <w:t>mail</w:t>
      </w:r>
      <w:proofErr w:type="spellEnd"/>
      <w:r w:rsidRPr="00BA723F">
        <w:rPr>
          <w:b/>
          <w:i/>
          <w:sz w:val="20"/>
        </w:rPr>
        <w:t xml:space="preserve">: </w:t>
      </w:r>
      <w:proofErr w:type="spellStart"/>
      <w:r w:rsidRPr="00BA723F">
        <w:rPr>
          <w:b/>
          <w:i/>
          <w:sz w:val="20"/>
          <w:lang w:val="en-US"/>
        </w:rPr>
        <w:t>slopachuk</w:t>
      </w:r>
      <w:proofErr w:type="spellEnd"/>
      <w:r w:rsidRPr="00BA723F">
        <w:rPr>
          <w:b/>
          <w:i/>
          <w:sz w:val="20"/>
        </w:rPr>
        <w:t>@</w:t>
      </w:r>
      <w:proofErr w:type="spellStart"/>
      <w:r w:rsidRPr="00BA723F">
        <w:rPr>
          <w:b/>
          <w:i/>
          <w:sz w:val="20"/>
          <w:lang w:val="en-US"/>
        </w:rPr>
        <w:t>rada</w:t>
      </w:r>
      <w:proofErr w:type="spellEnd"/>
      <w:r w:rsidRPr="00BA087E">
        <w:rPr>
          <w:b/>
          <w:i/>
          <w:sz w:val="20"/>
        </w:rPr>
        <w:t>.</w:t>
      </w:r>
      <w:proofErr w:type="spellStart"/>
      <w:r w:rsidRPr="00BA723F">
        <w:rPr>
          <w:b/>
          <w:i/>
          <w:sz w:val="20"/>
          <w:lang w:val="en-US"/>
        </w:rPr>
        <w:t>rv</w:t>
      </w:r>
      <w:proofErr w:type="spellEnd"/>
      <w:r w:rsidRPr="00BA087E">
        <w:rPr>
          <w:b/>
          <w:i/>
          <w:sz w:val="20"/>
        </w:rPr>
        <w:t>.</w:t>
      </w:r>
      <w:proofErr w:type="spellStart"/>
      <w:r w:rsidRPr="00BA723F">
        <w:rPr>
          <w:b/>
          <w:i/>
          <w:sz w:val="20"/>
          <w:lang w:val="en-US"/>
        </w:rPr>
        <w:t>ua</w:t>
      </w:r>
      <w:proofErr w:type="spellEnd"/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A087E" w:rsidRPr="00BA723F" w:rsidTr="00BA36EF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BA087E" w:rsidRPr="00BA723F" w:rsidRDefault="00BA087E" w:rsidP="00BA36EF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BA087E" w:rsidRPr="00BA723F" w:rsidRDefault="00BA087E" w:rsidP="00BA087E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23</w:t>
      </w:r>
    </w:p>
    <w:p w:rsidR="00BA087E" w:rsidRPr="00BA723F" w:rsidRDefault="00BA087E" w:rsidP="00BA087E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BA087E" w:rsidRPr="00BA723F" w:rsidRDefault="00BA087E" w:rsidP="00BA087E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BA087E" w:rsidRPr="00BA723F" w:rsidTr="00BA36EF">
        <w:trPr>
          <w:trHeight w:val="337"/>
        </w:trPr>
        <w:tc>
          <w:tcPr>
            <w:tcW w:w="3544" w:type="dxa"/>
          </w:tcPr>
          <w:p w:rsidR="00BA087E" w:rsidRPr="00BA723F" w:rsidRDefault="00BA087E" w:rsidP="00BA36EF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травня 2020 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3544" w:type="dxa"/>
          </w:tcPr>
          <w:p w:rsidR="00BA087E" w:rsidRPr="00BA723F" w:rsidRDefault="00BA087E" w:rsidP="00BA3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BA087E" w:rsidRPr="00BA723F" w:rsidRDefault="00BA087E" w:rsidP="00BA08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2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 xml:space="preserve">.00 год., </w:t>
            </w:r>
            <w:proofErr w:type="spellStart"/>
            <w:r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BA087E" w:rsidRPr="00BA723F" w:rsidRDefault="00BA087E" w:rsidP="00BA087E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BA087E" w:rsidRPr="00BA723F" w:rsidRDefault="00BA087E" w:rsidP="00BA087E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BA087E" w:rsidRPr="00BA723F" w:rsidRDefault="00BA087E" w:rsidP="00BA087E">
      <w:pPr>
        <w:jc w:val="both"/>
        <w:rPr>
          <w:szCs w:val="28"/>
          <w:lang w:val="uk-UA"/>
        </w:rPr>
      </w:pPr>
    </w:p>
    <w:p w:rsidR="00BA087E" w:rsidRPr="00BA723F" w:rsidRDefault="00BA087E" w:rsidP="003D4393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BA087E" w:rsidRPr="00BA723F" w:rsidRDefault="00BA087E" w:rsidP="00BA087E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ФІЗИК </w:t>
      </w:r>
      <w:r w:rsidRPr="00BA723F">
        <w:rPr>
          <w:szCs w:val="28"/>
          <w:bdr w:val="none" w:sz="0" w:space="0" w:color="auto" w:frame="1"/>
          <w:lang w:val="uk-UA" w:eastAsia="ru-RU"/>
        </w:rPr>
        <w:t>Ігор Васильович – голова постійної комісії,</w:t>
      </w:r>
    </w:p>
    <w:p w:rsidR="00BA087E" w:rsidRPr="00BA723F" w:rsidRDefault="00BA087E" w:rsidP="00BA087E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ДРАГАНЧУК Микола Миколайович – член постійної комісії,</w:t>
      </w:r>
    </w:p>
    <w:p w:rsidR="00BA087E" w:rsidRDefault="00BA087E" w:rsidP="00BA087E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РОМАНЮК </w:t>
      </w:r>
      <w:r w:rsidRPr="00BA723F">
        <w:rPr>
          <w:szCs w:val="28"/>
          <w:bdr w:val="none" w:sz="0" w:space="0" w:color="auto" w:frame="1"/>
          <w:lang w:val="uk-UA" w:eastAsia="ru-RU"/>
        </w:rPr>
        <w:t>Ярослав Романович – член постійної комісії.</w:t>
      </w:r>
    </w:p>
    <w:p w:rsidR="003D4393" w:rsidRPr="00BA723F" w:rsidRDefault="003D4393" w:rsidP="003D4393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3D4393">
        <w:rPr>
          <w:b/>
          <w:szCs w:val="28"/>
          <w:bdr w:val="none" w:sz="0" w:space="0" w:color="auto" w:frame="1"/>
          <w:lang w:val="uk-UA" w:eastAsia="ru-RU"/>
        </w:rPr>
        <w:t>Відсутній:</w:t>
      </w:r>
      <w:r w:rsidRPr="003D4393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РУЦЬКИЙ </w:t>
      </w:r>
      <w:r w:rsidRPr="00BA723F">
        <w:rPr>
          <w:szCs w:val="28"/>
          <w:bdr w:val="none" w:sz="0" w:space="0" w:color="auto" w:frame="1"/>
          <w:lang w:val="uk-UA" w:eastAsia="ru-RU"/>
        </w:rPr>
        <w:t>Микола Миколайович – секретар п</w:t>
      </w:r>
      <w:r>
        <w:rPr>
          <w:szCs w:val="28"/>
          <w:bdr w:val="none" w:sz="0" w:space="0" w:color="auto" w:frame="1"/>
          <w:lang w:val="uk-UA" w:eastAsia="ru-RU"/>
        </w:rPr>
        <w:t>остійної комісії.</w:t>
      </w:r>
    </w:p>
    <w:p w:rsidR="003D4393" w:rsidRPr="003D4393" w:rsidRDefault="003D4393" w:rsidP="003D4393">
      <w:pPr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BA087E" w:rsidRPr="00BA723F" w:rsidRDefault="00BA087E" w:rsidP="00BA087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BA087E" w:rsidRPr="00BA723F" w:rsidRDefault="00BA087E" w:rsidP="00BA087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BA723F">
        <w:rPr>
          <w:szCs w:val="28"/>
          <w:lang w:val="uk-UA"/>
        </w:rPr>
        <w:t xml:space="preserve">голова постійної комісії </w:t>
      </w: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ФІЗИК </w:t>
      </w:r>
      <w:r w:rsidRPr="00BA723F">
        <w:rPr>
          <w:szCs w:val="28"/>
          <w:bdr w:val="none" w:sz="0" w:space="0" w:color="auto" w:frame="1"/>
          <w:lang w:val="uk-UA" w:eastAsia="ru-RU"/>
        </w:rPr>
        <w:t>Ігор Васильович.</w:t>
      </w:r>
    </w:p>
    <w:p w:rsidR="00BA087E" w:rsidRPr="00BA723F" w:rsidRDefault="00BA087E" w:rsidP="00BA087E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BA087E" w:rsidRPr="00BA723F" w:rsidRDefault="00BA087E" w:rsidP="00BA087E">
      <w:pPr>
        <w:ind w:firstLine="567"/>
        <w:jc w:val="both"/>
        <w:rPr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Фізика І.В. – голову постійної комісії обласної ради з питань Регламенту, діяльності правоохоронних органів та боротьби з корупцією – </w:t>
      </w:r>
      <w:r w:rsidRPr="00BA723F">
        <w:rPr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BA087E" w:rsidRPr="00BA723F" w:rsidRDefault="00BA087E" w:rsidP="00BA087E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BA087E" w:rsidRPr="00BA723F" w:rsidRDefault="00BA087E" w:rsidP="00BA087E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BA087E" w:rsidRDefault="00BA087E" w:rsidP="00BA087E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Сесійні питання: </w:t>
      </w:r>
    </w:p>
    <w:p w:rsidR="00BA087E" w:rsidRPr="00863CFB" w:rsidRDefault="00BA087E" w:rsidP="00BA087E">
      <w:pPr>
        <w:pStyle w:val="ab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863CFB">
        <w:rPr>
          <w:b/>
          <w:sz w:val="28"/>
          <w:szCs w:val="28"/>
          <w:lang w:val="uk-UA"/>
        </w:rPr>
        <w:t>Про внесення змін до обласного бюджету Рівненської області на 2020 рік</w:t>
      </w:r>
    </w:p>
    <w:p w:rsidR="00BA087E" w:rsidRPr="00BA087E" w:rsidRDefault="00BA087E" w:rsidP="00BA087E">
      <w:pPr>
        <w:tabs>
          <w:tab w:val="left" w:pos="426"/>
        </w:tabs>
        <w:jc w:val="both"/>
        <w:rPr>
          <w:i/>
          <w:szCs w:val="28"/>
          <w:lang w:val="uk-UA"/>
        </w:rPr>
      </w:pPr>
      <w:r w:rsidRPr="00BA087E">
        <w:rPr>
          <w:i/>
          <w:szCs w:val="28"/>
          <w:u w:val="single"/>
          <w:lang w:val="uk-UA"/>
        </w:rPr>
        <w:t>Доповідає:</w:t>
      </w:r>
      <w:r w:rsidRPr="00BA087E">
        <w:rPr>
          <w:i/>
          <w:szCs w:val="28"/>
          <w:lang w:val="uk-UA"/>
        </w:rPr>
        <w:t xml:space="preserve"> Біляк Лідія Аркадіївна – директор департаменту фінансів Рівненської облдержадміністрації. </w:t>
      </w:r>
    </w:p>
    <w:p w:rsidR="00BA087E" w:rsidRDefault="00BA087E" w:rsidP="00BA087E">
      <w:pPr>
        <w:pStyle w:val="ab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результати моніторингу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виконання у 2019 році плану на 2018-2020 роки із реалізації Стратегії розвитку Рівненської області на період до 2020 року</w:t>
      </w:r>
    </w:p>
    <w:p w:rsidR="00BA087E" w:rsidRDefault="00BA087E" w:rsidP="00BA087E">
      <w:pPr>
        <w:pStyle w:val="ab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BA087E" w:rsidRPr="00863CFB" w:rsidRDefault="00BA087E" w:rsidP="00BA087E">
      <w:pPr>
        <w:pStyle w:val="ab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863CFB">
        <w:rPr>
          <w:b/>
          <w:sz w:val="28"/>
          <w:szCs w:val="28"/>
          <w:lang w:val="uk-UA"/>
        </w:rPr>
        <w:t>Про обрання представників громадськості до складу поліцейської комісії Департаменту патрульної поліції</w:t>
      </w:r>
    </w:p>
    <w:p w:rsidR="00BA087E" w:rsidRPr="00863CFB" w:rsidRDefault="00BA087E" w:rsidP="002040CB">
      <w:pPr>
        <w:pStyle w:val="ab"/>
        <w:tabs>
          <w:tab w:val="left" w:pos="426"/>
        </w:tabs>
        <w:ind w:left="0" w:firstLine="567"/>
        <w:jc w:val="both"/>
        <w:rPr>
          <w:b/>
          <w:sz w:val="28"/>
          <w:szCs w:val="28"/>
          <w:lang w:val="uk-UA"/>
        </w:rPr>
      </w:pPr>
      <w:proofErr w:type="spellStart"/>
      <w:r w:rsidRPr="00863CFB">
        <w:rPr>
          <w:b/>
          <w:sz w:val="28"/>
          <w:szCs w:val="28"/>
          <w:lang w:val="uk-UA"/>
        </w:rPr>
        <w:t>Леонтіюк</w:t>
      </w:r>
      <w:proofErr w:type="spellEnd"/>
      <w:r w:rsidRPr="00863CFB">
        <w:rPr>
          <w:b/>
          <w:sz w:val="28"/>
          <w:szCs w:val="28"/>
          <w:lang w:val="uk-UA"/>
        </w:rPr>
        <w:t xml:space="preserve"> Дмитро Олегович</w:t>
      </w:r>
    </w:p>
    <w:p w:rsidR="00BA087E" w:rsidRPr="00863CFB" w:rsidRDefault="00BA087E" w:rsidP="002040CB">
      <w:pPr>
        <w:pStyle w:val="ab"/>
        <w:tabs>
          <w:tab w:val="left" w:pos="426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863CFB">
        <w:rPr>
          <w:b/>
          <w:sz w:val="28"/>
          <w:szCs w:val="28"/>
          <w:lang w:val="uk-UA"/>
        </w:rPr>
        <w:t xml:space="preserve">Третяк Олександр </w:t>
      </w:r>
      <w:r>
        <w:rPr>
          <w:b/>
          <w:sz w:val="28"/>
          <w:szCs w:val="28"/>
          <w:lang w:val="uk-UA"/>
        </w:rPr>
        <w:t>Вітал</w:t>
      </w:r>
      <w:r w:rsidRPr="00863CFB">
        <w:rPr>
          <w:b/>
          <w:sz w:val="28"/>
          <w:szCs w:val="28"/>
          <w:lang w:val="uk-UA"/>
        </w:rPr>
        <w:t>ійович</w:t>
      </w:r>
    </w:p>
    <w:p w:rsidR="00BA087E" w:rsidRPr="00BA087E" w:rsidRDefault="00BA087E" w:rsidP="00BA087E">
      <w:pPr>
        <w:tabs>
          <w:tab w:val="left" w:pos="426"/>
        </w:tabs>
        <w:jc w:val="both"/>
        <w:rPr>
          <w:i/>
          <w:szCs w:val="28"/>
          <w:lang w:val="uk-UA"/>
        </w:rPr>
      </w:pPr>
      <w:r w:rsidRPr="00BA087E">
        <w:rPr>
          <w:i/>
          <w:szCs w:val="28"/>
          <w:u w:val="single"/>
          <w:lang w:val="uk-UA"/>
        </w:rPr>
        <w:t>Доповідає:</w:t>
      </w:r>
      <w:r w:rsidRPr="00BA087E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BA087E" w:rsidRPr="00863CFB" w:rsidRDefault="00BA087E" w:rsidP="00BA087E">
      <w:pPr>
        <w:pStyle w:val="ab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863CFB">
        <w:rPr>
          <w:b/>
          <w:sz w:val="28"/>
          <w:szCs w:val="28"/>
          <w:lang w:val="uk-UA"/>
        </w:rPr>
        <w:lastRenderedPageBreak/>
        <w:t xml:space="preserve">Про </w:t>
      </w:r>
      <w:r w:rsidRPr="00863CFB">
        <w:rPr>
          <w:b/>
          <w:bCs/>
          <w:sz w:val="28"/>
          <w:szCs w:val="28"/>
          <w:lang w:val="uk-UA"/>
        </w:rPr>
        <w:t>внесення змін до окремих рішень обласної ради щодо проведення конкурсів та призначення керівників закладів загальної середньої освіти спільної власності територіальних громад сіл, селищ, міст Рівненської області</w:t>
      </w:r>
    </w:p>
    <w:p w:rsidR="00BA087E" w:rsidRPr="00863CFB" w:rsidRDefault="00BA087E" w:rsidP="00BA087E">
      <w:pPr>
        <w:pStyle w:val="ab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863CFB">
        <w:rPr>
          <w:i/>
          <w:sz w:val="28"/>
          <w:szCs w:val="28"/>
          <w:u w:val="single"/>
          <w:lang w:val="uk-UA"/>
        </w:rPr>
        <w:t>Доповідає:</w:t>
      </w:r>
      <w:r w:rsidRPr="00863CFB">
        <w:rPr>
          <w:i/>
          <w:sz w:val="28"/>
          <w:szCs w:val="28"/>
          <w:lang w:val="uk-UA"/>
        </w:rPr>
        <w:t xml:space="preserve"> </w:t>
      </w:r>
      <w:proofErr w:type="spellStart"/>
      <w:r w:rsidRPr="00863CFB">
        <w:rPr>
          <w:i/>
          <w:sz w:val="28"/>
          <w:szCs w:val="28"/>
          <w:lang w:val="uk-UA"/>
        </w:rPr>
        <w:t>Нілабович</w:t>
      </w:r>
      <w:proofErr w:type="spellEnd"/>
      <w:r w:rsidRPr="00863CFB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A087E" w:rsidRPr="00863CFB" w:rsidRDefault="00BA087E" w:rsidP="00BA087E">
      <w:pPr>
        <w:pStyle w:val="ab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863CFB">
        <w:rPr>
          <w:b/>
          <w:sz w:val="28"/>
          <w:szCs w:val="28"/>
          <w:lang w:val="uk-UA"/>
        </w:rPr>
        <w:t>Про питання орендної плати за майно спільної власності територіальних громад сіл, селищ, міст Рівненської області в період встановленого карантину на території України</w:t>
      </w:r>
    </w:p>
    <w:p w:rsidR="00BA087E" w:rsidRPr="00863CFB" w:rsidRDefault="00BA087E" w:rsidP="00BA087E">
      <w:pPr>
        <w:pStyle w:val="ab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863CFB">
        <w:rPr>
          <w:i/>
          <w:sz w:val="28"/>
          <w:szCs w:val="28"/>
          <w:u w:val="single"/>
          <w:lang w:val="uk-UA"/>
        </w:rPr>
        <w:t>Доповідає:</w:t>
      </w:r>
      <w:r w:rsidRPr="00863CFB">
        <w:rPr>
          <w:i/>
          <w:sz w:val="28"/>
          <w:szCs w:val="28"/>
          <w:lang w:val="uk-UA"/>
        </w:rPr>
        <w:t xml:space="preserve"> </w:t>
      </w:r>
      <w:proofErr w:type="spellStart"/>
      <w:r w:rsidRPr="00863CFB">
        <w:rPr>
          <w:i/>
          <w:sz w:val="28"/>
          <w:szCs w:val="28"/>
          <w:lang w:val="uk-UA"/>
        </w:rPr>
        <w:t>Нілабович</w:t>
      </w:r>
      <w:proofErr w:type="spellEnd"/>
      <w:r w:rsidRPr="00863CFB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A087E" w:rsidRPr="00863CFB" w:rsidRDefault="00BA087E" w:rsidP="00BA087E">
      <w:pPr>
        <w:pStyle w:val="ab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863CFB">
        <w:rPr>
          <w:b/>
          <w:sz w:val="28"/>
          <w:szCs w:val="28"/>
          <w:lang w:val="uk-UA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:rsidR="00BA087E" w:rsidRPr="00863CFB" w:rsidRDefault="00BA087E" w:rsidP="002040CB">
      <w:pPr>
        <w:pStyle w:val="ab"/>
        <w:tabs>
          <w:tab w:val="left" w:pos="426"/>
        </w:tabs>
        <w:ind w:left="0" w:firstLine="567"/>
        <w:jc w:val="both"/>
        <w:rPr>
          <w:b/>
          <w:sz w:val="28"/>
          <w:szCs w:val="28"/>
          <w:lang w:val="uk-UA"/>
        </w:rPr>
      </w:pPr>
      <w:proofErr w:type="spellStart"/>
      <w:r w:rsidRPr="00863CFB">
        <w:rPr>
          <w:b/>
          <w:sz w:val="28"/>
          <w:szCs w:val="28"/>
          <w:lang w:val="uk-UA"/>
        </w:rPr>
        <w:t>Горкавчук</w:t>
      </w:r>
      <w:proofErr w:type="spellEnd"/>
      <w:r w:rsidRPr="00863CFB">
        <w:rPr>
          <w:b/>
          <w:sz w:val="28"/>
          <w:szCs w:val="28"/>
          <w:lang w:val="uk-UA"/>
        </w:rPr>
        <w:t xml:space="preserve"> Ольга Олександрівна </w:t>
      </w:r>
    </w:p>
    <w:p w:rsidR="00BA087E" w:rsidRPr="00863CFB" w:rsidRDefault="00BA087E" w:rsidP="002040CB">
      <w:pPr>
        <w:pStyle w:val="ab"/>
        <w:tabs>
          <w:tab w:val="left" w:pos="426"/>
        </w:tabs>
        <w:ind w:left="0" w:firstLine="567"/>
        <w:jc w:val="both"/>
        <w:rPr>
          <w:b/>
          <w:sz w:val="28"/>
          <w:szCs w:val="28"/>
          <w:lang w:val="uk-UA"/>
        </w:rPr>
      </w:pPr>
      <w:proofErr w:type="spellStart"/>
      <w:r w:rsidRPr="00863CFB">
        <w:rPr>
          <w:b/>
          <w:sz w:val="28"/>
          <w:szCs w:val="28"/>
          <w:lang w:val="uk-UA"/>
        </w:rPr>
        <w:t>Одейчук</w:t>
      </w:r>
      <w:proofErr w:type="spellEnd"/>
      <w:r w:rsidRPr="00863CFB">
        <w:rPr>
          <w:b/>
          <w:sz w:val="28"/>
          <w:szCs w:val="28"/>
          <w:lang w:val="uk-UA"/>
        </w:rPr>
        <w:t xml:space="preserve"> Ольга Володимирівна</w:t>
      </w:r>
    </w:p>
    <w:p w:rsidR="00BA087E" w:rsidRPr="00863CFB" w:rsidRDefault="00BA087E" w:rsidP="002040CB">
      <w:pPr>
        <w:pStyle w:val="ab"/>
        <w:tabs>
          <w:tab w:val="left" w:pos="426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863CFB">
        <w:rPr>
          <w:b/>
          <w:sz w:val="28"/>
          <w:szCs w:val="28"/>
          <w:lang w:val="uk-UA"/>
        </w:rPr>
        <w:t xml:space="preserve">Токарський Андрій Віталійович </w:t>
      </w:r>
    </w:p>
    <w:p w:rsidR="00BA087E" w:rsidRPr="00863CFB" w:rsidRDefault="00BA087E" w:rsidP="002040CB">
      <w:pPr>
        <w:pStyle w:val="ab"/>
        <w:tabs>
          <w:tab w:val="left" w:pos="426"/>
        </w:tabs>
        <w:ind w:left="0" w:firstLine="567"/>
        <w:jc w:val="both"/>
        <w:rPr>
          <w:b/>
          <w:sz w:val="28"/>
          <w:szCs w:val="28"/>
          <w:lang w:val="uk-UA"/>
        </w:rPr>
      </w:pPr>
      <w:proofErr w:type="spellStart"/>
      <w:r w:rsidRPr="00863CFB">
        <w:rPr>
          <w:b/>
          <w:sz w:val="28"/>
          <w:szCs w:val="28"/>
          <w:lang w:val="uk-UA"/>
        </w:rPr>
        <w:t>Ферар</w:t>
      </w:r>
      <w:proofErr w:type="spellEnd"/>
      <w:r w:rsidRPr="00863CFB">
        <w:rPr>
          <w:b/>
          <w:sz w:val="28"/>
          <w:szCs w:val="28"/>
          <w:lang w:val="uk-UA"/>
        </w:rPr>
        <w:t xml:space="preserve"> Ольга Романівна</w:t>
      </w:r>
    </w:p>
    <w:p w:rsidR="00BA087E" w:rsidRPr="00863CFB" w:rsidRDefault="00BA087E" w:rsidP="002040CB">
      <w:pPr>
        <w:pStyle w:val="ab"/>
        <w:tabs>
          <w:tab w:val="left" w:pos="426"/>
        </w:tabs>
        <w:ind w:left="0" w:firstLine="567"/>
        <w:jc w:val="both"/>
        <w:rPr>
          <w:b/>
          <w:sz w:val="28"/>
          <w:szCs w:val="28"/>
          <w:lang w:val="uk-UA"/>
        </w:rPr>
      </w:pPr>
      <w:proofErr w:type="spellStart"/>
      <w:r w:rsidRPr="00863CFB">
        <w:rPr>
          <w:b/>
          <w:sz w:val="28"/>
          <w:szCs w:val="28"/>
          <w:lang w:val="uk-UA"/>
        </w:rPr>
        <w:t>Ясинчук</w:t>
      </w:r>
      <w:proofErr w:type="spellEnd"/>
      <w:r w:rsidRPr="00863CFB">
        <w:rPr>
          <w:b/>
          <w:sz w:val="28"/>
          <w:szCs w:val="28"/>
          <w:lang w:val="uk-UA"/>
        </w:rPr>
        <w:t xml:space="preserve"> Марія Віталіївна </w:t>
      </w:r>
    </w:p>
    <w:p w:rsidR="00BA087E" w:rsidRPr="00BA087E" w:rsidRDefault="00BA087E" w:rsidP="00BA087E">
      <w:pPr>
        <w:tabs>
          <w:tab w:val="left" w:pos="426"/>
        </w:tabs>
        <w:jc w:val="both"/>
        <w:rPr>
          <w:i/>
          <w:szCs w:val="28"/>
          <w:lang w:val="uk-UA"/>
        </w:rPr>
      </w:pPr>
      <w:r w:rsidRPr="00BA087E">
        <w:rPr>
          <w:i/>
          <w:szCs w:val="28"/>
          <w:u w:val="single"/>
          <w:lang w:val="uk-UA"/>
        </w:rPr>
        <w:t>Доповідає:</w:t>
      </w:r>
      <w:r w:rsidRPr="00BA087E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BA087E" w:rsidRPr="00863CFB" w:rsidRDefault="00BA087E" w:rsidP="00BA087E">
      <w:pPr>
        <w:pStyle w:val="ab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863CFB">
        <w:rPr>
          <w:b/>
          <w:sz w:val="28"/>
          <w:szCs w:val="28"/>
          <w:lang w:val="uk-UA"/>
        </w:rPr>
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</w:p>
    <w:p w:rsidR="00BA087E" w:rsidRPr="00863CFB" w:rsidRDefault="00BA087E" w:rsidP="00BA087E">
      <w:pPr>
        <w:pStyle w:val="ab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863CFB">
        <w:rPr>
          <w:i/>
          <w:sz w:val="28"/>
          <w:szCs w:val="28"/>
          <w:u w:val="single"/>
          <w:lang w:val="uk-UA"/>
        </w:rPr>
        <w:t>Доповідає:</w:t>
      </w:r>
      <w:r w:rsidRPr="00863CFB">
        <w:rPr>
          <w:i/>
          <w:sz w:val="28"/>
          <w:szCs w:val="28"/>
          <w:lang w:val="uk-UA"/>
        </w:rPr>
        <w:t xml:space="preserve"> </w:t>
      </w:r>
      <w:proofErr w:type="spellStart"/>
      <w:r w:rsidRPr="00863CFB">
        <w:rPr>
          <w:i/>
          <w:sz w:val="28"/>
          <w:szCs w:val="28"/>
          <w:lang w:val="uk-UA"/>
        </w:rPr>
        <w:t>Набочук</w:t>
      </w:r>
      <w:proofErr w:type="spellEnd"/>
      <w:r w:rsidRPr="00863CFB">
        <w:rPr>
          <w:i/>
          <w:sz w:val="28"/>
          <w:szCs w:val="28"/>
          <w:lang w:val="uk-UA"/>
        </w:rPr>
        <w:t xml:space="preserve"> Олександр Юрійович – в.о. начальника управління освіти і науки Рівненської облдержадміністрації. </w:t>
      </w:r>
    </w:p>
    <w:p w:rsidR="00BA087E" w:rsidRPr="00863CFB" w:rsidRDefault="00BA087E" w:rsidP="00BA087E">
      <w:pPr>
        <w:pStyle w:val="ab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863CFB">
        <w:rPr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</w:t>
      </w:r>
    </w:p>
    <w:p w:rsidR="00BA087E" w:rsidRPr="00863CFB" w:rsidRDefault="00BA087E" w:rsidP="00BA087E">
      <w:pPr>
        <w:tabs>
          <w:tab w:val="left" w:pos="426"/>
        </w:tabs>
        <w:jc w:val="both"/>
        <w:rPr>
          <w:i/>
          <w:szCs w:val="28"/>
        </w:rPr>
      </w:pPr>
      <w:proofErr w:type="spellStart"/>
      <w:r w:rsidRPr="00863CFB">
        <w:rPr>
          <w:i/>
          <w:szCs w:val="28"/>
          <w:u w:val="single"/>
        </w:rPr>
        <w:t>Доповідає</w:t>
      </w:r>
      <w:proofErr w:type="spellEnd"/>
      <w:r w:rsidRPr="00863CFB">
        <w:rPr>
          <w:i/>
          <w:szCs w:val="28"/>
          <w:u w:val="single"/>
        </w:rPr>
        <w:t>:</w:t>
      </w:r>
      <w:r w:rsidRPr="00863CFB">
        <w:rPr>
          <w:i/>
          <w:szCs w:val="28"/>
        </w:rPr>
        <w:t xml:space="preserve"> </w:t>
      </w:r>
      <w:proofErr w:type="spellStart"/>
      <w:r w:rsidRPr="00863CFB">
        <w:rPr>
          <w:i/>
          <w:szCs w:val="28"/>
        </w:rPr>
        <w:t>Свисталюк</w:t>
      </w:r>
      <w:proofErr w:type="spellEnd"/>
      <w:r w:rsidRPr="00863CFB">
        <w:rPr>
          <w:i/>
          <w:szCs w:val="28"/>
        </w:rPr>
        <w:t xml:space="preserve"> </w:t>
      </w:r>
      <w:proofErr w:type="spellStart"/>
      <w:r w:rsidRPr="00863CFB">
        <w:rPr>
          <w:i/>
          <w:szCs w:val="28"/>
        </w:rPr>
        <w:t>Сергій</w:t>
      </w:r>
      <w:proofErr w:type="spellEnd"/>
      <w:r w:rsidRPr="00863CFB">
        <w:rPr>
          <w:i/>
          <w:szCs w:val="28"/>
        </w:rPr>
        <w:t xml:space="preserve"> Анатолійович – перший заступник </w:t>
      </w:r>
      <w:proofErr w:type="spellStart"/>
      <w:r w:rsidRPr="00863CFB">
        <w:rPr>
          <w:i/>
          <w:szCs w:val="28"/>
        </w:rPr>
        <w:t>голови</w:t>
      </w:r>
      <w:proofErr w:type="spellEnd"/>
      <w:r w:rsidRPr="00863CFB">
        <w:rPr>
          <w:i/>
          <w:szCs w:val="28"/>
        </w:rPr>
        <w:t xml:space="preserve"> </w:t>
      </w:r>
      <w:proofErr w:type="spellStart"/>
      <w:r w:rsidRPr="00863CFB">
        <w:rPr>
          <w:i/>
          <w:szCs w:val="28"/>
        </w:rPr>
        <w:t>Рівненської</w:t>
      </w:r>
      <w:proofErr w:type="spellEnd"/>
      <w:r w:rsidRPr="00863CFB">
        <w:rPr>
          <w:i/>
          <w:szCs w:val="28"/>
        </w:rPr>
        <w:t xml:space="preserve"> </w:t>
      </w:r>
      <w:proofErr w:type="spellStart"/>
      <w:r w:rsidRPr="00863CFB">
        <w:rPr>
          <w:i/>
          <w:szCs w:val="28"/>
        </w:rPr>
        <w:t>обласної</w:t>
      </w:r>
      <w:proofErr w:type="spellEnd"/>
      <w:r w:rsidRPr="00863CFB">
        <w:rPr>
          <w:i/>
          <w:szCs w:val="28"/>
        </w:rPr>
        <w:t xml:space="preserve"> ради. </w:t>
      </w:r>
    </w:p>
    <w:p w:rsidR="00BA087E" w:rsidRPr="00863CFB" w:rsidRDefault="00BA087E" w:rsidP="00BA087E">
      <w:pPr>
        <w:pStyle w:val="ab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863CFB">
        <w:rPr>
          <w:b/>
          <w:sz w:val="28"/>
          <w:szCs w:val="28"/>
          <w:lang w:val="uk-UA"/>
        </w:rPr>
        <w:t>Про звернення Рівненської обласної ради до Верховної Ради України про внесення змін до Виборчого кодексу України в частині, що стосується місцевих виборів</w:t>
      </w:r>
    </w:p>
    <w:p w:rsidR="00BA087E" w:rsidRPr="00863CFB" w:rsidRDefault="00BA087E" w:rsidP="00BA087E">
      <w:pPr>
        <w:pStyle w:val="ab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863CFB">
        <w:rPr>
          <w:i/>
          <w:sz w:val="28"/>
          <w:szCs w:val="28"/>
          <w:u w:val="single"/>
          <w:lang w:val="uk-UA"/>
        </w:rPr>
        <w:t>Доповідає:</w:t>
      </w:r>
      <w:r w:rsidRPr="00863CFB">
        <w:rPr>
          <w:i/>
          <w:sz w:val="28"/>
          <w:szCs w:val="28"/>
          <w:lang w:val="uk-UA"/>
        </w:rPr>
        <w:t xml:space="preserve"> </w:t>
      </w:r>
      <w:proofErr w:type="spellStart"/>
      <w:r w:rsidRPr="00863CFB">
        <w:rPr>
          <w:i/>
          <w:sz w:val="28"/>
          <w:szCs w:val="28"/>
          <w:lang w:val="uk-UA"/>
        </w:rPr>
        <w:t>Файфура</w:t>
      </w:r>
      <w:proofErr w:type="spellEnd"/>
      <w:r w:rsidRPr="00863CFB">
        <w:rPr>
          <w:i/>
          <w:sz w:val="28"/>
          <w:szCs w:val="28"/>
          <w:lang w:val="uk-UA"/>
        </w:rPr>
        <w:t xml:space="preserve"> Богдан Михайлович – депутат Рівненської обласної ради. </w:t>
      </w:r>
    </w:p>
    <w:p w:rsidR="003D4393" w:rsidRDefault="003D4393" w:rsidP="00BA087E">
      <w:pPr>
        <w:jc w:val="center"/>
        <w:rPr>
          <w:b/>
          <w:szCs w:val="28"/>
          <w:lang w:val="uk-UA"/>
        </w:rPr>
      </w:pPr>
    </w:p>
    <w:p w:rsidR="00BA087E" w:rsidRDefault="003D4393" w:rsidP="00BA087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Власні питання:</w:t>
      </w:r>
    </w:p>
    <w:p w:rsidR="003D4393" w:rsidRPr="003D4393" w:rsidRDefault="003D4393" w:rsidP="003D4393">
      <w:pPr>
        <w:jc w:val="both"/>
        <w:rPr>
          <w:b/>
          <w:szCs w:val="28"/>
          <w:lang w:val="uk-UA"/>
        </w:rPr>
      </w:pPr>
      <w:r w:rsidRPr="003D4393">
        <w:rPr>
          <w:b/>
          <w:szCs w:val="28"/>
          <w:lang w:val="uk-UA"/>
        </w:rPr>
        <w:t>10. Про заяву кандидата в депутати Рівненської обласної ради Людмили Мулько щодо включення до складу постійної комісії обласної ради з питань місцевого самоврядування, розвитку територій та європейської інтеграції</w:t>
      </w:r>
    </w:p>
    <w:p w:rsidR="003D4393" w:rsidRPr="003D4393" w:rsidRDefault="003D4393" w:rsidP="003D4393">
      <w:pPr>
        <w:jc w:val="both"/>
        <w:rPr>
          <w:i/>
          <w:szCs w:val="28"/>
          <w:lang w:val="uk-UA"/>
        </w:rPr>
      </w:pPr>
      <w:r w:rsidRPr="003D4393">
        <w:rPr>
          <w:i/>
          <w:szCs w:val="28"/>
          <w:u w:val="single"/>
          <w:lang w:val="uk-UA"/>
        </w:rPr>
        <w:t xml:space="preserve">Доповідає: </w:t>
      </w:r>
      <w:r w:rsidRPr="003D4393">
        <w:rPr>
          <w:i/>
          <w:szCs w:val="28"/>
          <w:lang w:val="uk-UA"/>
        </w:rPr>
        <w:t>Фізик І.В. – голова постійної комісії обласної ради з питань Регламенту, діяльності правоохоронних органів та боротьби з корупцією.</w:t>
      </w:r>
    </w:p>
    <w:p w:rsidR="003D4393" w:rsidRPr="003D4393" w:rsidRDefault="003D4393" w:rsidP="003D4393">
      <w:pPr>
        <w:jc w:val="both"/>
        <w:rPr>
          <w:i/>
          <w:szCs w:val="28"/>
          <w:u w:val="single"/>
          <w:lang w:val="uk-UA"/>
        </w:rPr>
      </w:pPr>
    </w:p>
    <w:p w:rsidR="003D4393" w:rsidRPr="00D96FC6" w:rsidRDefault="003D4393" w:rsidP="003D4393">
      <w:pPr>
        <w:jc w:val="both"/>
        <w:rPr>
          <w:b/>
          <w:szCs w:val="28"/>
          <w:lang w:val="uk-UA"/>
        </w:rPr>
      </w:pPr>
      <w:r w:rsidRPr="00D96FC6">
        <w:rPr>
          <w:b/>
          <w:szCs w:val="28"/>
          <w:lang w:val="uk-UA"/>
        </w:rPr>
        <w:lastRenderedPageBreak/>
        <w:t xml:space="preserve">11. Про звернення Територіального управління Державної судової адміністрації України в Рівненській області щодо формування та затвердження списку присяжних </w:t>
      </w:r>
      <w:proofErr w:type="spellStart"/>
      <w:r w:rsidRPr="00D96FC6">
        <w:rPr>
          <w:b/>
          <w:szCs w:val="28"/>
          <w:lang w:val="uk-UA"/>
        </w:rPr>
        <w:t>Кузнецовського</w:t>
      </w:r>
      <w:proofErr w:type="spellEnd"/>
      <w:r w:rsidRPr="00D96FC6">
        <w:rPr>
          <w:b/>
          <w:szCs w:val="28"/>
          <w:lang w:val="uk-UA"/>
        </w:rPr>
        <w:t xml:space="preserve"> міського суду</w:t>
      </w:r>
    </w:p>
    <w:p w:rsidR="003D4393" w:rsidRPr="00D96FC6" w:rsidRDefault="003D4393" w:rsidP="003D4393">
      <w:pPr>
        <w:jc w:val="both"/>
        <w:rPr>
          <w:i/>
          <w:szCs w:val="28"/>
          <w:lang w:val="uk-UA"/>
        </w:rPr>
      </w:pPr>
      <w:r w:rsidRPr="00D96FC6">
        <w:rPr>
          <w:i/>
          <w:szCs w:val="28"/>
          <w:u w:val="single"/>
          <w:lang w:val="uk-UA"/>
        </w:rPr>
        <w:t xml:space="preserve">Доповідає: </w:t>
      </w:r>
      <w:r w:rsidRPr="00D96FC6">
        <w:rPr>
          <w:i/>
          <w:szCs w:val="28"/>
          <w:lang w:val="uk-UA"/>
        </w:rPr>
        <w:t>Фізик І.В. – голова постійної комісії обласної ради з питань Регламенту, діяльності правоохоронних органів та боротьби з корупцією.</w:t>
      </w:r>
    </w:p>
    <w:p w:rsidR="003D4393" w:rsidRPr="00E767A7" w:rsidRDefault="003D4393" w:rsidP="003D4393">
      <w:pPr>
        <w:jc w:val="both"/>
        <w:rPr>
          <w:b/>
          <w:szCs w:val="28"/>
        </w:rPr>
      </w:pPr>
      <w:r w:rsidRPr="00E767A7">
        <w:rPr>
          <w:b/>
          <w:szCs w:val="28"/>
        </w:rPr>
        <w:t xml:space="preserve">12. Про </w:t>
      </w:r>
      <w:proofErr w:type="spellStart"/>
      <w:r w:rsidRPr="00E767A7">
        <w:rPr>
          <w:b/>
          <w:szCs w:val="28"/>
        </w:rPr>
        <w:t>звернення</w:t>
      </w:r>
      <w:proofErr w:type="spellEnd"/>
      <w:r w:rsidRPr="00E767A7">
        <w:rPr>
          <w:b/>
          <w:szCs w:val="28"/>
        </w:rPr>
        <w:t xml:space="preserve"> </w:t>
      </w:r>
      <w:proofErr w:type="spellStart"/>
      <w:r w:rsidRPr="00E767A7">
        <w:rPr>
          <w:b/>
          <w:szCs w:val="28"/>
        </w:rPr>
        <w:t>Територіального</w:t>
      </w:r>
      <w:proofErr w:type="spellEnd"/>
      <w:r w:rsidRPr="00E767A7">
        <w:rPr>
          <w:b/>
          <w:szCs w:val="28"/>
        </w:rPr>
        <w:t xml:space="preserve"> </w:t>
      </w:r>
      <w:proofErr w:type="spellStart"/>
      <w:r w:rsidRPr="00E767A7">
        <w:rPr>
          <w:b/>
          <w:szCs w:val="28"/>
        </w:rPr>
        <w:t>управління</w:t>
      </w:r>
      <w:proofErr w:type="spellEnd"/>
      <w:r w:rsidRPr="00E767A7">
        <w:rPr>
          <w:b/>
          <w:szCs w:val="28"/>
        </w:rPr>
        <w:t xml:space="preserve"> </w:t>
      </w:r>
      <w:proofErr w:type="spellStart"/>
      <w:r w:rsidRPr="00E767A7">
        <w:rPr>
          <w:b/>
          <w:szCs w:val="28"/>
        </w:rPr>
        <w:t>Державної</w:t>
      </w:r>
      <w:proofErr w:type="spellEnd"/>
      <w:r w:rsidRPr="00E767A7">
        <w:rPr>
          <w:b/>
          <w:szCs w:val="28"/>
        </w:rPr>
        <w:t xml:space="preserve"> </w:t>
      </w:r>
      <w:proofErr w:type="spellStart"/>
      <w:r w:rsidRPr="00E767A7">
        <w:rPr>
          <w:b/>
          <w:szCs w:val="28"/>
        </w:rPr>
        <w:t>судової</w:t>
      </w:r>
      <w:proofErr w:type="spellEnd"/>
      <w:r w:rsidRPr="00E767A7">
        <w:rPr>
          <w:b/>
          <w:szCs w:val="28"/>
        </w:rPr>
        <w:t xml:space="preserve"> </w:t>
      </w:r>
      <w:proofErr w:type="spellStart"/>
      <w:proofErr w:type="gramStart"/>
      <w:r w:rsidRPr="00E767A7">
        <w:rPr>
          <w:b/>
          <w:szCs w:val="28"/>
        </w:rPr>
        <w:t>адм</w:t>
      </w:r>
      <w:proofErr w:type="gramEnd"/>
      <w:r w:rsidRPr="00E767A7">
        <w:rPr>
          <w:b/>
          <w:szCs w:val="28"/>
        </w:rPr>
        <w:t>іністрації</w:t>
      </w:r>
      <w:proofErr w:type="spellEnd"/>
      <w:r w:rsidRPr="00E767A7">
        <w:rPr>
          <w:b/>
          <w:szCs w:val="28"/>
        </w:rPr>
        <w:t xml:space="preserve"> </w:t>
      </w:r>
      <w:proofErr w:type="spellStart"/>
      <w:r w:rsidRPr="00E767A7">
        <w:rPr>
          <w:b/>
          <w:szCs w:val="28"/>
        </w:rPr>
        <w:t>України</w:t>
      </w:r>
      <w:proofErr w:type="spellEnd"/>
      <w:r w:rsidRPr="00E767A7">
        <w:rPr>
          <w:b/>
          <w:szCs w:val="28"/>
        </w:rPr>
        <w:t xml:space="preserve"> в </w:t>
      </w:r>
      <w:proofErr w:type="spellStart"/>
      <w:r w:rsidRPr="00E767A7">
        <w:rPr>
          <w:b/>
          <w:szCs w:val="28"/>
        </w:rPr>
        <w:t>Рівненській</w:t>
      </w:r>
      <w:proofErr w:type="spellEnd"/>
      <w:r w:rsidRPr="00E767A7">
        <w:rPr>
          <w:b/>
          <w:szCs w:val="28"/>
        </w:rPr>
        <w:t xml:space="preserve"> </w:t>
      </w:r>
      <w:proofErr w:type="spellStart"/>
      <w:r w:rsidRPr="00E767A7">
        <w:rPr>
          <w:b/>
          <w:szCs w:val="28"/>
        </w:rPr>
        <w:t>області</w:t>
      </w:r>
      <w:proofErr w:type="spellEnd"/>
      <w:r w:rsidRPr="00E767A7">
        <w:rPr>
          <w:b/>
          <w:szCs w:val="28"/>
        </w:rPr>
        <w:t xml:space="preserve"> </w:t>
      </w:r>
      <w:proofErr w:type="spellStart"/>
      <w:r w:rsidRPr="00E767A7">
        <w:rPr>
          <w:b/>
          <w:szCs w:val="28"/>
        </w:rPr>
        <w:t>щодо</w:t>
      </w:r>
      <w:proofErr w:type="spellEnd"/>
      <w:r w:rsidRPr="00E767A7">
        <w:rPr>
          <w:b/>
          <w:szCs w:val="28"/>
        </w:rPr>
        <w:t xml:space="preserve"> </w:t>
      </w:r>
      <w:proofErr w:type="spellStart"/>
      <w:r w:rsidRPr="00E767A7">
        <w:rPr>
          <w:b/>
          <w:szCs w:val="28"/>
        </w:rPr>
        <w:t>формування</w:t>
      </w:r>
      <w:proofErr w:type="spellEnd"/>
      <w:r w:rsidRPr="00E767A7">
        <w:rPr>
          <w:b/>
          <w:szCs w:val="28"/>
        </w:rPr>
        <w:t xml:space="preserve"> та </w:t>
      </w:r>
      <w:proofErr w:type="spellStart"/>
      <w:r w:rsidRPr="00E767A7">
        <w:rPr>
          <w:b/>
          <w:szCs w:val="28"/>
        </w:rPr>
        <w:t>затвердження</w:t>
      </w:r>
      <w:proofErr w:type="spellEnd"/>
      <w:r w:rsidRPr="00E767A7">
        <w:rPr>
          <w:b/>
          <w:szCs w:val="28"/>
        </w:rPr>
        <w:t xml:space="preserve"> списку </w:t>
      </w:r>
      <w:proofErr w:type="spellStart"/>
      <w:r w:rsidRPr="00E767A7">
        <w:rPr>
          <w:b/>
          <w:szCs w:val="28"/>
        </w:rPr>
        <w:t>присяжних</w:t>
      </w:r>
      <w:proofErr w:type="spellEnd"/>
      <w:r w:rsidRPr="00E767A7">
        <w:rPr>
          <w:b/>
          <w:szCs w:val="28"/>
        </w:rPr>
        <w:t xml:space="preserve"> </w:t>
      </w:r>
      <w:proofErr w:type="spellStart"/>
      <w:r w:rsidRPr="00E767A7">
        <w:rPr>
          <w:b/>
          <w:szCs w:val="28"/>
        </w:rPr>
        <w:t>Рівненського</w:t>
      </w:r>
      <w:proofErr w:type="spellEnd"/>
      <w:r w:rsidRPr="00E767A7">
        <w:rPr>
          <w:b/>
          <w:szCs w:val="28"/>
        </w:rPr>
        <w:t xml:space="preserve"> районного суду</w:t>
      </w:r>
    </w:p>
    <w:p w:rsidR="003D4393" w:rsidRPr="008D0A7E" w:rsidRDefault="003D4393" w:rsidP="003D4393">
      <w:pPr>
        <w:jc w:val="both"/>
        <w:rPr>
          <w:b/>
          <w:szCs w:val="28"/>
        </w:rPr>
      </w:pPr>
      <w:proofErr w:type="spellStart"/>
      <w:r w:rsidRPr="00E767A7">
        <w:rPr>
          <w:i/>
          <w:szCs w:val="28"/>
          <w:u w:val="single"/>
        </w:rPr>
        <w:t>Доповіда</w:t>
      </w:r>
      <w:proofErr w:type="gramStart"/>
      <w:r w:rsidRPr="00E767A7">
        <w:rPr>
          <w:i/>
          <w:szCs w:val="28"/>
          <w:u w:val="single"/>
        </w:rPr>
        <w:t>є</w:t>
      </w:r>
      <w:proofErr w:type="spellEnd"/>
      <w:r w:rsidRPr="00E767A7">
        <w:rPr>
          <w:i/>
          <w:szCs w:val="28"/>
          <w:u w:val="single"/>
        </w:rPr>
        <w:t>:</w:t>
      </w:r>
      <w:proofErr w:type="gramEnd"/>
      <w:r w:rsidRPr="00E767A7">
        <w:rPr>
          <w:i/>
          <w:szCs w:val="28"/>
          <w:u w:val="single"/>
        </w:rPr>
        <w:t xml:space="preserve"> </w:t>
      </w:r>
      <w:r w:rsidRPr="00E767A7">
        <w:rPr>
          <w:i/>
          <w:szCs w:val="28"/>
        </w:rPr>
        <w:t xml:space="preserve">Фізик І.В. – голова </w:t>
      </w:r>
      <w:proofErr w:type="spellStart"/>
      <w:r w:rsidRPr="00E767A7">
        <w:rPr>
          <w:i/>
          <w:szCs w:val="28"/>
        </w:rPr>
        <w:t>постійної</w:t>
      </w:r>
      <w:proofErr w:type="spellEnd"/>
      <w:r w:rsidRPr="00E767A7">
        <w:rPr>
          <w:i/>
          <w:szCs w:val="28"/>
        </w:rPr>
        <w:t xml:space="preserve"> </w:t>
      </w:r>
      <w:proofErr w:type="spellStart"/>
      <w:r w:rsidRPr="00E767A7">
        <w:rPr>
          <w:i/>
          <w:szCs w:val="28"/>
        </w:rPr>
        <w:t>комісії</w:t>
      </w:r>
      <w:proofErr w:type="spellEnd"/>
      <w:r w:rsidRPr="00E767A7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обласної</w:t>
      </w:r>
      <w:proofErr w:type="spellEnd"/>
      <w:r>
        <w:rPr>
          <w:i/>
          <w:szCs w:val="28"/>
        </w:rPr>
        <w:t xml:space="preserve"> ради </w:t>
      </w:r>
      <w:r w:rsidRPr="00E767A7">
        <w:rPr>
          <w:i/>
          <w:szCs w:val="28"/>
        </w:rPr>
        <w:t xml:space="preserve">з </w:t>
      </w:r>
      <w:proofErr w:type="spellStart"/>
      <w:r w:rsidRPr="00E767A7">
        <w:rPr>
          <w:i/>
          <w:szCs w:val="28"/>
        </w:rPr>
        <w:t>питань</w:t>
      </w:r>
      <w:proofErr w:type="spellEnd"/>
      <w:r w:rsidRPr="00E767A7">
        <w:rPr>
          <w:i/>
          <w:szCs w:val="28"/>
        </w:rPr>
        <w:t xml:space="preserve"> Регламенту, </w:t>
      </w:r>
      <w:proofErr w:type="spellStart"/>
      <w:r w:rsidRPr="00E767A7">
        <w:rPr>
          <w:i/>
          <w:szCs w:val="28"/>
        </w:rPr>
        <w:t>діяльності</w:t>
      </w:r>
      <w:proofErr w:type="spellEnd"/>
      <w:r w:rsidRPr="00E767A7">
        <w:rPr>
          <w:i/>
          <w:szCs w:val="28"/>
        </w:rPr>
        <w:t xml:space="preserve"> </w:t>
      </w:r>
      <w:proofErr w:type="spellStart"/>
      <w:r w:rsidRPr="00E767A7">
        <w:rPr>
          <w:i/>
          <w:szCs w:val="28"/>
        </w:rPr>
        <w:t>правоохоронних</w:t>
      </w:r>
      <w:proofErr w:type="spellEnd"/>
      <w:r w:rsidRPr="00E767A7">
        <w:rPr>
          <w:i/>
          <w:szCs w:val="28"/>
        </w:rPr>
        <w:t xml:space="preserve"> </w:t>
      </w:r>
      <w:proofErr w:type="spellStart"/>
      <w:r w:rsidRPr="00E767A7">
        <w:rPr>
          <w:i/>
          <w:szCs w:val="28"/>
        </w:rPr>
        <w:t>органі</w:t>
      </w:r>
      <w:proofErr w:type="gramStart"/>
      <w:r w:rsidRPr="00E767A7">
        <w:rPr>
          <w:i/>
          <w:szCs w:val="28"/>
        </w:rPr>
        <w:t>в</w:t>
      </w:r>
      <w:proofErr w:type="spellEnd"/>
      <w:proofErr w:type="gramEnd"/>
      <w:r w:rsidRPr="00E767A7">
        <w:rPr>
          <w:i/>
          <w:szCs w:val="28"/>
        </w:rPr>
        <w:t xml:space="preserve"> та </w:t>
      </w:r>
      <w:proofErr w:type="spellStart"/>
      <w:r w:rsidRPr="00E767A7">
        <w:rPr>
          <w:i/>
          <w:szCs w:val="28"/>
        </w:rPr>
        <w:t>боротьби</w:t>
      </w:r>
      <w:proofErr w:type="spellEnd"/>
      <w:r w:rsidRPr="00E767A7">
        <w:rPr>
          <w:i/>
          <w:szCs w:val="28"/>
        </w:rPr>
        <w:t xml:space="preserve"> з </w:t>
      </w:r>
      <w:proofErr w:type="spellStart"/>
      <w:r w:rsidRPr="00E767A7">
        <w:rPr>
          <w:i/>
          <w:szCs w:val="28"/>
        </w:rPr>
        <w:t>корупцією</w:t>
      </w:r>
      <w:proofErr w:type="spellEnd"/>
      <w:r>
        <w:rPr>
          <w:i/>
          <w:szCs w:val="28"/>
        </w:rPr>
        <w:t>.</w:t>
      </w:r>
    </w:p>
    <w:p w:rsidR="003D4393" w:rsidRPr="003D4393" w:rsidRDefault="003D4393" w:rsidP="00BA087E">
      <w:pPr>
        <w:jc w:val="center"/>
        <w:rPr>
          <w:b/>
          <w:szCs w:val="28"/>
        </w:rPr>
      </w:pPr>
    </w:p>
    <w:p w:rsidR="00BA087E" w:rsidRPr="00BA723F" w:rsidRDefault="00BA087E" w:rsidP="00BA087E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3D4393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BA087E" w:rsidRPr="00BA723F" w:rsidRDefault="00BA087E" w:rsidP="00BA087E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BA723F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BA087E" w:rsidRPr="00BA723F" w:rsidRDefault="00BA087E" w:rsidP="00BA087E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BA087E" w:rsidRPr="00BA723F" w:rsidRDefault="00BA087E" w:rsidP="00BA087E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3D4393" w:rsidRDefault="003D4393" w:rsidP="00BA087E">
      <w:pPr>
        <w:jc w:val="center"/>
        <w:rPr>
          <w:b/>
          <w:szCs w:val="28"/>
          <w:lang w:val="uk-UA"/>
        </w:rPr>
      </w:pPr>
    </w:p>
    <w:p w:rsidR="00BA087E" w:rsidRDefault="00BA087E" w:rsidP="00BA087E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Сесійні питання</w:t>
      </w:r>
    </w:p>
    <w:p w:rsidR="003D4393" w:rsidRPr="00BA723F" w:rsidRDefault="003D4393" w:rsidP="00BA087E">
      <w:pPr>
        <w:jc w:val="center"/>
        <w:rPr>
          <w:b/>
          <w:szCs w:val="28"/>
          <w:lang w:val="uk-UA"/>
        </w:rPr>
      </w:pPr>
    </w:p>
    <w:p w:rsidR="00BA087E" w:rsidRPr="00863CFB" w:rsidRDefault="00BA087E" w:rsidP="00BA087E">
      <w:pPr>
        <w:pStyle w:val="ab"/>
        <w:numPr>
          <w:ilvl w:val="0"/>
          <w:numId w:val="9"/>
        </w:num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</w:rPr>
        <w:t xml:space="preserve">Про </w:t>
      </w:r>
      <w:r w:rsidRPr="00863CFB">
        <w:rPr>
          <w:b/>
          <w:sz w:val="28"/>
          <w:szCs w:val="28"/>
          <w:lang w:val="uk-UA"/>
        </w:rPr>
        <w:t xml:space="preserve">внесення змін до обласного бюджету </w:t>
      </w:r>
      <w:proofErr w:type="gramStart"/>
      <w:r w:rsidRPr="00863CFB">
        <w:rPr>
          <w:b/>
          <w:sz w:val="28"/>
          <w:szCs w:val="28"/>
          <w:lang w:val="uk-UA"/>
        </w:rPr>
        <w:t>Р</w:t>
      </w:r>
      <w:proofErr w:type="gramEnd"/>
      <w:r w:rsidRPr="00863CFB">
        <w:rPr>
          <w:b/>
          <w:sz w:val="28"/>
          <w:szCs w:val="28"/>
          <w:lang w:val="uk-UA"/>
        </w:rPr>
        <w:t>івненської області на 2020 рік</w:t>
      </w:r>
    </w:p>
    <w:p w:rsidR="00BA087E" w:rsidRPr="00BA723F" w:rsidRDefault="00BA087E" w:rsidP="00BA087E">
      <w:pPr>
        <w:pStyle w:val="ab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A087E" w:rsidRPr="00BA723F" w:rsidRDefault="00BA087E" w:rsidP="00BA087E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BA087E">
        <w:rPr>
          <w:i/>
          <w:szCs w:val="28"/>
          <w:lang w:val="uk-UA"/>
        </w:rPr>
        <w:t>Біляк Ліді</w:t>
      </w:r>
      <w:r>
        <w:rPr>
          <w:i/>
          <w:szCs w:val="28"/>
          <w:lang w:val="uk-UA"/>
        </w:rPr>
        <w:t>ю</w:t>
      </w:r>
      <w:r w:rsidRPr="00BA087E">
        <w:rPr>
          <w:i/>
          <w:szCs w:val="28"/>
          <w:lang w:val="uk-UA"/>
        </w:rPr>
        <w:t xml:space="preserve"> Аркадіївн</w:t>
      </w:r>
      <w:r>
        <w:rPr>
          <w:i/>
          <w:szCs w:val="28"/>
          <w:lang w:val="uk-UA"/>
        </w:rPr>
        <w:t>у</w:t>
      </w:r>
      <w:r w:rsidRPr="00BA087E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BA087E">
        <w:rPr>
          <w:i/>
          <w:szCs w:val="28"/>
          <w:lang w:val="uk-UA"/>
        </w:rPr>
        <w:t xml:space="preserve"> департаменту фінансів Рівненської облдержадміністрації</w:t>
      </w:r>
      <w:r w:rsidRPr="00252160">
        <w:rPr>
          <w:rFonts w:eastAsia="Times New Roman"/>
          <w:i/>
          <w:szCs w:val="28"/>
          <w:lang w:val="uk-UA"/>
        </w:rPr>
        <w:t>,</w:t>
      </w:r>
      <w:r w:rsidRPr="00252160">
        <w:rPr>
          <w:szCs w:val="28"/>
          <w:lang w:val="uk-UA"/>
        </w:rPr>
        <w:t xml:space="preserve"> </w:t>
      </w:r>
      <w:r w:rsidRPr="00BA723F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BA723F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BA723F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зі змінами, що пропону</w:t>
      </w:r>
      <w:r w:rsidR="003D4393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ться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</w:t>
      </w:r>
      <w:r w:rsidRPr="00BA087E">
        <w:rPr>
          <w:szCs w:val="28"/>
          <w:lang w:val="uk-UA"/>
        </w:rPr>
        <w:t>до обласного бюджету Рівненської області на 2020 рік</w:t>
      </w:r>
      <w:r w:rsidR="003D4393">
        <w:rPr>
          <w:rFonts w:eastAsia="Times New Roman"/>
          <w:szCs w:val="28"/>
          <w:lang w:val="uk-UA"/>
        </w:rPr>
        <w:t xml:space="preserve"> </w:t>
      </w:r>
      <w:r w:rsidRPr="00BA723F">
        <w:rPr>
          <w:szCs w:val="28"/>
          <w:lang w:val="uk-UA"/>
        </w:rPr>
        <w:t>(</w:t>
      </w:r>
      <w:proofErr w:type="spellStart"/>
      <w:r w:rsidRPr="00BA723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</w:t>
      </w:r>
      <w:proofErr w:type="spellEnd"/>
      <w:r w:rsidRPr="00BA723F">
        <w:rPr>
          <w:szCs w:val="28"/>
          <w:lang w:val="uk-UA"/>
        </w:rPr>
        <w:t xml:space="preserve"> рішення дода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 xml:space="preserve">ться). </w:t>
      </w:r>
      <w:r w:rsidR="002040CB">
        <w:rPr>
          <w:szCs w:val="28"/>
          <w:lang w:val="uk-UA"/>
        </w:rPr>
        <w:t xml:space="preserve">Зазначила, що зменшуються доходи загального фонду обласного бюджету на суму 79754,9 </w:t>
      </w:r>
      <w:proofErr w:type="spellStart"/>
      <w:r w:rsidR="002040CB">
        <w:rPr>
          <w:szCs w:val="28"/>
          <w:lang w:val="uk-UA"/>
        </w:rPr>
        <w:t>тис.грн</w:t>
      </w:r>
      <w:proofErr w:type="spellEnd"/>
      <w:r w:rsidR="002040CB">
        <w:rPr>
          <w:szCs w:val="28"/>
          <w:lang w:val="uk-UA"/>
        </w:rPr>
        <w:t xml:space="preserve">., збільшуються доходи спеціального фонду обласного бюджету за рахунок міжбюджетних трансфертів з місцевих бюджетів на загальну суму 7460,1 </w:t>
      </w:r>
      <w:proofErr w:type="spellStart"/>
      <w:r w:rsidR="002040CB">
        <w:rPr>
          <w:szCs w:val="28"/>
          <w:lang w:val="uk-UA"/>
        </w:rPr>
        <w:t>тис.грн</w:t>
      </w:r>
      <w:proofErr w:type="spellEnd"/>
      <w:r w:rsidR="002040CB">
        <w:rPr>
          <w:szCs w:val="28"/>
          <w:lang w:val="uk-UA"/>
        </w:rPr>
        <w:t>.</w:t>
      </w:r>
    </w:p>
    <w:p w:rsidR="00BA087E" w:rsidRPr="00BA723F" w:rsidRDefault="00BA087E" w:rsidP="00BA087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</w:t>
      </w:r>
      <w:proofErr w:type="spellStart"/>
      <w:r w:rsidRPr="00BA723F">
        <w:rPr>
          <w:szCs w:val="28"/>
        </w:rPr>
        <w:t>огодитись</w:t>
      </w:r>
      <w:proofErr w:type="spellEnd"/>
      <w:r w:rsidRPr="00BA723F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BA723F">
        <w:rPr>
          <w:szCs w:val="28"/>
        </w:rPr>
        <w:t>ктом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рішення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  <w:lang w:val="uk-UA"/>
        </w:rPr>
        <w:t xml:space="preserve"> та р</w:t>
      </w:r>
      <w:proofErr w:type="spellStart"/>
      <w:r w:rsidRPr="00BA723F">
        <w:rPr>
          <w:szCs w:val="28"/>
        </w:rPr>
        <w:t>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BA087E" w:rsidRPr="00BA723F" w:rsidRDefault="00BA087E" w:rsidP="00BA087E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до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2. </w:t>
      </w:r>
      <w:proofErr w:type="spellStart"/>
      <w:r w:rsidRPr="00BA723F">
        <w:rPr>
          <w:szCs w:val="28"/>
        </w:rPr>
        <w:t>Погодитись</w:t>
      </w:r>
      <w:proofErr w:type="spellEnd"/>
      <w:r w:rsidRPr="00BA723F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BA723F">
        <w:rPr>
          <w:szCs w:val="28"/>
        </w:rPr>
        <w:t>ктом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рішення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BA087E" w:rsidRPr="00BA723F" w:rsidRDefault="00BA087E" w:rsidP="00BA087E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3D4393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BA087E" w:rsidRPr="00BA723F" w:rsidRDefault="00BA087E" w:rsidP="00BA087E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DD3E0F" w:rsidRPr="00DD3E0F" w:rsidRDefault="00BA087E" w:rsidP="00DD3E0F">
      <w:pPr>
        <w:tabs>
          <w:tab w:val="left" w:pos="426"/>
        </w:tabs>
        <w:jc w:val="both"/>
        <w:rPr>
          <w:szCs w:val="28"/>
          <w:lang w:val="uk-UA"/>
        </w:rPr>
      </w:pPr>
      <w:r w:rsidRPr="00DD3E0F">
        <w:rPr>
          <w:b/>
          <w:bCs/>
          <w:szCs w:val="28"/>
          <w:lang w:val="uk-UA"/>
        </w:rPr>
        <w:t>2.</w:t>
      </w:r>
      <w:r w:rsidRPr="00DD3E0F">
        <w:rPr>
          <w:bCs/>
          <w:szCs w:val="28"/>
          <w:lang w:val="uk-UA"/>
        </w:rPr>
        <w:t xml:space="preserve"> </w:t>
      </w:r>
      <w:r w:rsidRPr="00DD3E0F">
        <w:rPr>
          <w:b/>
          <w:szCs w:val="28"/>
          <w:lang w:val="uk-UA" w:eastAsia="ru-RU"/>
        </w:rPr>
        <w:t xml:space="preserve">Про </w:t>
      </w:r>
      <w:r w:rsidR="00DD3E0F" w:rsidRPr="00DD3E0F">
        <w:rPr>
          <w:b/>
          <w:szCs w:val="28"/>
          <w:lang w:val="uk-UA"/>
        </w:rPr>
        <w:t>результати моніторингу</w:t>
      </w:r>
      <w:r w:rsidR="00DD3E0F" w:rsidRPr="00DD3E0F">
        <w:rPr>
          <w:b/>
          <w:i/>
          <w:szCs w:val="28"/>
          <w:lang w:val="uk-UA"/>
        </w:rPr>
        <w:t xml:space="preserve"> </w:t>
      </w:r>
      <w:r w:rsidR="00DD3E0F" w:rsidRPr="00DD3E0F">
        <w:rPr>
          <w:b/>
          <w:szCs w:val="28"/>
          <w:lang w:val="uk-UA"/>
        </w:rPr>
        <w:t>виконання у 2019 році плану на 2018-2020 роки із реалізації Стратегії розвитку Рівненської області на період до 2020 року</w:t>
      </w:r>
    </w:p>
    <w:p w:rsidR="00BA087E" w:rsidRPr="00BA723F" w:rsidRDefault="00BA087E" w:rsidP="00BA087E">
      <w:pPr>
        <w:tabs>
          <w:tab w:val="left" w:pos="426"/>
        </w:tabs>
        <w:spacing w:before="40" w:after="40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BA723F">
        <w:rPr>
          <w:b/>
          <w:szCs w:val="28"/>
          <w:lang w:val="uk-UA"/>
        </w:rPr>
        <w:t>СЛУХАЛИ:</w:t>
      </w:r>
      <w:r w:rsidRPr="00BA723F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BA087E" w:rsidRPr="00DD3E0F" w:rsidRDefault="00DD3E0F" w:rsidP="00BA087E">
      <w:pPr>
        <w:shd w:val="clear" w:color="auto" w:fill="FFFFFF"/>
        <w:ind w:firstLine="600"/>
        <w:jc w:val="both"/>
        <w:rPr>
          <w:lang w:val="uk-UA"/>
        </w:rPr>
      </w:pPr>
      <w:r>
        <w:rPr>
          <w:i/>
          <w:szCs w:val="28"/>
          <w:lang w:val="uk-UA"/>
        </w:rPr>
        <w:t>Мокляка Костянтина Васильовича – директора департаменту економічного розвитку і торгівлі Рівненської облдержадміністрації</w:t>
      </w:r>
      <w:r w:rsidR="00BA087E" w:rsidRPr="00252160">
        <w:rPr>
          <w:i/>
          <w:spacing w:val="-10"/>
          <w:szCs w:val="28"/>
          <w:lang w:val="uk-UA"/>
        </w:rPr>
        <w:t xml:space="preserve">, </w:t>
      </w:r>
      <w:r w:rsidR="00BA087E" w:rsidRPr="00BA723F">
        <w:rPr>
          <w:szCs w:val="28"/>
          <w:lang w:val="uk-UA"/>
        </w:rPr>
        <w:t>як</w:t>
      </w:r>
      <w:r w:rsidR="00BA087E">
        <w:rPr>
          <w:szCs w:val="28"/>
          <w:lang w:val="uk-UA"/>
        </w:rPr>
        <w:t>ий</w:t>
      </w:r>
      <w:r w:rsidR="00BA087E" w:rsidRPr="00BA723F">
        <w:rPr>
          <w:szCs w:val="28"/>
          <w:lang w:val="uk-UA"/>
        </w:rPr>
        <w:t xml:space="preserve"> ознайоми</w:t>
      </w:r>
      <w:r w:rsidR="00BA087E">
        <w:rPr>
          <w:szCs w:val="28"/>
          <w:lang w:val="uk-UA"/>
        </w:rPr>
        <w:t>в</w:t>
      </w:r>
      <w:r w:rsidR="00BA087E" w:rsidRPr="00BA723F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lastRenderedPageBreak/>
        <w:t xml:space="preserve">з </w:t>
      </w:r>
      <w:r w:rsidRPr="00DD3E0F">
        <w:rPr>
          <w:szCs w:val="28"/>
          <w:lang w:val="uk-UA"/>
        </w:rPr>
        <w:t>результат</w:t>
      </w:r>
      <w:r>
        <w:rPr>
          <w:szCs w:val="28"/>
          <w:lang w:val="uk-UA"/>
        </w:rPr>
        <w:t>ами</w:t>
      </w:r>
      <w:r w:rsidRPr="00DD3E0F">
        <w:rPr>
          <w:szCs w:val="28"/>
          <w:lang w:val="uk-UA"/>
        </w:rPr>
        <w:t xml:space="preserve"> моніторингу</w:t>
      </w:r>
      <w:r w:rsidRPr="00DD3E0F">
        <w:rPr>
          <w:i/>
          <w:szCs w:val="28"/>
          <w:lang w:val="uk-UA"/>
        </w:rPr>
        <w:t xml:space="preserve"> </w:t>
      </w:r>
      <w:r w:rsidRPr="00DD3E0F">
        <w:rPr>
          <w:szCs w:val="28"/>
          <w:lang w:val="uk-UA"/>
        </w:rPr>
        <w:t>виконання у 2019 році плану на 2018-2020 роки із реалізації Стратегії розвитку Рівненської області на період до 2020 року</w:t>
      </w:r>
      <w:r w:rsidR="002040CB">
        <w:rPr>
          <w:szCs w:val="28"/>
          <w:lang w:val="uk-UA"/>
        </w:rPr>
        <w:t xml:space="preserve"> та звітом про результати реалізації </w:t>
      </w:r>
      <w:proofErr w:type="spellStart"/>
      <w:r w:rsidR="002040CB">
        <w:rPr>
          <w:szCs w:val="28"/>
          <w:lang w:val="uk-UA"/>
        </w:rPr>
        <w:t>проєктів</w:t>
      </w:r>
      <w:proofErr w:type="spellEnd"/>
      <w:r w:rsidR="002040CB">
        <w:rPr>
          <w:szCs w:val="28"/>
          <w:lang w:val="uk-UA"/>
        </w:rPr>
        <w:t xml:space="preserve"> регіонального розвитку, визначених планом</w:t>
      </w:r>
      <w:r w:rsidRPr="00DD3E0F">
        <w:rPr>
          <w:szCs w:val="28"/>
          <w:lang w:val="uk-UA"/>
        </w:rPr>
        <w:t xml:space="preserve"> </w:t>
      </w:r>
      <w:r w:rsidR="00BA087E" w:rsidRPr="00BA723F">
        <w:rPr>
          <w:szCs w:val="28"/>
          <w:lang w:val="uk-UA"/>
        </w:rPr>
        <w:t>(</w:t>
      </w:r>
      <w:proofErr w:type="spellStart"/>
      <w:r w:rsidR="00BA087E" w:rsidRPr="00BA723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="00BA087E" w:rsidRPr="00BA723F">
        <w:rPr>
          <w:szCs w:val="28"/>
          <w:lang w:val="uk-UA"/>
        </w:rPr>
        <w:t>кт</w:t>
      </w:r>
      <w:proofErr w:type="spellEnd"/>
      <w:r w:rsidR="00BA087E" w:rsidRPr="00BA723F">
        <w:rPr>
          <w:szCs w:val="28"/>
          <w:lang w:val="uk-UA"/>
        </w:rPr>
        <w:t xml:space="preserve"> рішення дода</w:t>
      </w:r>
      <w:r w:rsidR="003D4393">
        <w:rPr>
          <w:szCs w:val="28"/>
          <w:lang w:val="uk-UA"/>
        </w:rPr>
        <w:t>є</w:t>
      </w:r>
      <w:r w:rsidR="00BA087E" w:rsidRPr="00BA723F">
        <w:rPr>
          <w:szCs w:val="28"/>
          <w:lang w:val="uk-UA"/>
        </w:rPr>
        <w:t xml:space="preserve">ться). </w:t>
      </w:r>
    </w:p>
    <w:p w:rsidR="00BA087E" w:rsidRPr="00F262AA" w:rsidRDefault="00BA087E" w:rsidP="00BA087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2AA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BA087E" w:rsidRPr="00BA723F" w:rsidRDefault="00BA087E" w:rsidP="00BA087E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погодитись з </w:t>
      </w:r>
      <w:proofErr w:type="spellStart"/>
      <w:r w:rsidRPr="00BA723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</w:t>
      </w:r>
      <w:proofErr w:type="spellEnd"/>
      <w:r w:rsidRPr="00BA723F">
        <w:rPr>
          <w:szCs w:val="28"/>
          <w:lang w:val="uk-UA"/>
        </w:rPr>
        <w:t xml:space="preserve"> рішення з цього питання</w:t>
      </w:r>
      <w:r w:rsidRPr="00BA723F">
        <w:rPr>
          <w:color w:val="000000"/>
          <w:szCs w:val="28"/>
          <w:lang w:val="uk-UA"/>
        </w:rPr>
        <w:t xml:space="preserve"> та </w:t>
      </w:r>
      <w:proofErr w:type="spellStart"/>
      <w:r w:rsidRPr="00BA723F">
        <w:rPr>
          <w:color w:val="000000"/>
          <w:szCs w:val="28"/>
          <w:lang w:val="uk-UA"/>
        </w:rPr>
        <w:t>реком</w:t>
      </w:r>
      <w:r w:rsidRPr="00BA723F">
        <w:rPr>
          <w:color w:val="000000"/>
          <w:szCs w:val="28"/>
        </w:rPr>
        <w:t>ендувати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голові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 внести </w:t>
      </w:r>
      <w:proofErr w:type="spellStart"/>
      <w:r w:rsidRPr="00BA723F">
        <w:rPr>
          <w:color w:val="000000"/>
          <w:szCs w:val="28"/>
        </w:rPr>
        <w:t>дане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питання</w:t>
      </w:r>
      <w:proofErr w:type="spellEnd"/>
      <w:r w:rsidRPr="00BA723F">
        <w:rPr>
          <w:color w:val="000000"/>
          <w:szCs w:val="28"/>
        </w:rPr>
        <w:t xml:space="preserve"> на </w:t>
      </w:r>
      <w:proofErr w:type="spellStart"/>
      <w:r w:rsidRPr="00BA723F">
        <w:rPr>
          <w:color w:val="000000"/>
          <w:szCs w:val="28"/>
        </w:rPr>
        <w:t>розгляд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сесії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ради.</w:t>
      </w:r>
    </w:p>
    <w:p w:rsidR="00BA087E" w:rsidRPr="00BA723F" w:rsidRDefault="00BA087E" w:rsidP="00BA08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до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2. </w:t>
      </w:r>
      <w:proofErr w:type="spellStart"/>
      <w:r w:rsidRPr="00BA723F">
        <w:rPr>
          <w:szCs w:val="28"/>
        </w:rPr>
        <w:t>Погодитись</w:t>
      </w:r>
      <w:proofErr w:type="spellEnd"/>
      <w:r w:rsidRPr="00BA723F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BA723F">
        <w:rPr>
          <w:szCs w:val="28"/>
        </w:rPr>
        <w:t>ктом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рішення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BA087E" w:rsidRPr="00BA723F" w:rsidRDefault="00BA087E" w:rsidP="00BA087E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3D4393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BA087E" w:rsidRDefault="00BA087E" w:rsidP="00BA087E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BA087E" w:rsidRPr="00BA723F" w:rsidRDefault="00BA087E" w:rsidP="00BA087E">
      <w:pPr>
        <w:ind w:firstLine="567"/>
        <w:jc w:val="both"/>
        <w:rPr>
          <w:i/>
          <w:szCs w:val="28"/>
          <w:lang w:val="uk-UA"/>
        </w:rPr>
      </w:pPr>
    </w:p>
    <w:p w:rsidR="00DD3E0F" w:rsidRPr="00DD3E0F" w:rsidRDefault="00BA087E" w:rsidP="00DD3E0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DD3E0F">
        <w:rPr>
          <w:b/>
          <w:bCs/>
          <w:szCs w:val="28"/>
          <w:lang w:val="uk-UA"/>
        </w:rPr>
        <w:t>3.</w:t>
      </w:r>
      <w:r w:rsidRPr="00DD3E0F">
        <w:rPr>
          <w:bCs/>
          <w:szCs w:val="28"/>
          <w:lang w:val="uk-UA"/>
        </w:rPr>
        <w:t xml:space="preserve"> </w:t>
      </w:r>
      <w:r w:rsidRPr="00DD3E0F">
        <w:rPr>
          <w:b/>
          <w:szCs w:val="28"/>
          <w:lang w:val="uk-UA" w:eastAsia="ru-RU"/>
        </w:rPr>
        <w:t xml:space="preserve">Про </w:t>
      </w:r>
      <w:r w:rsidR="00DD3E0F" w:rsidRPr="00DD3E0F">
        <w:rPr>
          <w:b/>
          <w:szCs w:val="28"/>
          <w:lang w:val="uk-UA"/>
        </w:rPr>
        <w:t>обрання представників громадськості до складу поліцейської комісії Департаменту патрульної поліції</w:t>
      </w:r>
    </w:p>
    <w:p w:rsidR="00BA087E" w:rsidRPr="00BA723F" w:rsidRDefault="00BA087E" w:rsidP="00BA087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A087E" w:rsidRPr="00BA723F" w:rsidRDefault="00DD3E0F" w:rsidP="00BA087E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DD3E0F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DD3E0F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DD3E0F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D3E0F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D3E0F">
        <w:rPr>
          <w:i/>
          <w:szCs w:val="28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Cs w:val="28"/>
          <w:lang w:val="uk-UA"/>
        </w:rPr>
        <w:t>а</w:t>
      </w:r>
      <w:r w:rsidRPr="00DD3E0F">
        <w:rPr>
          <w:i/>
          <w:szCs w:val="28"/>
          <w:lang w:val="uk-UA"/>
        </w:rPr>
        <w:t xml:space="preserve"> секретаріату</w:t>
      </w:r>
      <w:r w:rsidR="00BA087E" w:rsidRPr="00252160">
        <w:rPr>
          <w:i/>
          <w:spacing w:val="-10"/>
          <w:szCs w:val="28"/>
          <w:lang w:val="uk-UA"/>
        </w:rPr>
        <w:t xml:space="preserve">, </w:t>
      </w:r>
      <w:r w:rsidR="00BA087E" w:rsidRPr="00BA723F">
        <w:rPr>
          <w:szCs w:val="28"/>
          <w:lang w:val="uk-UA"/>
        </w:rPr>
        <w:t>як</w:t>
      </w:r>
      <w:r w:rsidR="00BA087E">
        <w:rPr>
          <w:szCs w:val="28"/>
          <w:lang w:val="uk-UA"/>
        </w:rPr>
        <w:t>ий</w:t>
      </w:r>
      <w:r w:rsidR="00BA087E" w:rsidRPr="00BA723F">
        <w:rPr>
          <w:szCs w:val="28"/>
          <w:lang w:val="uk-UA"/>
        </w:rPr>
        <w:t xml:space="preserve"> ознайоми</w:t>
      </w:r>
      <w:r w:rsidR="00BA087E">
        <w:rPr>
          <w:szCs w:val="28"/>
          <w:lang w:val="uk-UA"/>
        </w:rPr>
        <w:t>в</w:t>
      </w:r>
      <w:r w:rsidR="00BA087E" w:rsidRPr="00BA723F">
        <w:rPr>
          <w:szCs w:val="28"/>
          <w:lang w:val="uk-UA"/>
        </w:rPr>
        <w:t xml:space="preserve"> присутніх із суттю даного питання</w:t>
      </w:r>
      <w:r w:rsidR="00BA087E">
        <w:rPr>
          <w:szCs w:val="28"/>
          <w:lang w:val="uk-UA"/>
        </w:rPr>
        <w:t xml:space="preserve">, метою прийняття </w:t>
      </w:r>
      <w:r>
        <w:rPr>
          <w:szCs w:val="28"/>
          <w:lang w:val="uk-UA"/>
        </w:rPr>
        <w:t xml:space="preserve">рішення </w:t>
      </w:r>
      <w:r w:rsidR="00BA087E" w:rsidRPr="00BA723F">
        <w:rPr>
          <w:szCs w:val="28"/>
          <w:lang w:val="uk-UA"/>
        </w:rPr>
        <w:t xml:space="preserve">(матеріали та </w:t>
      </w:r>
      <w:proofErr w:type="spellStart"/>
      <w:r w:rsidR="00BA087E" w:rsidRPr="00BA723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="00BA087E" w:rsidRPr="00BA723F">
        <w:rPr>
          <w:szCs w:val="28"/>
          <w:lang w:val="uk-UA"/>
        </w:rPr>
        <w:t>кт</w:t>
      </w:r>
      <w:proofErr w:type="spellEnd"/>
      <w:r w:rsidR="00BA087E" w:rsidRPr="00BA723F">
        <w:rPr>
          <w:szCs w:val="28"/>
          <w:lang w:val="uk-UA"/>
        </w:rPr>
        <w:t xml:space="preserve"> рішення додаються).</w:t>
      </w:r>
      <w:r w:rsidR="003D4393">
        <w:rPr>
          <w:szCs w:val="28"/>
          <w:lang w:val="uk-UA"/>
        </w:rPr>
        <w:t xml:space="preserve"> </w:t>
      </w:r>
      <w:r w:rsidR="002040CB">
        <w:rPr>
          <w:szCs w:val="28"/>
          <w:lang w:val="uk-UA"/>
        </w:rPr>
        <w:t>Зазначив, що до складу поліцейських комісій територіальних органів</w:t>
      </w:r>
      <w:r w:rsidR="00684322">
        <w:rPr>
          <w:szCs w:val="28"/>
          <w:lang w:val="uk-UA"/>
        </w:rPr>
        <w:t xml:space="preserve"> передбачено включення двох представників громадськості, обраних відповідною обласною радою</w:t>
      </w:r>
      <w:r w:rsidR="007E3EA6">
        <w:rPr>
          <w:szCs w:val="28"/>
          <w:lang w:val="uk-UA"/>
        </w:rPr>
        <w:t xml:space="preserve">. Закінчення строку повноважень попередніх представників припадає на 04 липня 2020 року. </w:t>
      </w:r>
      <w:r w:rsidR="003D4393">
        <w:rPr>
          <w:szCs w:val="28"/>
          <w:lang w:val="uk-UA"/>
        </w:rPr>
        <w:t>Зауважив про відсутність кандидата Третяка О.В. з поважної причини.</w:t>
      </w:r>
    </w:p>
    <w:p w:rsidR="00BA087E" w:rsidRPr="00BA723F" w:rsidRDefault="00BA087E" w:rsidP="00BA087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DD3E0F" w:rsidRDefault="00DD3E0F" w:rsidP="00FF7336">
      <w:pPr>
        <w:pStyle w:val="ab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D3E0F">
        <w:rPr>
          <w:i/>
          <w:sz w:val="28"/>
          <w:szCs w:val="28"/>
          <w:lang w:val="uk-UA"/>
        </w:rPr>
        <w:t>Леонтіюк</w:t>
      </w:r>
      <w:proofErr w:type="spellEnd"/>
      <w:r w:rsidRPr="00DD3E0F">
        <w:rPr>
          <w:i/>
          <w:sz w:val="28"/>
          <w:szCs w:val="28"/>
          <w:lang w:val="uk-UA"/>
        </w:rPr>
        <w:t xml:space="preserve"> Дмитро Олегович</w:t>
      </w:r>
      <w:r>
        <w:rPr>
          <w:i/>
          <w:sz w:val="28"/>
          <w:szCs w:val="28"/>
          <w:lang w:val="uk-UA"/>
        </w:rPr>
        <w:t xml:space="preserve"> – кандидат до </w:t>
      </w:r>
      <w:r w:rsidRPr="00DD3E0F">
        <w:rPr>
          <w:i/>
          <w:sz w:val="28"/>
          <w:szCs w:val="28"/>
          <w:lang w:val="uk-UA"/>
        </w:rPr>
        <w:t>складу поліцейської комісії Департаменту патрульної поліції</w:t>
      </w:r>
      <w:r>
        <w:rPr>
          <w:i/>
          <w:sz w:val="28"/>
          <w:szCs w:val="28"/>
          <w:lang w:val="uk-UA"/>
        </w:rPr>
        <w:t xml:space="preserve">, </w:t>
      </w:r>
      <w:r w:rsidRPr="00DD3E0F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</w:t>
      </w:r>
      <w:r w:rsidR="00FF7336">
        <w:rPr>
          <w:sz w:val="28"/>
          <w:szCs w:val="28"/>
          <w:lang w:val="uk-UA"/>
        </w:rPr>
        <w:t>представив свою кандидатуру, відповів на питання депутатів.</w:t>
      </w:r>
      <w:r w:rsidR="007E3EA6">
        <w:rPr>
          <w:sz w:val="28"/>
          <w:szCs w:val="28"/>
          <w:lang w:val="uk-UA"/>
        </w:rPr>
        <w:t xml:space="preserve"> Зазначив, що є координатором громадської ініціативи «</w:t>
      </w:r>
      <w:proofErr w:type="spellStart"/>
      <w:r w:rsidR="007E3EA6">
        <w:rPr>
          <w:sz w:val="28"/>
          <w:szCs w:val="28"/>
          <w:lang w:val="en-US"/>
        </w:rPr>
        <w:t>PitBull</w:t>
      </w:r>
      <w:proofErr w:type="spellEnd"/>
      <w:r w:rsidR="007E3EA6" w:rsidRPr="007E3EA6">
        <w:rPr>
          <w:sz w:val="28"/>
          <w:szCs w:val="28"/>
          <w:lang w:val="uk-UA"/>
        </w:rPr>
        <w:t xml:space="preserve"> – </w:t>
      </w:r>
      <w:r w:rsidR="007E3EA6">
        <w:rPr>
          <w:sz w:val="28"/>
          <w:szCs w:val="28"/>
          <w:lang w:val="uk-UA"/>
        </w:rPr>
        <w:t>Рівне», що має на меті підвищення рівня безпеки дорожнього руху, сприяє поліції у забезпеченні публічної безпеки тощо.</w:t>
      </w:r>
    </w:p>
    <w:p w:rsidR="007E3EA6" w:rsidRPr="007E3EA6" w:rsidRDefault="007E3EA6" w:rsidP="007E3EA6">
      <w:pPr>
        <w:tabs>
          <w:tab w:val="left" w:pos="426"/>
        </w:tabs>
        <w:jc w:val="both"/>
        <w:rPr>
          <w:szCs w:val="28"/>
          <w:lang w:val="uk-UA"/>
        </w:rPr>
      </w:pPr>
      <w:r w:rsidRPr="007E3EA6">
        <w:rPr>
          <w:b/>
          <w:szCs w:val="28"/>
          <w:lang w:val="uk-UA"/>
        </w:rPr>
        <w:t xml:space="preserve">В обговоренні питання взяли участь: </w:t>
      </w:r>
      <w:r w:rsidRPr="007E3EA6">
        <w:rPr>
          <w:szCs w:val="28"/>
          <w:lang w:val="uk-UA"/>
        </w:rPr>
        <w:t>Драганчук М.М.</w:t>
      </w:r>
    </w:p>
    <w:p w:rsidR="00BA087E" w:rsidRPr="007E3FE6" w:rsidRDefault="00BA087E" w:rsidP="003D4393">
      <w:pPr>
        <w:tabs>
          <w:tab w:val="left" w:pos="426"/>
        </w:tabs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</w:t>
      </w:r>
      <w:r w:rsidR="00B05CD8">
        <w:rPr>
          <w:szCs w:val="28"/>
          <w:lang w:val="uk-UA"/>
        </w:rPr>
        <w:t>п</w:t>
      </w:r>
      <w:r w:rsidR="00B05CD8" w:rsidRPr="00B05CD8">
        <w:rPr>
          <w:szCs w:val="28"/>
          <w:lang w:val="uk-UA"/>
        </w:rPr>
        <w:t>ідтримати кандидатури</w:t>
      </w:r>
      <w:r w:rsidR="00B05CD8" w:rsidRPr="00B05CD8">
        <w:rPr>
          <w:rFonts w:ascii="Arial" w:hAnsi="Arial" w:cs="Arial"/>
          <w:b/>
          <w:szCs w:val="28"/>
          <w:lang w:val="uk-UA"/>
        </w:rPr>
        <w:t xml:space="preserve"> </w:t>
      </w:r>
      <w:proofErr w:type="spellStart"/>
      <w:r w:rsidR="00B05CD8" w:rsidRPr="00B05CD8">
        <w:rPr>
          <w:szCs w:val="28"/>
          <w:lang w:val="uk-UA"/>
        </w:rPr>
        <w:t>Леонтіюка</w:t>
      </w:r>
      <w:proofErr w:type="spellEnd"/>
      <w:r w:rsidR="00B05CD8" w:rsidRPr="00B05CD8">
        <w:rPr>
          <w:szCs w:val="28"/>
          <w:lang w:val="uk-UA"/>
        </w:rPr>
        <w:t xml:space="preserve"> Дмитра Олеговича та Третяка Олександра Віталійовича до складу поліцейської комісії Департаменту патрульної поліції</w:t>
      </w:r>
      <w:r w:rsidR="00B05CD8">
        <w:rPr>
          <w:szCs w:val="28"/>
          <w:lang w:val="uk-UA"/>
        </w:rPr>
        <w:t xml:space="preserve"> </w:t>
      </w:r>
      <w:r w:rsidRPr="00BA723F">
        <w:rPr>
          <w:color w:val="000000"/>
          <w:szCs w:val="28"/>
          <w:lang w:val="uk-UA"/>
        </w:rPr>
        <w:t>та реком</w:t>
      </w:r>
      <w:r w:rsidRPr="007E3FE6">
        <w:rPr>
          <w:color w:val="000000"/>
          <w:szCs w:val="28"/>
          <w:lang w:val="uk-UA"/>
        </w:rPr>
        <w:t xml:space="preserve">ендувати голові обласної ради </w:t>
      </w:r>
      <w:proofErr w:type="spellStart"/>
      <w:r w:rsidRPr="007E3FE6">
        <w:rPr>
          <w:color w:val="000000"/>
          <w:szCs w:val="28"/>
          <w:lang w:val="uk-UA"/>
        </w:rPr>
        <w:t>внести</w:t>
      </w:r>
      <w:proofErr w:type="spellEnd"/>
      <w:r w:rsidRPr="007E3FE6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BA087E" w:rsidRPr="00BA723F" w:rsidRDefault="00BA087E" w:rsidP="00BA08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до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BA087E" w:rsidRPr="00BA723F" w:rsidRDefault="00B05CD8" w:rsidP="00BA087E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7E3EA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B05CD8">
        <w:rPr>
          <w:szCs w:val="28"/>
          <w:lang w:val="uk-UA"/>
        </w:rPr>
        <w:t>ідтримати кандидатури</w:t>
      </w:r>
      <w:r w:rsidRPr="00B05CD8">
        <w:rPr>
          <w:rFonts w:ascii="Arial" w:hAnsi="Arial" w:cs="Arial"/>
          <w:b/>
          <w:szCs w:val="28"/>
          <w:lang w:val="uk-UA"/>
        </w:rPr>
        <w:t xml:space="preserve"> </w:t>
      </w:r>
      <w:proofErr w:type="spellStart"/>
      <w:r w:rsidRPr="00B05CD8">
        <w:rPr>
          <w:szCs w:val="28"/>
          <w:lang w:val="uk-UA"/>
        </w:rPr>
        <w:t>Леонтіюка</w:t>
      </w:r>
      <w:proofErr w:type="spellEnd"/>
      <w:r w:rsidRPr="00B05CD8">
        <w:rPr>
          <w:szCs w:val="28"/>
          <w:lang w:val="uk-UA"/>
        </w:rPr>
        <w:t xml:space="preserve"> Дмитра Олеговича та Третяка Олександра Віталійовича до складу поліцейської комісії Департаменту патрульної поліції</w:t>
      </w:r>
      <w:r>
        <w:rPr>
          <w:szCs w:val="28"/>
          <w:lang w:val="uk-UA"/>
        </w:rPr>
        <w:t>.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BA087E" w:rsidRPr="00BA723F" w:rsidRDefault="00BA087E" w:rsidP="00BA087E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3D4393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BA087E" w:rsidRPr="00BA723F" w:rsidRDefault="00BA087E" w:rsidP="00BA087E">
      <w:pPr>
        <w:pStyle w:val="ab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B05CD8" w:rsidRPr="00B05CD8" w:rsidRDefault="00BA087E" w:rsidP="00B05CD8">
      <w:pPr>
        <w:tabs>
          <w:tab w:val="left" w:pos="426"/>
        </w:tabs>
        <w:jc w:val="both"/>
        <w:rPr>
          <w:b/>
          <w:szCs w:val="28"/>
          <w:lang w:val="uk-UA"/>
        </w:rPr>
      </w:pPr>
      <w:r w:rsidRPr="00B05CD8">
        <w:rPr>
          <w:b/>
          <w:bCs/>
          <w:szCs w:val="28"/>
          <w:lang w:val="uk-UA"/>
        </w:rPr>
        <w:t>4.</w:t>
      </w:r>
      <w:r w:rsidRPr="00B05CD8">
        <w:rPr>
          <w:bCs/>
          <w:szCs w:val="28"/>
          <w:lang w:val="uk-UA"/>
        </w:rPr>
        <w:t xml:space="preserve"> </w:t>
      </w:r>
      <w:r w:rsidRPr="00B05CD8">
        <w:rPr>
          <w:b/>
          <w:szCs w:val="28"/>
          <w:lang w:val="uk-UA"/>
        </w:rPr>
        <w:t xml:space="preserve">Про </w:t>
      </w:r>
      <w:r w:rsidR="00B05CD8" w:rsidRPr="00B05CD8">
        <w:rPr>
          <w:b/>
          <w:bCs/>
          <w:szCs w:val="28"/>
          <w:lang w:val="uk-UA"/>
        </w:rPr>
        <w:t>внесення змін до окремих рішень обласної ради щодо проведення конкурсів та призначення керівників закладів загальної середньої освіти спільної власності територіальних громад сіл, селищ, міст Рівненської області</w:t>
      </w:r>
    </w:p>
    <w:p w:rsidR="00BA087E" w:rsidRPr="00BA723F" w:rsidRDefault="00BA087E" w:rsidP="00BA087E">
      <w:pPr>
        <w:pStyle w:val="ab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35068" w:rsidRDefault="00B05CD8" w:rsidP="00735068">
      <w:pPr>
        <w:ind w:firstLine="567"/>
        <w:jc w:val="both"/>
        <w:rPr>
          <w:szCs w:val="28"/>
          <w:lang w:val="uk-UA"/>
        </w:rPr>
      </w:pPr>
      <w:proofErr w:type="spellStart"/>
      <w:r w:rsidRPr="00863CFB">
        <w:rPr>
          <w:i/>
          <w:szCs w:val="28"/>
          <w:lang w:val="uk-UA"/>
        </w:rPr>
        <w:t>Нілабович</w:t>
      </w:r>
      <w:r>
        <w:rPr>
          <w:i/>
          <w:szCs w:val="28"/>
          <w:lang w:val="uk-UA"/>
        </w:rPr>
        <w:t>а</w:t>
      </w:r>
      <w:proofErr w:type="spellEnd"/>
      <w:r w:rsidRPr="00863CFB">
        <w:rPr>
          <w:i/>
          <w:szCs w:val="28"/>
          <w:lang w:val="uk-UA"/>
        </w:rPr>
        <w:t xml:space="preserve"> Юрі</w:t>
      </w:r>
      <w:r>
        <w:rPr>
          <w:i/>
          <w:szCs w:val="28"/>
          <w:lang w:val="uk-UA"/>
        </w:rPr>
        <w:t>я</w:t>
      </w:r>
      <w:r w:rsidRPr="00863CFB">
        <w:rPr>
          <w:i/>
          <w:szCs w:val="28"/>
          <w:lang w:val="uk-UA"/>
        </w:rPr>
        <w:t xml:space="preserve"> Михайлович</w:t>
      </w:r>
      <w:r>
        <w:rPr>
          <w:i/>
          <w:szCs w:val="28"/>
          <w:lang w:val="uk-UA"/>
        </w:rPr>
        <w:t>а</w:t>
      </w:r>
      <w:r w:rsidRPr="00863CFB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863CFB">
        <w:rPr>
          <w:i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BA087E" w:rsidRPr="00A36DA2">
        <w:rPr>
          <w:i/>
          <w:szCs w:val="28"/>
          <w:lang w:val="uk-UA"/>
        </w:rPr>
        <w:t xml:space="preserve">, </w:t>
      </w:r>
      <w:r w:rsidR="00BA087E" w:rsidRPr="00BA723F">
        <w:rPr>
          <w:szCs w:val="28"/>
          <w:lang w:val="uk-UA"/>
        </w:rPr>
        <w:t xml:space="preserve">який коротко ознайомив присутніх зі змінами, що пропонується </w:t>
      </w:r>
      <w:proofErr w:type="spellStart"/>
      <w:r w:rsidR="00BA087E" w:rsidRPr="00BA723F">
        <w:rPr>
          <w:szCs w:val="28"/>
          <w:lang w:val="uk-UA"/>
        </w:rPr>
        <w:t>внести</w:t>
      </w:r>
      <w:proofErr w:type="spellEnd"/>
      <w:r w:rsidR="00BA087E" w:rsidRPr="00BA723F">
        <w:rPr>
          <w:szCs w:val="28"/>
          <w:lang w:val="uk-UA"/>
        </w:rPr>
        <w:t xml:space="preserve"> до </w:t>
      </w:r>
      <w:r w:rsidRPr="00B05CD8">
        <w:rPr>
          <w:bCs/>
          <w:szCs w:val="28"/>
          <w:lang w:val="uk-UA"/>
        </w:rPr>
        <w:t>окремих рішень обласної ради щодо проведення конкурсів та призначення керівників закладів загальної середньої освіти спільної власності територіальних громад сіл, селищ, міст Рівненської області</w:t>
      </w:r>
      <w:r w:rsidRPr="00B05CD8">
        <w:rPr>
          <w:szCs w:val="28"/>
          <w:lang w:val="uk-UA"/>
        </w:rPr>
        <w:t xml:space="preserve"> </w:t>
      </w:r>
      <w:r w:rsidR="00BA087E" w:rsidRPr="00BA723F">
        <w:rPr>
          <w:szCs w:val="28"/>
          <w:lang w:val="uk-UA"/>
        </w:rPr>
        <w:t xml:space="preserve">(матеріали та </w:t>
      </w:r>
      <w:proofErr w:type="spellStart"/>
      <w:r w:rsidR="00BA087E" w:rsidRPr="00BA723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="00BA087E" w:rsidRPr="00BA723F">
        <w:rPr>
          <w:szCs w:val="28"/>
          <w:lang w:val="uk-UA"/>
        </w:rPr>
        <w:t>кт</w:t>
      </w:r>
      <w:proofErr w:type="spellEnd"/>
      <w:r w:rsidR="00BA087E" w:rsidRPr="00BA723F">
        <w:rPr>
          <w:szCs w:val="28"/>
          <w:lang w:val="uk-UA"/>
        </w:rPr>
        <w:t xml:space="preserve"> рішення додаються). </w:t>
      </w:r>
    </w:p>
    <w:p w:rsidR="007E3EA6" w:rsidRPr="007E3EA6" w:rsidRDefault="007E3EA6" w:rsidP="007E3EA6">
      <w:pPr>
        <w:tabs>
          <w:tab w:val="left" w:pos="426"/>
        </w:tabs>
        <w:jc w:val="both"/>
        <w:rPr>
          <w:szCs w:val="28"/>
          <w:lang w:val="uk-UA"/>
        </w:rPr>
      </w:pPr>
      <w:r w:rsidRPr="007E3EA6">
        <w:rPr>
          <w:b/>
          <w:szCs w:val="28"/>
          <w:lang w:val="uk-UA"/>
        </w:rPr>
        <w:t xml:space="preserve">В обговоренні питання взяли участь: </w:t>
      </w:r>
      <w:r w:rsidRPr="007E3EA6">
        <w:rPr>
          <w:szCs w:val="28"/>
          <w:lang w:val="uk-UA"/>
        </w:rPr>
        <w:t>Драганчук М.М.</w:t>
      </w:r>
      <w:r>
        <w:rPr>
          <w:szCs w:val="28"/>
          <w:lang w:val="uk-UA"/>
        </w:rPr>
        <w:t>, Романюк Я.Р.,      Сологуб Б.Є.</w:t>
      </w:r>
    </w:p>
    <w:p w:rsidR="00BA087E" w:rsidRPr="00BA723F" w:rsidRDefault="00BA087E" w:rsidP="00BA087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35068" w:rsidRPr="003D4393" w:rsidRDefault="00735068" w:rsidP="00735068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Сологуб Богдан Євстафійович</w:t>
      </w:r>
      <w:r w:rsidRPr="00087918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ий</w:t>
      </w:r>
      <w:r w:rsidRPr="00087918">
        <w:rPr>
          <w:i/>
          <w:szCs w:val="28"/>
          <w:lang w:val="uk-UA"/>
        </w:rPr>
        <w:t xml:space="preserve"> справами виконавчого апарату Рівне</w:t>
      </w:r>
      <w:r>
        <w:rPr>
          <w:i/>
          <w:szCs w:val="28"/>
          <w:lang w:val="uk-UA"/>
        </w:rPr>
        <w:t>нської обласної ради – керівник</w:t>
      </w:r>
      <w:r w:rsidRPr="00087918">
        <w:rPr>
          <w:i/>
          <w:szCs w:val="28"/>
          <w:lang w:val="uk-UA"/>
        </w:rPr>
        <w:t xml:space="preserve"> секретаріату</w:t>
      </w:r>
      <w:r w:rsidRPr="00087918">
        <w:rPr>
          <w:i/>
          <w:spacing w:val="-10"/>
          <w:szCs w:val="28"/>
          <w:lang w:val="uk-UA"/>
        </w:rPr>
        <w:t xml:space="preserve">, </w:t>
      </w:r>
      <w:r w:rsidRPr="00087918">
        <w:rPr>
          <w:szCs w:val="28"/>
          <w:lang w:val="uk-UA"/>
        </w:rPr>
        <w:t>який</w:t>
      </w:r>
      <w:r w:rsidRPr="0073506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>
        <w:rPr>
          <w:szCs w:val="28"/>
          <w:lang w:val="uk-UA"/>
        </w:rPr>
        <w:t xml:space="preserve">апропонував </w:t>
      </w:r>
      <w:r w:rsidRPr="003D4393">
        <w:rPr>
          <w:szCs w:val="28"/>
          <w:lang w:val="uk-UA"/>
        </w:rPr>
        <w:t>доповнити пункт 11 Положення про конкурс на посаду керівника закладу загальної середньої освіти спільної власності територіальних громад сіл, селищ, міст Рівненської області, викладеного в новій редакції, абзацом наступного змісту: «У разі, якщо кандидат у результаті письмового тестування та/або у результаті оцінювання вирішення ситуаційного завдання та/або презентації перспективного плану розвитку закладу виявив недостатній рівень знань відповідного законодавства України, професійної компетентності, які необхідні для виконання посадових обов’язків, конкурсна комісія має право не визначати кандидата переможцем конкурсу.».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Обгрунтував</w:t>
      </w:r>
      <w:proofErr w:type="spellEnd"/>
      <w:r>
        <w:rPr>
          <w:szCs w:val="28"/>
          <w:lang w:val="uk-UA"/>
        </w:rPr>
        <w:t xml:space="preserve"> дані зміни.</w:t>
      </w:r>
    </w:p>
    <w:p w:rsidR="00BA087E" w:rsidRPr="003D4393" w:rsidRDefault="00BA087E" w:rsidP="00BA087E">
      <w:pPr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</w:t>
      </w:r>
      <w:r w:rsidRPr="003D4393">
        <w:rPr>
          <w:szCs w:val="28"/>
          <w:lang w:val="uk-UA"/>
        </w:rPr>
        <w:t xml:space="preserve">огодитись з </w:t>
      </w:r>
      <w:proofErr w:type="spellStart"/>
      <w:r w:rsidRPr="003D4393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3D4393">
        <w:rPr>
          <w:szCs w:val="28"/>
          <w:lang w:val="uk-UA"/>
        </w:rPr>
        <w:t>ктом</w:t>
      </w:r>
      <w:proofErr w:type="spellEnd"/>
      <w:r w:rsidRPr="003D4393">
        <w:rPr>
          <w:szCs w:val="28"/>
          <w:lang w:val="uk-UA"/>
        </w:rPr>
        <w:t xml:space="preserve"> рішення з цього питання</w:t>
      </w:r>
      <w:r w:rsidR="003D4393">
        <w:rPr>
          <w:szCs w:val="28"/>
          <w:lang w:val="uk-UA"/>
        </w:rPr>
        <w:t xml:space="preserve"> з урахуванням пропозиції </w:t>
      </w:r>
      <w:r w:rsidR="00735068">
        <w:rPr>
          <w:szCs w:val="28"/>
          <w:lang w:val="uk-UA"/>
        </w:rPr>
        <w:t>Сологуба Б.Є.</w:t>
      </w:r>
      <w:r w:rsidRPr="00BA723F">
        <w:rPr>
          <w:color w:val="000000"/>
          <w:szCs w:val="28"/>
          <w:lang w:val="uk-UA"/>
        </w:rPr>
        <w:t xml:space="preserve"> та р</w:t>
      </w:r>
      <w:r w:rsidRPr="003D4393">
        <w:rPr>
          <w:color w:val="000000"/>
          <w:szCs w:val="28"/>
          <w:lang w:val="uk-UA"/>
        </w:rPr>
        <w:t xml:space="preserve">екомендувати голові обласної ради </w:t>
      </w:r>
      <w:proofErr w:type="spellStart"/>
      <w:r w:rsidRPr="003D4393">
        <w:rPr>
          <w:color w:val="000000"/>
          <w:szCs w:val="28"/>
          <w:lang w:val="uk-UA"/>
        </w:rPr>
        <w:t>внести</w:t>
      </w:r>
      <w:proofErr w:type="spellEnd"/>
      <w:r w:rsidRPr="003D4393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BA087E" w:rsidRPr="00BA723F" w:rsidRDefault="00BA087E" w:rsidP="00BA08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BA087E" w:rsidRPr="003D4393" w:rsidRDefault="00BA087E" w:rsidP="00BA087E">
      <w:pPr>
        <w:ind w:firstLine="567"/>
        <w:jc w:val="both"/>
        <w:rPr>
          <w:szCs w:val="28"/>
          <w:lang w:val="uk-UA"/>
        </w:rPr>
      </w:pPr>
      <w:r w:rsidRPr="003D4393">
        <w:rPr>
          <w:szCs w:val="28"/>
          <w:lang w:val="uk-UA"/>
        </w:rPr>
        <w:t>1. Інформацію взяти до відома.</w:t>
      </w:r>
    </w:p>
    <w:p w:rsidR="003D4393" w:rsidRPr="003D4393" w:rsidRDefault="00BA087E" w:rsidP="003D4393">
      <w:pPr>
        <w:ind w:firstLine="567"/>
        <w:jc w:val="both"/>
        <w:rPr>
          <w:szCs w:val="28"/>
          <w:lang w:val="uk-UA"/>
        </w:rPr>
      </w:pPr>
      <w:r w:rsidRPr="003D4393">
        <w:rPr>
          <w:szCs w:val="28"/>
          <w:lang w:val="uk-UA"/>
        </w:rPr>
        <w:t xml:space="preserve">2. </w:t>
      </w:r>
      <w:r w:rsidR="003D4393" w:rsidRPr="003D4393">
        <w:rPr>
          <w:szCs w:val="28"/>
          <w:lang w:val="uk-UA"/>
        </w:rPr>
        <w:t xml:space="preserve">Погодитись з </w:t>
      </w:r>
      <w:proofErr w:type="spellStart"/>
      <w:r w:rsidR="003D4393" w:rsidRPr="003D4393">
        <w:rPr>
          <w:szCs w:val="28"/>
          <w:lang w:val="uk-UA"/>
        </w:rPr>
        <w:t>проєктом</w:t>
      </w:r>
      <w:proofErr w:type="spellEnd"/>
      <w:r w:rsidR="003D4393" w:rsidRPr="003D4393">
        <w:rPr>
          <w:szCs w:val="28"/>
          <w:lang w:val="uk-UA"/>
        </w:rPr>
        <w:t xml:space="preserve"> рішення з цього питання, доповнивши пункт 11 Положення про конкурс на посаду керівника закладу загальної середньої освіти спільної власності територіальних громад сіл, селищ, міст Рівненської області, викладеного в новій редакції, абзацом наступного змісту: «У разі, якщо кандидат у результаті письмового тестування та/або у результаті оцінювання вирішення ситуаційного завдання та/або презентації перспективного плану розвитку закладу виявив недостатній рівень знань відповідного законодавства України, професійної компетентності, які необхідні для виконання посадових обов’язків, конкурсна комісія має право не визначати кандидата переможцем конкурсу.».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3D4393">
        <w:rPr>
          <w:szCs w:val="28"/>
          <w:lang w:val="uk-UA"/>
        </w:rPr>
        <w:lastRenderedPageBreak/>
        <w:t>3. Рекомендувати голові обласної р</w:t>
      </w:r>
      <w:proofErr w:type="spellStart"/>
      <w:r w:rsidRPr="00BA723F">
        <w:rPr>
          <w:szCs w:val="28"/>
        </w:rPr>
        <w:t>ади</w:t>
      </w:r>
      <w:proofErr w:type="spellEnd"/>
      <w:r w:rsidRPr="00BA723F">
        <w:rPr>
          <w:szCs w:val="28"/>
        </w:rPr>
        <w:t xml:space="preserve">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BA087E" w:rsidRPr="00BA723F" w:rsidRDefault="00BA087E" w:rsidP="00BA087E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3D4393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BA087E" w:rsidRPr="00BA723F" w:rsidRDefault="00BA087E" w:rsidP="00BA087E">
      <w:pPr>
        <w:tabs>
          <w:tab w:val="left" w:pos="284"/>
          <w:tab w:val="left" w:pos="426"/>
        </w:tabs>
        <w:contextualSpacing/>
        <w:jc w:val="both"/>
        <w:rPr>
          <w:b/>
          <w:bCs/>
          <w:szCs w:val="28"/>
          <w:lang w:val="uk-UA"/>
        </w:rPr>
      </w:pPr>
    </w:p>
    <w:p w:rsidR="00B05CD8" w:rsidRPr="00B05CD8" w:rsidRDefault="00BA087E" w:rsidP="00B05CD8">
      <w:pPr>
        <w:tabs>
          <w:tab w:val="left" w:pos="426"/>
        </w:tabs>
        <w:jc w:val="both"/>
        <w:rPr>
          <w:b/>
          <w:szCs w:val="28"/>
          <w:lang w:val="uk-UA"/>
        </w:rPr>
      </w:pPr>
      <w:r w:rsidRPr="00B05CD8">
        <w:rPr>
          <w:b/>
          <w:bCs/>
          <w:szCs w:val="28"/>
          <w:lang w:val="uk-UA"/>
        </w:rPr>
        <w:t>5.</w:t>
      </w:r>
      <w:r w:rsidRPr="00B05CD8">
        <w:rPr>
          <w:bCs/>
          <w:szCs w:val="28"/>
          <w:lang w:val="uk-UA"/>
        </w:rPr>
        <w:t xml:space="preserve"> </w:t>
      </w:r>
      <w:r w:rsidRPr="00B05CD8">
        <w:rPr>
          <w:b/>
          <w:bCs/>
          <w:szCs w:val="28"/>
          <w:lang w:val="uk-UA"/>
        </w:rPr>
        <w:t xml:space="preserve">Про </w:t>
      </w:r>
      <w:r w:rsidR="00B05CD8" w:rsidRPr="00B05CD8">
        <w:rPr>
          <w:b/>
          <w:szCs w:val="28"/>
          <w:lang w:val="uk-UA"/>
        </w:rPr>
        <w:t>питання орендної плати за майно спільної власності територіальних громад сіл, селищ, міст Рівненської області в період встановленого карантину на території України</w:t>
      </w:r>
    </w:p>
    <w:p w:rsidR="00BA087E" w:rsidRPr="000F4728" w:rsidRDefault="00BA087E" w:rsidP="00BA087E">
      <w:pPr>
        <w:tabs>
          <w:tab w:val="left" w:pos="426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0F4728">
        <w:rPr>
          <w:b/>
          <w:szCs w:val="28"/>
          <w:lang w:val="uk-UA"/>
        </w:rPr>
        <w:t>СЛУХАЛИ:</w:t>
      </w:r>
      <w:r w:rsidRPr="000F4728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B05CD8" w:rsidRPr="00BA723F" w:rsidRDefault="00B05CD8" w:rsidP="00B05CD8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863CFB">
        <w:rPr>
          <w:i/>
          <w:szCs w:val="28"/>
          <w:lang w:val="uk-UA"/>
        </w:rPr>
        <w:t>Нілабович</w:t>
      </w:r>
      <w:r>
        <w:rPr>
          <w:i/>
          <w:szCs w:val="28"/>
          <w:lang w:val="uk-UA"/>
        </w:rPr>
        <w:t>а</w:t>
      </w:r>
      <w:proofErr w:type="spellEnd"/>
      <w:r w:rsidRPr="00863CFB">
        <w:rPr>
          <w:i/>
          <w:szCs w:val="28"/>
          <w:lang w:val="uk-UA"/>
        </w:rPr>
        <w:t xml:space="preserve"> Юрі</w:t>
      </w:r>
      <w:r>
        <w:rPr>
          <w:i/>
          <w:szCs w:val="28"/>
          <w:lang w:val="uk-UA"/>
        </w:rPr>
        <w:t>я</w:t>
      </w:r>
      <w:r w:rsidRPr="00863CFB">
        <w:rPr>
          <w:i/>
          <w:szCs w:val="28"/>
          <w:lang w:val="uk-UA"/>
        </w:rPr>
        <w:t xml:space="preserve"> Михайлович</w:t>
      </w:r>
      <w:r>
        <w:rPr>
          <w:i/>
          <w:szCs w:val="28"/>
          <w:lang w:val="uk-UA"/>
        </w:rPr>
        <w:t>а</w:t>
      </w:r>
      <w:r w:rsidRPr="00863CFB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863CFB">
        <w:rPr>
          <w:i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A36DA2">
        <w:rPr>
          <w:i/>
          <w:szCs w:val="28"/>
          <w:lang w:val="uk-UA"/>
        </w:rPr>
        <w:t xml:space="preserve">, </w:t>
      </w:r>
      <w:r w:rsidRPr="00BA723F">
        <w:rPr>
          <w:szCs w:val="28"/>
          <w:lang w:val="uk-UA"/>
        </w:rPr>
        <w:t xml:space="preserve">який коротко ознайомив присутніх </w:t>
      </w:r>
      <w:r>
        <w:rPr>
          <w:szCs w:val="28"/>
          <w:lang w:val="uk-UA"/>
        </w:rPr>
        <w:t>зі змістом рішення</w:t>
      </w:r>
      <w:r w:rsidRPr="00B05CD8">
        <w:rPr>
          <w:szCs w:val="28"/>
          <w:lang w:val="uk-UA"/>
        </w:rPr>
        <w:t xml:space="preserve"> </w:t>
      </w:r>
      <w:r w:rsidRPr="00BA723F">
        <w:rPr>
          <w:szCs w:val="28"/>
          <w:lang w:val="uk-UA"/>
        </w:rPr>
        <w:t xml:space="preserve">(матеріали та </w:t>
      </w:r>
      <w:proofErr w:type="spellStart"/>
      <w:r w:rsidRPr="00BA723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</w:t>
      </w:r>
      <w:proofErr w:type="spellEnd"/>
      <w:r w:rsidRPr="00BA723F">
        <w:rPr>
          <w:szCs w:val="28"/>
          <w:lang w:val="uk-UA"/>
        </w:rPr>
        <w:t xml:space="preserve"> рішення додаються). </w:t>
      </w:r>
    </w:p>
    <w:p w:rsidR="00BA087E" w:rsidRPr="00BA723F" w:rsidRDefault="00BA087E" w:rsidP="00BA087E">
      <w:pPr>
        <w:tabs>
          <w:tab w:val="left" w:pos="567"/>
        </w:tabs>
        <w:spacing w:before="40" w:after="40"/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ВИСТУПИЛИ:</w:t>
      </w:r>
    </w:p>
    <w:p w:rsidR="00BA087E" w:rsidRPr="00BA723F" w:rsidRDefault="00BA087E" w:rsidP="00BA087E">
      <w:pPr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</w:t>
      </w:r>
      <w:proofErr w:type="spellStart"/>
      <w:r w:rsidRPr="00BA723F">
        <w:rPr>
          <w:szCs w:val="28"/>
        </w:rPr>
        <w:t>огодитись</w:t>
      </w:r>
      <w:proofErr w:type="spellEnd"/>
      <w:r w:rsidRPr="00BA723F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BA723F">
        <w:rPr>
          <w:szCs w:val="28"/>
        </w:rPr>
        <w:t>ктом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рішення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color w:val="000000"/>
          <w:szCs w:val="28"/>
          <w:lang w:val="uk-UA"/>
        </w:rPr>
        <w:t xml:space="preserve"> та р</w:t>
      </w:r>
      <w:proofErr w:type="spellStart"/>
      <w:r w:rsidRPr="00BA723F">
        <w:rPr>
          <w:color w:val="000000"/>
          <w:szCs w:val="28"/>
        </w:rPr>
        <w:t>екомендувати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голові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 внести </w:t>
      </w:r>
      <w:proofErr w:type="spellStart"/>
      <w:r w:rsidRPr="00BA723F">
        <w:rPr>
          <w:color w:val="000000"/>
          <w:szCs w:val="28"/>
        </w:rPr>
        <w:t>дане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питання</w:t>
      </w:r>
      <w:proofErr w:type="spellEnd"/>
      <w:r w:rsidRPr="00BA723F">
        <w:rPr>
          <w:color w:val="000000"/>
          <w:szCs w:val="28"/>
        </w:rPr>
        <w:t xml:space="preserve"> на </w:t>
      </w:r>
      <w:proofErr w:type="spellStart"/>
      <w:r w:rsidRPr="00BA723F">
        <w:rPr>
          <w:color w:val="000000"/>
          <w:szCs w:val="28"/>
        </w:rPr>
        <w:t>розгляд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сесії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</w:t>
      </w:r>
      <w:r w:rsidRPr="00BA723F">
        <w:rPr>
          <w:color w:val="000000"/>
          <w:szCs w:val="28"/>
          <w:lang w:val="uk-UA"/>
        </w:rPr>
        <w:t>.</w:t>
      </w:r>
    </w:p>
    <w:p w:rsidR="00BA087E" w:rsidRPr="00BA723F" w:rsidRDefault="00BA087E" w:rsidP="00BA08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до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2. </w:t>
      </w:r>
      <w:proofErr w:type="spellStart"/>
      <w:r w:rsidRPr="00BA723F">
        <w:rPr>
          <w:szCs w:val="28"/>
        </w:rPr>
        <w:t>Погодитись</w:t>
      </w:r>
      <w:proofErr w:type="spellEnd"/>
      <w:r w:rsidRPr="00BA723F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BA723F">
        <w:rPr>
          <w:szCs w:val="28"/>
        </w:rPr>
        <w:t>ктом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рішення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BA087E" w:rsidRPr="00BA723F" w:rsidRDefault="00BA087E" w:rsidP="00BA087E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3D4393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BA087E" w:rsidRPr="00BA723F" w:rsidRDefault="00BA087E" w:rsidP="00BA087E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B05CD8" w:rsidRPr="00B05CD8" w:rsidRDefault="00BA087E" w:rsidP="00B05CD8">
      <w:pPr>
        <w:tabs>
          <w:tab w:val="left" w:pos="426"/>
        </w:tabs>
        <w:jc w:val="both"/>
        <w:rPr>
          <w:b/>
          <w:szCs w:val="28"/>
          <w:lang w:val="uk-UA"/>
        </w:rPr>
      </w:pPr>
      <w:r w:rsidRPr="00B05CD8">
        <w:rPr>
          <w:b/>
          <w:bCs/>
          <w:szCs w:val="28"/>
          <w:lang w:val="uk-UA"/>
        </w:rPr>
        <w:t>6.</w:t>
      </w:r>
      <w:r w:rsidRPr="00B05CD8">
        <w:rPr>
          <w:bCs/>
          <w:szCs w:val="28"/>
          <w:lang w:val="uk-UA"/>
        </w:rPr>
        <w:t xml:space="preserve"> </w:t>
      </w:r>
      <w:r w:rsidRPr="00B05CD8">
        <w:rPr>
          <w:b/>
          <w:szCs w:val="28"/>
          <w:lang w:val="uk-UA"/>
        </w:rPr>
        <w:t xml:space="preserve">Про </w:t>
      </w:r>
      <w:r w:rsidR="00B05CD8" w:rsidRPr="00B05CD8">
        <w:rPr>
          <w:b/>
          <w:szCs w:val="28"/>
          <w:lang w:val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:rsidR="00BA087E" w:rsidRPr="00BA723F" w:rsidRDefault="00BA087E" w:rsidP="00BA087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87918" w:rsidRPr="00087918" w:rsidRDefault="00B05CD8" w:rsidP="00087918">
      <w:pPr>
        <w:pStyle w:val="ab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087918">
        <w:rPr>
          <w:i/>
          <w:sz w:val="28"/>
          <w:szCs w:val="28"/>
          <w:lang w:val="uk-UA"/>
        </w:rPr>
        <w:t>Сологуба Богдана Євстафійовича – керуючого справами виконавчого апарату Рівненської обласної ради – керівника секретаріату</w:t>
      </w:r>
      <w:r w:rsidR="00BA087E" w:rsidRPr="00087918">
        <w:rPr>
          <w:i/>
          <w:spacing w:val="-10"/>
          <w:sz w:val="28"/>
          <w:szCs w:val="28"/>
          <w:lang w:val="uk-UA"/>
        </w:rPr>
        <w:t xml:space="preserve">, </w:t>
      </w:r>
      <w:r w:rsidR="00BA087E" w:rsidRPr="00087918">
        <w:rPr>
          <w:sz w:val="28"/>
          <w:szCs w:val="28"/>
          <w:lang w:val="uk-UA"/>
        </w:rPr>
        <w:t xml:space="preserve">який ознайомив присутніх із суттю даного питання (матеріали та </w:t>
      </w:r>
      <w:proofErr w:type="spellStart"/>
      <w:r w:rsidR="00BA087E" w:rsidRPr="00087918">
        <w:rPr>
          <w:sz w:val="28"/>
          <w:szCs w:val="28"/>
          <w:lang w:val="uk-UA"/>
        </w:rPr>
        <w:t>про</w:t>
      </w:r>
      <w:r w:rsidR="00087918" w:rsidRPr="00087918">
        <w:rPr>
          <w:sz w:val="28"/>
          <w:szCs w:val="28"/>
          <w:lang w:val="uk-UA"/>
        </w:rPr>
        <w:t>є</w:t>
      </w:r>
      <w:r w:rsidR="00BA087E" w:rsidRPr="00087918">
        <w:rPr>
          <w:sz w:val="28"/>
          <w:szCs w:val="28"/>
          <w:lang w:val="uk-UA"/>
        </w:rPr>
        <w:t>кт</w:t>
      </w:r>
      <w:proofErr w:type="spellEnd"/>
      <w:r w:rsidR="00BA087E" w:rsidRPr="00087918">
        <w:rPr>
          <w:sz w:val="28"/>
          <w:szCs w:val="28"/>
          <w:lang w:val="uk-UA"/>
        </w:rPr>
        <w:t xml:space="preserve"> рішення додаються). </w:t>
      </w:r>
      <w:r w:rsidR="00087918" w:rsidRPr="00087918">
        <w:rPr>
          <w:sz w:val="28"/>
          <w:szCs w:val="28"/>
          <w:lang w:val="uk-UA"/>
        </w:rPr>
        <w:t xml:space="preserve">Зазначив про відсутність </w:t>
      </w:r>
      <w:proofErr w:type="spellStart"/>
      <w:r w:rsidR="00087918" w:rsidRPr="00087918">
        <w:rPr>
          <w:sz w:val="28"/>
          <w:szCs w:val="28"/>
          <w:lang w:val="uk-UA"/>
        </w:rPr>
        <w:t>Ясинчук</w:t>
      </w:r>
      <w:proofErr w:type="spellEnd"/>
      <w:r w:rsidR="00087918" w:rsidRPr="00087918">
        <w:rPr>
          <w:sz w:val="28"/>
          <w:szCs w:val="28"/>
          <w:lang w:val="uk-UA"/>
        </w:rPr>
        <w:t xml:space="preserve"> Марія Віталіївна з поважної причини.</w:t>
      </w:r>
      <w:r w:rsidR="00735068">
        <w:rPr>
          <w:sz w:val="28"/>
          <w:szCs w:val="28"/>
          <w:lang w:val="uk-UA"/>
        </w:rPr>
        <w:t xml:space="preserve"> Зазначив, що всі кандидати – представники громадських організацій.</w:t>
      </w:r>
    </w:p>
    <w:p w:rsidR="00BA087E" w:rsidRPr="00087918" w:rsidRDefault="00BA087E" w:rsidP="00BA087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7918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B05CD8" w:rsidRPr="00087918" w:rsidRDefault="00B05CD8" w:rsidP="00087918">
      <w:pPr>
        <w:pStyle w:val="ab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87918">
        <w:rPr>
          <w:i/>
          <w:sz w:val="28"/>
          <w:szCs w:val="28"/>
          <w:lang w:val="uk-UA"/>
        </w:rPr>
        <w:t>Горкавчук</w:t>
      </w:r>
      <w:proofErr w:type="spellEnd"/>
      <w:r w:rsidRPr="00087918">
        <w:rPr>
          <w:i/>
          <w:sz w:val="28"/>
          <w:szCs w:val="28"/>
          <w:lang w:val="uk-UA"/>
        </w:rPr>
        <w:t xml:space="preserve"> Ольга Олександрівна – кандидатка </w:t>
      </w:r>
      <w:r w:rsidR="00087918" w:rsidRPr="00087918">
        <w:rPr>
          <w:i/>
          <w:sz w:val="28"/>
          <w:szCs w:val="28"/>
          <w:lang w:val="uk-UA"/>
        </w:rPr>
        <w:t xml:space="preserve">для клопотання на присудження Премії Верховної Ради України за внесок молоді у розвиток парламентаризму, місцевого самоврядування, </w:t>
      </w:r>
      <w:r w:rsidR="00087918" w:rsidRPr="00087918">
        <w:rPr>
          <w:sz w:val="28"/>
          <w:szCs w:val="28"/>
          <w:lang w:val="uk-UA"/>
        </w:rPr>
        <w:t>яка представила себе та відповіла на питання депутатів.</w:t>
      </w:r>
    </w:p>
    <w:p w:rsidR="00B05CD8" w:rsidRPr="00087918" w:rsidRDefault="00B05CD8" w:rsidP="00087918">
      <w:pPr>
        <w:pStyle w:val="ab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 w:rsidRPr="00087918">
        <w:rPr>
          <w:i/>
          <w:sz w:val="28"/>
          <w:szCs w:val="28"/>
          <w:lang w:val="uk-UA"/>
        </w:rPr>
        <w:t>Одейчук</w:t>
      </w:r>
      <w:proofErr w:type="spellEnd"/>
      <w:r w:rsidRPr="00087918">
        <w:rPr>
          <w:i/>
          <w:sz w:val="28"/>
          <w:szCs w:val="28"/>
          <w:lang w:val="uk-UA"/>
        </w:rPr>
        <w:t xml:space="preserve"> Ольга Володимирівна</w:t>
      </w:r>
      <w:r w:rsidR="00087918" w:rsidRPr="00087918">
        <w:rPr>
          <w:i/>
          <w:sz w:val="28"/>
          <w:szCs w:val="28"/>
          <w:lang w:val="uk-UA"/>
        </w:rPr>
        <w:t xml:space="preserve"> – кандидатка для клопотання на присудження Премії Верховної Ради України за внесок молоді у розвиток парламентаризму, місцевого самоврядування, </w:t>
      </w:r>
      <w:r w:rsidR="00087918" w:rsidRPr="00087918">
        <w:rPr>
          <w:sz w:val="28"/>
          <w:szCs w:val="28"/>
          <w:lang w:val="uk-UA"/>
        </w:rPr>
        <w:t>яка представила себе та відповіла на питання депутатів.</w:t>
      </w:r>
    </w:p>
    <w:p w:rsidR="00B05CD8" w:rsidRPr="00087918" w:rsidRDefault="00B05CD8" w:rsidP="00087918">
      <w:pPr>
        <w:pStyle w:val="ab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087918">
        <w:rPr>
          <w:i/>
          <w:sz w:val="28"/>
          <w:szCs w:val="28"/>
          <w:lang w:val="uk-UA"/>
        </w:rPr>
        <w:t xml:space="preserve">Токарський Андрій Віталійович </w:t>
      </w:r>
      <w:r w:rsidR="00087918" w:rsidRPr="00087918">
        <w:rPr>
          <w:i/>
          <w:sz w:val="28"/>
          <w:szCs w:val="28"/>
          <w:lang w:val="uk-UA"/>
        </w:rPr>
        <w:t xml:space="preserve">– кандидат для клопотання на присудження Премії Верховної Ради України за внесок молоді у розвиток парламентаризму, місцевого самоврядування, </w:t>
      </w:r>
      <w:r w:rsidR="00087918" w:rsidRPr="00087918">
        <w:rPr>
          <w:sz w:val="28"/>
          <w:szCs w:val="28"/>
          <w:lang w:val="uk-UA"/>
        </w:rPr>
        <w:t>який представив себе та відповів на питання депутатів.</w:t>
      </w:r>
    </w:p>
    <w:p w:rsidR="00B05CD8" w:rsidRPr="00087918" w:rsidRDefault="00B05CD8" w:rsidP="00087918">
      <w:pPr>
        <w:pStyle w:val="ab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 w:rsidRPr="00087918">
        <w:rPr>
          <w:i/>
          <w:sz w:val="28"/>
          <w:szCs w:val="28"/>
          <w:lang w:val="uk-UA"/>
        </w:rPr>
        <w:lastRenderedPageBreak/>
        <w:t>Ферар</w:t>
      </w:r>
      <w:proofErr w:type="spellEnd"/>
      <w:r w:rsidRPr="00087918">
        <w:rPr>
          <w:i/>
          <w:sz w:val="28"/>
          <w:szCs w:val="28"/>
          <w:lang w:val="uk-UA"/>
        </w:rPr>
        <w:t xml:space="preserve"> Ольга Романівна</w:t>
      </w:r>
      <w:r w:rsidR="00087918" w:rsidRPr="00087918">
        <w:rPr>
          <w:i/>
          <w:sz w:val="28"/>
          <w:szCs w:val="28"/>
          <w:lang w:val="uk-UA"/>
        </w:rPr>
        <w:t xml:space="preserve"> – кандидатка для клопотання на присудження Премії Верховної Ради України за внесок молоді у розвиток парламентаризму, місцевого самоврядування, </w:t>
      </w:r>
      <w:r w:rsidR="00087918" w:rsidRPr="00087918">
        <w:rPr>
          <w:sz w:val="28"/>
          <w:szCs w:val="28"/>
          <w:lang w:val="uk-UA"/>
        </w:rPr>
        <w:t>яка представила себе та відповіла на питання депутатів.</w:t>
      </w:r>
    </w:p>
    <w:p w:rsidR="00BA087E" w:rsidRPr="00BA723F" w:rsidRDefault="00BA087E" w:rsidP="00BA36EF">
      <w:pPr>
        <w:tabs>
          <w:tab w:val="left" w:pos="426"/>
        </w:tabs>
        <w:ind w:firstLine="567"/>
        <w:jc w:val="both"/>
        <w:rPr>
          <w:color w:val="000000"/>
          <w:szCs w:val="28"/>
          <w:lang w:val="uk-UA"/>
        </w:rPr>
      </w:pPr>
      <w:r w:rsidRPr="00BA36EF">
        <w:rPr>
          <w:i/>
          <w:szCs w:val="28"/>
          <w:lang w:val="uk-UA"/>
        </w:rPr>
        <w:t xml:space="preserve">Фізик І.В. – голова постійної комісії, </w:t>
      </w:r>
      <w:r w:rsidRPr="00BA36EF">
        <w:rPr>
          <w:szCs w:val="28"/>
          <w:lang w:val="uk-UA"/>
        </w:rPr>
        <w:t xml:space="preserve">який </w:t>
      </w:r>
      <w:proofErr w:type="spellStart"/>
      <w:r w:rsidRPr="00BA36EF">
        <w:rPr>
          <w:szCs w:val="28"/>
          <w:lang w:val="uk-UA"/>
        </w:rPr>
        <w:t>вніс</w:t>
      </w:r>
      <w:proofErr w:type="spellEnd"/>
      <w:r w:rsidRPr="00BA36EF">
        <w:rPr>
          <w:szCs w:val="28"/>
          <w:lang w:val="uk-UA"/>
        </w:rPr>
        <w:t xml:space="preserve"> пропозицію </w:t>
      </w:r>
      <w:r w:rsidR="00087918">
        <w:rPr>
          <w:szCs w:val="28"/>
          <w:lang w:val="uk-UA"/>
        </w:rPr>
        <w:t>п</w:t>
      </w:r>
      <w:r w:rsidR="00087918" w:rsidRPr="00087918">
        <w:rPr>
          <w:szCs w:val="28"/>
          <w:lang w:val="uk-UA"/>
        </w:rPr>
        <w:t xml:space="preserve">ідтримати кандидатури </w:t>
      </w:r>
      <w:proofErr w:type="spellStart"/>
      <w:r w:rsidR="00087918" w:rsidRPr="00087918">
        <w:rPr>
          <w:szCs w:val="28"/>
          <w:lang w:val="uk-UA"/>
        </w:rPr>
        <w:t>Горкавчук</w:t>
      </w:r>
      <w:proofErr w:type="spellEnd"/>
      <w:r w:rsidR="00087918" w:rsidRPr="00087918">
        <w:rPr>
          <w:szCs w:val="28"/>
          <w:lang w:val="uk-UA"/>
        </w:rPr>
        <w:t xml:space="preserve"> Ольги Олександрівни, </w:t>
      </w:r>
      <w:proofErr w:type="spellStart"/>
      <w:r w:rsidR="00087918" w:rsidRPr="00087918">
        <w:rPr>
          <w:szCs w:val="28"/>
          <w:lang w:val="uk-UA"/>
        </w:rPr>
        <w:t>Одейчук</w:t>
      </w:r>
      <w:proofErr w:type="spellEnd"/>
      <w:r w:rsidR="00087918" w:rsidRPr="00087918">
        <w:rPr>
          <w:szCs w:val="28"/>
          <w:lang w:val="uk-UA"/>
        </w:rPr>
        <w:t xml:space="preserve"> Ольги Володимирівни, Токарського Андрія Віталійовича, </w:t>
      </w:r>
      <w:proofErr w:type="spellStart"/>
      <w:r w:rsidR="00087918" w:rsidRPr="00087918">
        <w:rPr>
          <w:szCs w:val="28"/>
          <w:lang w:val="uk-UA"/>
        </w:rPr>
        <w:t>Ферар</w:t>
      </w:r>
      <w:proofErr w:type="spellEnd"/>
      <w:r w:rsidR="00087918" w:rsidRPr="00087918">
        <w:rPr>
          <w:szCs w:val="28"/>
          <w:lang w:val="uk-UA"/>
        </w:rPr>
        <w:t xml:space="preserve"> Ольги Романівни, </w:t>
      </w:r>
      <w:proofErr w:type="spellStart"/>
      <w:r w:rsidR="00087918" w:rsidRPr="00087918">
        <w:rPr>
          <w:szCs w:val="28"/>
          <w:lang w:val="uk-UA"/>
        </w:rPr>
        <w:t>Ясинчук</w:t>
      </w:r>
      <w:proofErr w:type="spellEnd"/>
      <w:r w:rsidR="00087918" w:rsidRPr="00087918">
        <w:rPr>
          <w:szCs w:val="28"/>
          <w:lang w:val="uk-UA"/>
        </w:rPr>
        <w:t xml:space="preserve"> Марії Віталіївни для розгляду на пленарному засіданні сесії обласної ради  з подальшим визначенням кандидатури для клопотання щодо присудження Премії Верховної Ради України за внесок молоді у розвиток парламента</w:t>
      </w:r>
      <w:r w:rsidR="00087918">
        <w:rPr>
          <w:szCs w:val="28"/>
          <w:lang w:val="uk-UA"/>
        </w:rPr>
        <w:t>ризму, місцевого самоврядування</w:t>
      </w:r>
      <w:r w:rsidR="00BA36EF">
        <w:rPr>
          <w:szCs w:val="28"/>
          <w:lang w:val="uk-UA"/>
        </w:rPr>
        <w:t xml:space="preserve">, </w:t>
      </w:r>
      <w:r w:rsidRPr="00BA723F">
        <w:rPr>
          <w:color w:val="000000"/>
          <w:szCs w:val="28"/>
          <w:lang w:val="uk-UA"/>
        </w:rPr>
        <w:t xml:space="preserve">рекомендувати голові обласної ради </w:t>
      </w:r>
      <w:proofErr w:type="spellStart"/>
      <w:r w:rsidRPr="00BA723F">
        <w:rPr>
          <w:color w:val="000000"/>
          <w:szCs w:val="28"/>
          <w:lang w:val="uk-UA"/>
        </w:rPr>
        <w:t>внести</w:t>
      </w:r>
      <w:proofErr w:type="spellEnd"/>
      <w:r w:rsidRPr="00BA723F">
        <w:rPr>
          <w:color w:val="000000"/>
          <w:szCs w:val="28"/>
          <w:lang w:val="uk-UA"/>
        </w:rPr>
        <w:t xml:space="preserve"> дане питання на розгляд сесії обласної ради</w:t>
      </w:r>
      <w:r w:rsidRPr="00BA36EF">
        <w:rPr>
          <w:bCs/>
          <w:szCs w:val="28"/>
          <w:bdr w:val="none" w:sz="0" w:space="0" w:color="auto" w:frame="1"/>
          <w:lang w:val="uk-UA"/>
        </w:rPr>
        <w:t>.</w:t>
      </w:r>
    </w:p>
    <w:p w:rsidR="00BA087E" w:rsidRPr="00BA723F" w:rsidRDefault="00BA087E" w:rsidP="00BA08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BA087E" w:rsidRPr="00BA723F" w:rsidRDefault="00BA087E" w:rsidP="00BA087E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до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087918" w:rsidRPr="00087918" w:rsidRDefault="00BA087E" w:rsidP="00087918">
      <w:pPr>
        <w:tabs>
          <w:tab w:val="left" w:pos="426"/>
        </w:tabs>
        <w:ind w:firstLine="567"/>
        <w:jc w:val="both"/>
        <w:rPr>
          <w:szCs w:val="28"/>
        </w:rPr>
      </w:pPr>
      <w:r w:rsidRPr="00087918">
        <w:rPr>
          <w:szCs w:val="28"/>
        </w:rPr>
        <w:t xml:space="preserve">2. </w:t>
      </w:r>
      <w:proofErr w:type="spellStart"/>
      <w:r w:rsidR="00087918" w:rsidRPr="00087918">
        <w:rPr>
          <w:szCs w:val="28"/>
        </w:rPr>
        <w:t>Підтримати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кандидатури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Горкавчук</w:t>
      </w:r>
      <w:proofErr w:type="spellEnd"/>
      <w:r w:rsidR="00087918" w:rsidRPr="00087918">
        <w:rPr>
          <w:szCs w:val="28"/>
        </w:rPr>
        <w:t xml:space="preserve"> Ольги </w:t>
      </w:r>
      <w:proofErr w:type="spellStart"/>
      <w:r w:rsidR="00087918" w:rsidRPr="00087918">
        <w:rPr>
          <w:szCs w:val="28"/>
        </w:rPr>
        <w:t>Олександрівни</w:t>
      </w:r>
      <w:proofErr w:type="spellEnd"/>
      <w:r w:rsidR="00087918" w:rsidRPr="00087918">
        <w:rPr>
          <w:szCs w:val="28"/>
        </w:rPr>
        <w:t xml:space="preserve">, </w:t>
      </w:r>
      <w:proofErr w:type="spellStart"/>
      <w:r w:rsidR="00087918" w:rsidRPr="00087918">
        <w:rPr>
          <w:szCs w:val="28"/>
        </w:rPr>
        <w:t>Одейчук</w:t>
      </w:r>
      <w:proofErr w:type="spellEnd"/>
      <w:r w:rsidR="00087918" w:rsidRPr="00087918">
        <w:rPr>
          <w:szCs w:val="28"/>
        </w:rPr>
        <w:t xml:space="preserve"> Ольги </w:t>
      </w:r>
      <w:proofErr w:type="spellStart"/>
      <w:r w:rsidR="00087918" w:rsidRPr="00087918">
        <w:rPr>
          <w:szCs w:val="28"/>
        </w:rPr>
        <w:t>Володимирівни</w:t>
      </w:r>
      <w:proofErr w:type="spellEnd"/>
      <w:r w:rsidR="00087918" w:rsidRPr="00087918">
        <w:rPr>
          <w:szCs w:val="28"/>
        </w:rPr>
        <w:t xml:space="preserve">, </w:t>
      </w:r>
      <w:proofErr w:type="spellStart"/>
      <w:r w:rsidR="00087918" w:rsidRPr="00087918">
        <w:rPr>
          <w:szCs w:val="28"/>
        </w:rPr>
        <w:t>Токарського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Андрія</w:t>
      </w:r>
      <w:proofErr w:type="spellEnd"/>
      <w:proofErr w:type="gramStart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В</w:t>
      </w:r>
      <w:proofErr w:type="gramEnd"/>
      <w:r w:rsidR="00087918" w:rsidRPr="00087918">
        <w:rPr>
          <w:szCs w:val="28"/>
        </w:rPr>
        <w:t>італійовича</w:t>
      </w:r>
      <w:proofErr w:type="spellEnd"/>
      <w:r w:rsidR="00087918" w:rsidRPr="00087918">
        <w:rPr>
          <w:szCs w:val="28"/>
        </w:rPr>
        <w:t xml:space="preserve">, </w:t>
      </w:r>
      <w:proofErr w:type="spellStart"/>
      <w:r w:rsidR="00087918" w:rsidRPr="00087918">
        <w:rPr>
          <w:szCs w:val="28"/>
        </w:rPr>
        <w:t>Ферар</w:t>
      </w:r>
      <w:proofErr w:type="spellEnd"/>
      <w:r w:rsidR="00087918" w:rsidRPr="00087918">
        <w:rPr>
          <w:szCs w:val="28"/>
        </w:rPr>
        <w:t xml:space="preserve"> Ольги </w:t>
      </w:r>
      <w:proofErr w:type="spellStart"/>
      <w:r w:rsidR="00087918" w:rsidRPr="00087918">
        <w:rPr>
          <w:szCs w:val="28"/>
        </w:rPr>
        <w:t>Романівни</w:t>
      </w:r>
      <w:proofErr w:type="spellEnd"/>
      <w:r w:rsidR="00087918" w:rsidRPr="00087918">
        <w:rPr>
          <w:szCs w:val="28"/>
        </w:rPr>
        <w:t xml:space="preserve">, Ясинчук </w:t>
      </w:r>
      <w:proofErr w:type="spellStart"/>
      <w:r w:rsidR="00087918" w:rsidRPr="00087918">
        <w:rPr>
          <w:szCs w:val="28"/>
        </w:rPr>
        <w:t>Марії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Віталіївни</w:t>
      </w:r>
      <w:proofErr w:type="spellEnd"/>
      <w:r w:rsidR="00087918" w:rsidRPr="00087918">
        <w:rPr>
          <w:szCs w:val="28"/>
        </w:rPr>
        <w:t xml:space="preserve"> для </w:t>
      </w:r>
      <w:proofErr w:type="spellStart"/>
      <w:r w:rsidR="00087918" w:rsidRPr="00087918">
        <w:rPr>
          <w:szCs w:val="28"/>
        </w:rPr>
        <w:t>розгляду</w:t>
      </w:r>
      <w:proofErr w:type="spellEnd"/>
      <w:r w:rsidR="00087918" w:rsidRPr="00087918">
        <w:rPr>
          <w:szCs w:val="28"/>
        </w:rPr>
        <w:t xml:space="preserve"> на пленарному </w:t>
      </w:r>
      <w:proofErr w:type="spellStart"/>
      <w:r w:rsidR="00087918" w:rsidRPr="00087918">
        <w:rPr>
          <w:szCs w:val="28"/>
        </w:rPr>
        <w:t>засіданні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сесії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обласної</w:t>
      </w:r>
      <w:proofErr w:type="spellEnd"/>
      <w:r w:rsidR="00087918" w:rsidRPr="00087918">
        <w:rPr>
          <w:szCs w:val="28"/>
        </w:rPr>
        <w:t xml:space="preserve"> ради  з </w:t>
      </w:r>
      <w:proofErr w:type="spellStart"/>
      <w:r w:rsidR="00087918" w:rsidRPr="00087918">
        <w:rPr>
          <w:szCs w:val="28"/>
        </w:rPr>
        <w:t>подальшим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визначенням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кандидатури</w:t>
      </w:r>
      <w:proofErr w:type="spellEnd"/>
      <w:r w:rsidR="00087918" w:rsidRPr="00087918">
        <w:rPr>
          <w:szCs w:val="28"/>
        </w:rPr>
        <w:t xml:space="preserve"> для </w:t>
      </w:r>
      <w:proofErr w:type="spellStart"/>
      <w:r w:rsidR="00087918" w:rsidRPr="00087918">
        <w:rPr>
          <w:szCs w:val="28"/>
        </w:rPr>
        <w:t>клопотання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щодо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присудження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Премії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Верховної</w:t>
      </w:r>
      <w:proofErr w:type="spellEnd"/>
      <w:r w:rsidR="00087918" w:rsidRPr="00087918">
        <w:rPr>
          <w:szCs w:val="28"/>
        </w:rPr>
        <w:t xml:space="preserve"> Ради </w:t>
      </w:r>
      <w:proofErr w:type="spellStart"/>
      <w:r w:rsidR="00087918" w:rsidRPr="00087918">
        <w:rPr>
          <w:szCs w:val="28"/>
        </w:rPr>
        <w:t>України</w:t>
      </w:r>
      <w:proofErr w:type="spellEnd"/>
      <w:r w:rsidR="00087918" w:rsidRPr="00087918">
        <w:rPr>
          <w:szCs w:val="28"/>
        </w:rPr>
        <w:t xml:space="preserve"> за </w:t>
      </w:r>
      <w:proofErr w:type="spellStart"/>
      <w:r w:rsidR="00087918" w:rsidRPr="00087918">
        <w:rPr>
          <w:szCs w:val="28"/>
        </w:rPr>
        <w:t>внесок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молоді</w:t>
      </w:r>
      <w:proofErr w:type="spellEnd"/>
      <w:r w:rsidR="00087918" w:rsidRPr="00087918">
        <w:rPr>
          <w:szCs w:val="28"/>
        </w:rPr>
        <w:t xml:space="preserve"> у </w:t>
      </w:r>
      <w:proofErr w:type="spellStart"/>
      <w:r w:rsidR="00087918" w:rsidRPr="00087918">
        <w:rPr>
          <w:szCs w:val="28"/>
        </w:rPr>
        <w:t>розвиток</w:t>
      </w:r>
      <w:proofErr w:type="spellEnd"/>
      <w:r w:rsidR="00087918" w:rsidRPr="00087918">
        <w:rPr>
          <w:szCs w:val="28"/>
        </w:rPr>
        <w:t xml:space="preserve"> парламентаризму, </w:t>
      </w:r>
      <w:proofErr w:type="spellStart"/>
      <w:r w:rsidR="00087918" w:rsidRPr="00087918">
        <w:rPr>
          <w:szCs w:val="28"/>
        </w:rPr>
        <w:t>місцевого</w:t>
      </w:r>
      <w:proofErr w:type="spellEnd"/>
      <w:r w:rsidR="00087918" w:rsidRPr="00087918">
        <w:rPr>
          <w:szCs w:val="28"/>
        </w:rPr>
        <w:t xml:space="preserve"> </w:t>
      </w:r>
      <w:proofErr w:type="spellStart"/>
      <w:r w:rsidR="00087918" w:rsidRPr="00087918">
        <w:rPr>
          <w:szCs w:val="28"/>
        </w:rPr>
        <w:t>самоврядування</w:t>
      </w:r>
      <w:proofErr w:type="spellEnd"/>
      <w:r w:rsidR="00087918" w:rsidRPr="00087918">
        <w:rPr>
          <w:szCs w:val="28"/>
        </w:rPr>
        <w:t>.</w:t>
      </w:r>
    </w:p>
    <w:p w:rsidR="00BA087E" w:rsidRPr="00087918" w:rsidRDefault="00BA087E" w:rsidP="00BA36EF">
      <w:pPr>
        <w:pStyle w:val="ab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087918">
        <w:rPr>
          <w:sz w:val="28"/>
          <w:szCs w:val="28"/>
        </w:rPr>
        <w:t xml:space="preserve">3. </w:t>
      </w:r>
      <w:proofErr w:type="spellStart"/>
      <w:r w:rsidRPr="00087918">
        <w:rPr>
          <w:sz w:val="28"/>
          <w:szCs w:val="28"/>
        </w:rPr>
        <w:t>Рекомендувати</w:t>
      </w:r>
      <w:proofErr w:type="spellEnd"/>
      <w:r w:rsidRPr="00087918">
        <w:rPr>
          <w:sz w:val="28"/>
          <w:szCs w:val="28"/>
        </w:rPr>
        <w:t xml:space="preserve"> </w:t>
      </w:r>
      <w:proofErr w:type="spellStart"/>
      <w:r w:rsidRPr="00087918">
        <w:rPr>
          <w:sz w:val="28"/>
          <w:szCs w:val="28"/>
        </w:rPr>
        <w:t>голові</w:t>
      </w:r>
      <w:proofErr w:type="spellEnd"/>
      <w:r w:rsidRPr="00087918">
        <w:rPr>
          <w:sz w:val="28"/>
          <w:szCs w:val="28"/>
        </w:rPr>
        <w:t xml:space="preserve"> </w:t>
      </w:r>
      <w:proofErr w:type="spellStart"/>
      <w:r w:rsidRPr="00087918">
        <w:rPr>
          <w:sz w:val="28"/>
          <w:szCs w:val="28"/>
        </w:rPr>
        <w:t>обласної</w:t>
      </w:r>
      <w:proofErr w:type="spellEnd"/>
      <w:r w:rsidRPr="00087918">
        <w:rPr>
          <w:sz w:val="28"/>
          <w:szCs w:val="28"/>
        </w:rPr>
        <w:t xml:space="preserve"> </w:t>
      </w:r>
      <w:proofErr w:type="gramStart"/>
      <w:r w:rsidRPr="00087918">
        <w:rPr>
          <w:sz w:val="28"/>
          <w:szCs w:val="28"/>
        </w:rPr>
        <w:t>ради</w:t>
      </w:r>
      <w:proofErr w:type="gramEnd"/>
      <w:r w:rsidRPr="00087918">
        <w:rPr>
          <w:sz w:val="28"/>
          <w:szCs w:val="28"/>
        </w:rPr>
        <w:t xml:space="preserve"> внести </w:t>
      </w:r>
      <w:proofErr w:type="spellStart"/>
      <w:r w:rsidRPr="00087918">
        <w:rPr>
          <w:sz w:val="28"/>
          <w:szCs w:val="28"/>
        </w:rPr>
        <w:t>дане</w:t>
      </w:r>
      <w:proofErr w:type="spellEnd"/>
      <w:r w:rsidRPr="00087918">
        <w:rPr>
          <w:sz w:val="28"/>
          <w:szCs w:val="28"/>
        </w:rPr>
        <w:t xml:space="preserve"> </w:t>
      </w:r>
      <w:proofErr w:type="spellStart"/>
      <w:r w:rsidRPr="00087918">
        <w:rPr>
          <w:sz w:val="28"/>
          <w:szCs w:val="28"/>
        </w:rPr>
        <w:t>питання</w:t>
      </w:r>
      <w:proofErr w:type="spellEnd"/>
      <w:r w:rsidRPr="00087918">
        <w:rPr>
          <w:sz w:val="28"/>
          <w:szCs w:val="28"/>
        </w:rPr>
        <w:t xml:space="preserve"> на </w:t>
      </w:r>
      <w:proofErr w:type="spellStart"/>
      <w:r w:rsidRPr="00087918">
        <w:rPr>
          <w:sz w:val="28"/>
          <w:szCs w:val="28"/>
        </w:rPr>
        <w:t>розгляд</w:t>
      </w:r>
      <w:proofErr w:type="spellEnd"/>
      <w:r w:rsidRPr="00087918">
        <w:rPr>
          <w:sz w:val="28"/>
          <w:szCs w:val="28"/>
        </w:rPr>
        <w:t xml:space="preserve"> </w:t>
      </w:r>
      <w:proofErr w:type="spellStart"/>
      <w:r w:rsidRPr="00087918">
        <w:rPr>
          <w:sz w:val="28"/>
          <w:szCs w:val="28"/>
        </w:rPr>
        <w:t>сесії</w:t>
      </w:r>
      <w:proofErr w:type="spellEnd"/>
      <w:r w:rsidRPr="00087918">
        <w:rPr>
          <w:sz w:val="28"/>
          <w:szCs w:val="28"/>
        </w:rPr>
        <w:t xml:space="preserve"> </w:t>
      </w:r>
      <w:proofErr w:type="spellStart"/>
      <w:r w:rsidRPr="00087918">
        <w:rPr>
          <w:sz w:val="28"/>
          <w:szCs w:val="28"/>
        </w:rPr>
        <w:t>обласної</w:t>
      </w:r>
      <w:proofErr w:type="spellEnd"/>
      <w:r w:rsidRPr="00087918">
        <w:rPr>
          <w:sz w:val="28"/>
          <w:szCs w:val="28"/>
        </w:rPr>
        <w:t xml:space="preserve"> ради.</w:t>
      </w:r>
    </w:p>
    <w:p w:rsidR="00BA087E" w:rsidRPr="00BA723F" w:rsidRDefault="00BA087E" w:rsidP="00BA087E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087918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BA087E" w:rsidRPr="00BA723F" w:rsidRDefault="00BA087E" w:rsidP="00BA087E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BA36EF" w:rsidRPr="00BA36EF" w:rsidRDefault="00BA087E" w:rsidP="00BA36E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BA36EF">
        <w:rPr>
          <w:b/>
          <w:bCs/>
          <w:szCs w:val="28"/>
          <w:lang w:val="uk-UA"/>
        </w:rPr>
        <w:t>7.</w:t>
      </w:r>
      <w:r w:rsidRPr="00BA36EF">
        <w:rPr>
          <w:bCs/>
          <w:szCs w:val="28"/>
          <w:lang w:val="uk-UA"/>
        </w:rPr>
        <w:t xml:space="preserve"> </w:t>
      </w:r>
      <w:r w:rsidRPr="00BA36EF">
        <w:rPr>
          <w:b/>
          <w:szCs w:val="28"/>
          <w:lang w:val="uk-UA"/>
        </w:rPr>
        <w:t xml:space="preserve">Про </w:t>
      </w:r>
      <w:r w:rsidR="00BA36EF" w:rsidRPr="00BA36EF">
        <w:rPr>
          <w:b/>
          <w:szCs w:val="28"/>
          <w:lang w:val="uk-UA"/>
        </w:rPr>
        <w:t>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</w:p>
    <w:p w:rsidR="00BA087E" w:rsidRPr="00BA723F" w:rsidRDefault="00BA087E" w:rsidP="00BA087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A087E" w:rsidRPr="00BA723F" w:rsidRDefault="00087918" w:rsidP="00BA087E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Ладюк</w:t>
      </w:r>
      <w:proofErr w:type="spellEnd"/>
      <w:r>
        <w:rPr>
          <w:i/>
          <w:szCs w:val="28"/>
          <w:lang w:val="uk-UA"/>
        </w:rPr>
        <w:t xml:space="preserve"> Ольгу Дмитрівну</w:t>
      </w:r>
      <w:r w:rsidR="00BA36EF" w:rsidRPr="00863CFB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>заступника</w:t>
      </w:r>
      <w:r w:rsidR="00BA36EF" w:rsidRPr="00863CFB">
        <w:rPr>
          <w:i/>
          <w:szCs w:val="28"/>
          <w:lang w:val="uk-UA"/>
        </w:rPr>
        <w:t xml:space="preserve"> начальника управління освіти і науки Рівненської облдержадміністрації</w:t>
      </w:r>
      <w:r w:rsidR="00BA087E" w:rsidRPr="00BA723F">
        <w:rPr>
          <w:i/>
          <w:spacing w:val="-10"/>
          <w:szCs w:val="28"/>
          <w:lang w:val="uk-UA"/>
        </w:rPr>
        <w:t>,</w:t>
      </w:r>
      <w:r>
        <w:rPr>
          <w:szCs w:val="28"/>
          <w:lang w:val="uk-UA"/>
        </w:rPr>
        <w:t xml:space="preserve"> яка</w:t>
      </w:r>
      <w:r w:rsidR="00BA087E" w:rsidRPr="00BA723F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="00BA087E" w:rsidRPr="00BA723F">
        <w:rPr>
          <w:szCs w:val="28"/>
          <w:lang w:val="uk-UA"/>
        </w:rPr>
        <w:t xml:space="preserve"> присутніх із суттю даного питання (</w:t>
      </w:r>
      <w:r>
        <w:rPr>
          <w:szCs w:val="28"/>
          <w:lang w:val="uk-UA"/>
        </w:rPr>
        <w:t xml:space="preserve">матеріали та </w:t>
      </w:r>
      <w:proofErr w:type="spellStart"/>
      <w:r w:rsidR="00BA087E" w:rsidRPr="00BA723F">
        <w:rPr>
          <w:szCs w:val="28"/>
          <w:lang w:val="uk-UA"/>
        </w:rPr>
        <w:t>про</w:t>
      </w:r>
      <w:r w:rsidR="00BA36EF">
        <w:rPr>
          <w:szCs w:val="28"/>
          <w:lang w:val="uk-UA"/>
        </w:rPr>
        <w:t>є</w:t>
      </w:r>
      <w:r w:rsidR="00BA087E" w:rsidRPr="00BA723F">
        <w:rPr>
          <w:szCs w:val="28"/>
          <w:lang w:val="uk-UA"/>
        </w:rPr>
        <w:t>кт</w:t>
      </w:r>
      <w:proofErr w:type="spellEnd"/>
      <w:r w:rsidR="00BA087E" w:rsidRPr="00BA723F">
        <w:rPr>
          <w:szCs w:val="28"/>
          <w:lang w:val="uk-UA"/>
        </w:rPr>
        <w:t xml:space="preserve"> рішення дода</w:t>
      </w:r>
      <w:r>
        <w:rPr>
          <w:szCs w:val="28"/>
          <w:lang w:val="uk-UA"/>
        </w:rPr>
        <w:t>ю</w:t>
      </w:r>
      <w:r w:rsidR="00BA087E" w:rsidRPr="00BA723F">
        <w:rPr>
          <w:szCs w:val="28"/>
          <w:lang w:val="uk-UA"/>
        </w:rPr>
        <w:t>ться).</w:t>
      </w:r>
      <w:r w:rsidR="00BA087E">
        <w:rPr>
          <w:szCs w:val="28"/>
          <w:lang w:val="uk-UA"/>
        </w:rPr>
        <w:t xml:space="preserve"> </w:t>
      </w:r>
      <w:r w:rsidR="00735068">
        <w:rPr>
          <w:szCs w:val="28"/>
          <w:lang w:val="uk-UA"/>
        </w:rPr>
        <w:t xml:space="preserve">Внесла пропозицію подати в установленому порядку для присудження Премії Верховної Ради </w:t>
      </w:r>
      <w:r w:rsidR="00735068" w:rsidRPr="00735068">
        <w:rPr>
          <w:szCs w:val="28"/>
          <w:lang w:val="uk-UA"/>
        </w:rPr>
        <w:t>України педагогічним працівникам загальноосвітніх, професійно-технічних, дошкільних та позашкільних навчальних закладів</w:t>
      </w:r>
      <w:r w:rsidR="00735068">
        <w:rPr>
          <w:szCs w:val="28"/>
          <w:lang w:val="uk-UA"/>
        </w:rPr>
        <w:t xml:space="preserve"> у 2020 році кандидатуру Юрчик Тетяни Віталіївни – директора </w:t>
      </w:r>
      <w:proofErr w:type="spellStart"/>
      <w:r w:rsidR="00735068">
        <w:rPr>
          <w:szCs w:val="28"/>
          <w:lang w:val="uk-UA"/>
        </w:rPr>
        <w:t>Клеванського</w:t>
      </w:r>
      <w:proofErr w:type="spellEnd"/>
      <w:r w:rsidR="00735068">
        <w:rPr>
          <w:szCs w:val="28"/>
          <w:lang w:val="uk-UA"/>
        </w:rPr>
        <w:t xml:space="preserve"> закладу дошкільної освіти (ясла-садок) №1 </w:t>
      </w:r>
      <w:proofErr w:type="spellStart"/>
      <w:r w:rsidR="00735068">
        <w:rPr>
          <w:szCs w:val="28"/>
          <w:lang w:val="uk-UA"/>
        </w:rPr>
        <w:t>Клеванської</w:t>
      </w:r>
      <w:proofErr w:type="spellEnd"/>
      <w:r w:rsidR="00735068">
        <w:rPr>
          <w:szCs w:val="28"/>
          <w:lang w:val="uk-UA"/>
        </w:rPr>
        <w:t xml:space="preserve"> селищної ради Рівненського району.</w:t>
      </w:r>
    </w:p>
    <w:p w:rsidR="00BA087E" w:rsidRPr="00BA723F" w:rsidRDefault="00BA087E" w:rsidP="00BA087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BA087E" w:rsidRPr="00BA723F" w:rsidRDefault="00BA087E" w:rsidP="003C2174">
      <w:pPr>
        <w:tabs>
          <w:tab w:val="left" w:pos="5103"/>
          <w:tab w:val="left" w:pos="10348"/>
        </w:tabs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</w:t>
      </w:r>
      <w:r w:rsidR="003C2174">
        <w:rPr>
          <w:szCs w:val="28"/>
          <w:lang w:val="uk-UA"/>
        </w:rPr>
        <w:t>п</w:t>
      </w:r>
      <w:r w:rsidR="003C2174" w:rsidRPr="003C2174">
        <w:rPr>
          <w:szCs w:val="28"/>
          <w:lang w:val="uk-UA"/>
        </w:rPr>
        <w:t>ідтримати кандидатуру Юрчик Тетяни Віталіївни для клопотання щодо присудження Премії Верховної Ради України педагогічним працівникам загальноосвітніх, професійно-технічних, дошкільних та п</w:t>
      </w:r>
      <w:r w:rsidR="003C2174">
        <w:rPr>
          <w:szCs w:val="28"/>
          <w:lang w:val="uk-UA"/>
        </w:rPr>
        <w:t>озашкільних навчальних закладів</w:t>
      </w:r>
      <w:r w:rsidRPr="00BA723F">
        <w:rPr>
          <w:szCs w:val="28"/>
          <w:lang w:val="uk-UA"/>
        </w:rPr>
        <w:t xml:space="preserve"> </w:t>
      </w:r>
      <w:r w:rsidRPr="00BA723F">
        <w:rPr>
          <w:color w:val="000000"/>
          <w:szCs w:val="28"/>
          <w:lang w:val="uk-UA"/>
        </w:rPr>
        <w:t xml:space="preserve">та рекомендувати голові обласної ради </w:t>
      </w:r>
      <w:proofErr w:type="spellStart"/>
      <w:r w:rsidRPr="00BA723F">
        <w:rPr>
          <w:color w:val="000000"/>
          <w:szCs w:val="28"/>
          <w:lang w:val="uk-UA"/>
        </w:rPr>
        <w:t>внести</w:t>
      </w:r>
      <w:proofErr w:type="spellEnd"/>
      <w:r w:rsidRPr="00BA723F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BA087E" w:rsidRPr="00BA723F" w:rsidRDefault="00BA087E" w:rsidP="00BA08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BA087E" w:rsidRPr="003C2174" w:rsidRDefault="00BA087E" w:rsidP="003C2174">
      <w:pPr>
        <w:ind w:firstLine="567"/>
        <w:jc w:val="both"/>
        <w:rPr>
          <w:szCs w:val="28"/>
          <w:lang w:val="uk-UA"/>
        </w:rPr>
      </w:pPr>
      <w:r w:rsidRPr="003C2174">
        <w:rPr>
          <w:szCs w:val="28"/>
          <w:lang w:val="uk-UA"/>
        </w:rPr>
        <w:t>1. Інформацію взяти до відома.</w:t>
      </w:r>
    </w:p>
    <w:p w:rsidR="003C2174" w:rsidRPr="003C2174" w:rsidRDefault="00BA087E" w:rsidP="003C2174">
      <w:pPr>
        <w:tabs>
          <w:tab w:val="left" w:pos="5103"/>
          <w:tab w:val="left" w:pos="10348"/>
        </w:tabs>
        <w:ind w:firstLine="567"/>
        <w:jc w:val="both"/>
        <w:rPr>
          <w:b/>
          <w:sz w:val="32"/>
          <w:szCs w:val="32"/>
          <w:lang w:val="uk-UA"/>
        </w:rPr>
      </w:pPr>
      <w:r w:rsidRPr="003C2174">
        <w:rPr>
          <w:szCs w:val="28"/>
          <w:lang w:val="uk-UA"/>
        </w:rPr>
        <w:lastRenderedPageBreak/>
        <w:t xml:space="preserve">2. </w:t>
      </w:r>
      <w:r w:rsidR="003C2174" w:rsidRPr="003C2174">
        <w:rPr>
          <w:szCs w:val="28"/>
          <w:lang w:val="uk-UA"/>
        </w:rPr>
        <w:t>Підтримати кандидатуру Юрчик Тетяни Віталіївни для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p w:rsidR="00BA087E" w:rsidRPr="00BA723F" w:rsidRDefault="00BA087E" w:rsidP="003C2174">
      <w:pPr>
        <w:ind w:firstLine="567"/>
        <w:jc w:val="both"/>
        <w:rPr>
          <w:szCs w:val="28"/>
        </w:rPr>
      </w:pPr>
      <w:r w:rsidRPr="003C2174">
        <w:rPr>
          <w:szCs w:val="28"/>
        </w:rPr>
        <w:t xml:space="preserve">3. </w:t>
      </w:r>
      <w:proofErr w:type="spellStart"/>
      <w:r w:rsidRPr="003C2174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BA087E" w:rsidRPr="00BA723F" w:rsidRDefault="00BA087E" w:rsidP="00BA087E">
      <w:pPr>
        <w:jc w:val="both"/>
        <w:rPr>
          <w:i/>
          <w:szCs w:val="28"/>
        </w:rPr>
      </w:pPr>
      <w:r w:rsidRPr="00BA723F">
        <w:rPr>
          <w:b/>
          <w:szCs w:val="28"/>
        </w:rPr>
        <w:t>ГОЛОСУВАЛИ:</w:t>
      </w:r>
      <w:r w:rsidRPr="00BA723F">
        <w:rPr>
          <w:szCs w:val="28"/>
        </w:rPr>
        <w:t xml:space="preserve"> </w:t>
      </w:r>
      <w:r w:rsidRPr="00BA723F">
        <w:rPr>
          <w:i/>
          <w:szCs w:val="28"/>
        </w:rPr>
        <w:t xml:space="preserve">“за” – </w:t>
      </w:r>
      <w:r w:rsidR="003C2174">
        <w:rPr>
          <w:i/>
          <w:szCs w:val="28"/>
          <w:lang w:val="uk-UA"/>
        </w:rPr>
        <w:t>3</w:t>
      </w:r>
      <w:r w:rsidRPr="00BA723F">
        <w:rPr>
          <w:i/>
          <w:szCs w:val="28"/>
        </w:rPr>
        <w:t xml:space="preserve"> </w:t>
      </w:r>
      <w:proofErr w:type="spellStart"/>
      <w:r w:rsidRPr="00BA723F">
        <w:rPr>
          <w:i/>
          <w:szCs w:val="28"/>
        </w:rPr>
        <w:t>чол</w:t>
      </w:r>
      <w:proofErr w:type="spellEnd"/>
      <w:r w:rsidRPr="00BA723F">
        <w:rPr>
          <w:i/>
          <w:szCs w:val="28"/>
        </w:rPr>
        <w:t>., “</w:t>
      </w:r>
      <w:proofErr w:type="spellStart"/>
      <w:r w:rsidRPr="00BA723F">
        <w:rPr>
          <w:i/>
          <w:szCs w:val="28"/>
        </w:rPr>
        <w:t>проти</w:t>
      </w:r>
      <w:proofErr w:type="spellEnd"/>
      <w:r w:rsidRPr="00BA723F">
        <w:rPr>
          <w:i/>
          <w:szCs w:val="28"/>
        </w:rPr>
        <w:t xml:space="preserve">” – 0 </w:t>
      </w:r>
      <w:proofErr w:type="spellStart"/>
      <w:r w:rsidRPr="00BA723F">
        <w:rPr>
          <w:i/>
          <w:szCs w:val="28"/>
        </w:rPr>
        <w:t>чол</w:t>
      </w:r>
      <w:proofErr w:type="spellEnd"/>
      <w:r w:rsidRPr="00BA723F">
        <w:rPr>
          <w:i/>
          <w:szCs w:val="28"/>
        </w:rPr>
        <w:t>., “</w:t>
      </w:r>
      <w:proofErr w:type="spellStart"/>
      <w:r w:rsidRPr="00BA723F">
        <w:rPr>
          <w:i/>
          <w:szCs w:val="28"/>
        </w:rPr>
        <w:t>утримались</w:t>
      </w:r>
      <w:proofErr w:type="spellEnd"/>
      <w:r w:rsidRPr="00BA723F">
        <w:rPr>
          <w:i/>
          <w:szCs w:val="28"/>
        </w:rPr>
        <w:t xml:space="preserve">” – 0 </w:t>
      </w:r>
      <w:proofErr w:type="spellStart"/>
      <w:r w:rsidRPr="00BA723F">
        <w:rPr>
          <w:i/>
          <w:szCs w:val="28"/>
        </w:rPr>
        <w:t>чол</w:t>
      </w:r>
      <w:proofErr w:type="spellEnd"/>
      <w:r w:rsidRPr="00BA723F">
        <w:rPr>
          <w:i/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BA087E" w:rsidRPr="00BA723F" w:rsidRDefault="00BA087E" w:rsidP="00BA087E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BA36EF" w:rsidRPr="00BA36EF" w:rsidRDefault="00BA087E" w:rsidP="00BA36E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BA36EF">
        <w:rPr>
          <w:b/>
          <w:bCs/>
          <w:szCs w:val="28"/>
          <w:lang w:val="uk-UA"/>
        </w:rPr>
        <w:t>8.</w:t>
      </w:r>
      <w:r w:rsidRPr="00BA36EF">
        <w:rPr>
          <w:bCs/>
          <w:szCs w:val="28"/>
          <w:lang w:val="uk-UA"/>
        </w:rPr>
        <w:t xml:space="preserve"> </w:t>
      </w:r>
      <w:r w:rsidRPr="00BA36EF">
        <w:rPr>
          <w:b/>
          <w:szCs w:val="28"/>
        </w:rPr>
        <w:t xml:space="preserve">Про </w:t>
      </w:r>
      <w:r w:rsidR="00BA36EF" w:rsidRPr="00BA36EF">
        <w:rPr>
          <w:b/>
          <w:szCs w:val="28"/>
          <w:lang w:val="uk-UA"/>
        </w:rPr>
        <w:t>внесення змін до Регламенту Рівненської обласної ради сьомого скликання</w:t>
      </w:r>
    </w:p>
    <w:p w:rsidR="00BA087E" w:rsidRPr="00BA723F" w:rsidRDefault="00BA087E" w:rsidP="00BA087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C2174" w:rsidRPr="00104BA6" w:rsidRDefault="00D718C2" w:rsidP="00D718C2">
      <w:pPr>
        <w:shd w:val="clear" w:color="auto" w:fill="FFFFFF"/>
        <w:ind w:firstLine="600"/>
        <w:jc w:val="both"/>
        <w:rPr>
          <w:i/>
          <w:szCs w:val="28"/>
          <w:lang w:val="uk-UA"/>
        </w:rPr>
      </w:pPr>
      <w:r w:rsidRPr="00104BA6">
        <w:rPr>
          <w:i/>
          <w:szCs w:val="28"/>
          <w:lang w:val="uk-UA"/>
        </w:rPr>
        <w:t>Гречко Б.А. – начальник відділу юридичного забезпечення та кадрової роботи виконавчого апарату облради,</w:t>
      </w:r>
      <w:r w:rsidRPr="00104BA6">
        <w:rPr>
          <w:szCs w:val="28"/>
          <w:lang w:val="uk-UA"/>
        </w:rPr>
        <w:t xml:space="preserve"> який </w:t>
      </w:r>
      <w:r w:rsidR="00BA087E" w:rsidRPr="00BA723F">
        <w:rPr>
          <w:szCs w:val="28"/>
          <w:lang w:val="uk-UA"/>
        </w:rPr>
        <w:t>коротко ознайоми</w:t>
      </w:r>
      <w:r w:rsidR="00BA36EF">
        <w:rPr>
          <w:szCs w:val="28"/>
          <w:lang w:val="uk-UA"/>
        </w:rPr>
        <w:t>в</w:t>
      </w:r>
      <w:r w:rsidR="00BA087E" w:rsidRPr="00BA723F">
        <w:rPr>
          <w:szCs w:val="28"/>
          <w:lang w:val="uk-UA"/>
        </w:rPr>
        <w:t xml:space="preserve"> присутніх із суттю даного питання</w:t>
      </w:r>
      <w:r w:rsidR="003C2174">
        <w:rPr>
          <w:szCs w:val="28"/>
          <w:lang w:val="uk-UA"/>
        </w:rPr>
        <w:t xml:space="preserve">, змінами до Регламенту </w:t>
      </w:r>
      <w:r w:rsidR="00BA087E" w:rsidRPr="00BA723F">
        <w:rPr>
          <w:szCs w:val="28"/>
          <w:lang w:val="uk-UA"/>
        </w:rPr>
        <w:t xml:space="preserve"> </w:t>
      </w:r>
      <w:r w:rsidR="003C2174" w:rsidRPr="003C2174">
        <w:rPr>
          <w:szCs w:val="28"/>
          <w:lang w:val="uk-UA"/>
        </w:rPr>
        <w:t>Рівненської обласної ради сьомого скликання</w:t>
      </w:r>
      <w:r w:rsidR="003C2174">
        <w:rPr>
          <w:szCs w:val="28"/>
          <w:lang w:val="uk-UA"/>
        </w:rPr>
        <w:t xml:space="preserve">, запропонованими першим заступником голови обласної ради </w:t>
      </w:r>
      <w:proofErr w:type="spellStart"/>
      <w:r w:rsidR="003C2174">
        <w:rPr>
          <w:szCs w:val="28"/>
          <w:lang w:val="uk-UA"/>
        </w:rPr>
        <w:t>Свисталюком</w:t>
      </w:r>
      <w:proofErr w:type="spellEnd"/>
      <w:r w:rsidR="003C2174">
        <w:rPr>
          <w:szCs w:val="28"/>
          <w:lang w:val="uk-UA"/>
        </w:rPr>
        <w:t xml:space="preserve"> С.А.</w:t>
      </w:r>
      <w:r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визначення кількості депутатів у фракції </w:t>
      </w:r>
      <w:r w:rsidR="00BA087E" w:rsidRPr="00BA723F">
        <w:rPr>
          <w:szCs w:val="28"/>
          <w:lang w:val="uk-UA"/>
        </w:rPr>
        <w:t>(</w:t>
      </w:r>
      <w:proofErr w:type="spellStart"/>
      <w:r w:rsidR="00BA087E" w:rsidRPr="00BA723F">
        <w:rPr>
          <w:szCs w:val="28"/>
          <w:lang w:val="uk-UA"/>
        </w:rPr>
        <w:t>про</w:t>
      </w:r>
      <w:r w:rsidR="00BA36EF">
        <w:rPr>
          <w:szCs w:val="28"/>
          <w:lang w:val="uk-UA"/>
        </w:rPr>
        <w:t>є</w:t>
      </w:r>
      <w:r w:rsidR="00BA087E" w:rsidRPr="00BA723F">
        <w:rPr>
          <w:szCs w:val="28"/>
          <w:lang w:val="uk-UA"/>
        </w:rPr>
        <w:t>кт</w:t>
      </w:r>
      <w:proofErr w:type="spellEnd"/>
      <w:r w:rsidR="00BA087E" w:rsidRPr="00BA723F">
        <w:rPr>
          <w:szCs w:val="28"/>
          <w:lang w:val="uk-UA"/>
        </w:rPr>
        <w:t xml:space="preserve"> рішення дода</w:t>
      </w:r>
      <w:r w:rsidR="00BA087E">
        <w:rPr>
          <w:szCs w:val="28"/>
          <w:lang w:val="uk-UA"/>
        </w:rPr>
        <w:t>є</w:t>
      </w:r>
      <w:r w:rsidR="00BA087E" w:rsidRPr="00BA723F">
        <w:rPr>
          <w:szCs w:val="28"/>
          <w:lang w:val="uk-UA"/>
        </w:rPr>
        <w:t>ться).</w:t>
      </w:r>
      <w:r>
        <w:rPr>
          <w:szCs w:val="28"/>
          <w:lang w:val="uk-UA"/>
        </w:rPr>
        <w:t xml:space="preserve"> Зауважив, що депутатська фракція  формується на партійній основі. Крім того, </w:t>
      </w:r>
      <w:r w:rsidRPr="00104BA6">
        <w:rPr>
          <w:szCs w:val="28"/>
          <w:lang w:val="uk-UA"/>
        </w:rPr>
        <w:t>представив</w:t>
      </w:r>
      <w:r w:rsidRPr="00104BA6">
        <w:rPr>
          <w:szCs w:val="28"/>
          <w:lang w:val="uk-UA"/>
        </w:rPr>
        <w:t xml:space="preserve"> </w:t>
      </w:r>
      <w:r w:rsidR="003C2174" w:rsidRPr="00104BA6">
        <w:rPr>
          <w:szCs w:val="28"/>
          <w:lang w:val="uk-UA"/>
        </w:rPr>
        <w:t>депутатам зміни, що</w:t>
      </w:r>
      <w:r w:rsidR="00D96FC6" w:rsidRPr="00104BA6">
        <w:rPr>
          <w:szCs w:val="28"/>
          <w:lang w:val="uk-UA"/>
        </w:rPr>
        <w:t xml:space="preserve"> пропонується </w:t>
      </w:r>
      <w:proofErr w:type="spellStart"/>
      <w:r w:rsidR="00D96FC6" w:rsidRPr="00104BA6">
        <w:rPr>
          <w:szCs w:val="28"/>
          <w:lang w:val="uk-UA"/>
        </w:rPr>
        <w:t>внести</w:t>
      </w:r>
      <w:proofErr w:type="spellEnd"/>
      <w:r w:rsidR="00D96FC6" w:rsidRPr="00104BA6">
        <w:rPr>
          <w:szCs w:val="28"/>
          <w:lang w:val="uk-UA"/>
        </w:rPr>
        <w:t xml:space="preserve"> до Регламенту Рівненської обласної ради сьомого скликання та до Положення про постійні комісії Рівненської обласної ради сьомого скликання</w:t>
      </w:r>
      <w:r>
        <w:rPr>
          <w:szCs w:val="28"/>
          <w:lang w:val="uk-UA"/>
        </w:rPr>
        <w:t xml:space="preserve"> за пропозицією </w:t>
      </w:r>
      <w:r w:rsidRPr="00797ADB">
        <w:rPr>
          <w:szCs w:val="28"/>
          <w:lang w:val="uk-UA"/>
        </w:rPr>
        <w:t>відділ</w:t>
      </w:r>
      <w:r>
        <w:rPr>
          <w:szCs w:val="28"/>
          <w:lang w:val="uk-UA"/>
        </w:rPr>
        <w:t>у</w:t>
      </w:r>
      <w:r w:rsidRPr="00797ADB">
        <w:rPr>
          <w:szCs w:val="28"/>
          <w:lang w:val="uk-UA"/>
        </w:rPr>
        <w:t xml:space="preserve"> юридичного забезпечення та кадрової роботи виконавчого апарату обласної ради.</w:t>
      </w:r>
      <w:r>
        <w:rPr>
          <w:szCs w:val="28"/>
          <w:lang w:val="uk-UA"/>
        </w:rPr>
        <w:t xml:space="preserve"> </w:t>
      </w:r>
      <w:r w:rsidR="00D96FC6" w:rsidRPr="00104BA6">
        <w:rPr>
          <w:szCs w:val="28"/>
          <w:lang w:val="uk-UA"/>
        </w:rPr>
        <w:t xml:space="preserve">Зазначив, що дані </w:t>
      </w:r>
      <w:r>
        <w:rPr>
          <w:szCs w:val="28"/>
          <w:lang w:val="uk-UA"/>
        </w:rPr>
        <w:t>зміни</w:t>
      </w:r>
      <w:r w:rsidR="00D96FC6" w:rsidRPr="00104BA6">
        <w:rPr>
          <w:szCs w:val="28"/>
          <w:lang w:val="uk-UA"/>
        </w:rPr>
        <w:t xml:space="preserve"> </w:t>
      </w:r>
      <w:proofErr w:type="spellStart"/>
      <w:r w:rsidR="00D96FC6" w:rsidRPr="00104BA6">
        <w:rPr>
          <w:szCs w:val="28"/>
          <w:lang w:val="uk-UA"/>
        </w:rPr>
        <w:t>нададуть</w:t>
      </w:r>
      <w:proofErr w:type="spellEnd"/>
      <w:r w:rsidR="00D96FC6" w:rsidRPr="00104BA6">
        <w:rPr>
          <w:szCs w:val="28"/>
          <w:lang w:val="uk-UA"/>
        </w:rPr>
        <w:t xml:space="preserve"> право у разі потреби проводити пленарні засідання обласної ради та постійних комісій в режимі відео- чи </w:t>
      </w:r>
      <w:proofErr w:type="spellStart"/>
      <w:r w:rsidR="00D96FC6" w:rsidRPr="00104BA6">
        <w:rPr>
          <w:szCs w:val="28"/>
          <w:lang w:val="uk-UA"/>
        </w:rPr>
        <w:t>аудіоконференції</w:t>
      </w:r>
      <w:proofErr w:type="spellEnd"/>
      <w:r w:rsidR="00261D5A">
        <w:rPr>
          <w:szCs w:val="28"/>
          <w:lang w:val="uk-UA"/>
        </w:rPr>
        <w:t xml:space="preserve"> для прийняття обмеженого переліку нагальних питань.</w:t>
      </w:r>
    </w:p>
    <w:p w:rsidR="00261D5A" w:rsidRPr="007E3EA6" w:rsidRDefault="00261D5A" w:rsidP="00261D5A">
      <w:pPr>
        <w:tabs>
          <w:tab w:val="left" w:pos="426"/>
        </w:tabs>
        <w:jc w:val="both"/>
        <w:rPr>
          <w:szCs w:val="28"/>
          <w:lang w:val="uk-UA"/>
        </w:rPr>
      </w:pPr>
      <w:r w:rsidRPr="007E3EA6">
        <w:rPr>
          <w:b/>
          <w:szCs w:val="28"/>
          <w:lang w:val="uk-UA"/>
        </w:rPr>
        <w:t xml:space="preserve">В обговоренні питання взяли участь: </w:t>
      </w:r>
      <w:r w:rsidRPr="007E3EA6">
        <w:rPr>
          <w:szCs w:val="28"/>
          <w:lang w:val="uk-UA"/>
        </w:rPr>
        <w:t>Драганчук М.М.</w:t>
      </w:r>
      <w:r>
        <w:rPr>
          <w:szCs w:val="28"/>
          <w:lang w:val="uk-UA"/>
        </w:rPr>
        <w:t>, Романюк Я.Р.,      Сологуб Б.Є.</w:t>
      </w:r>
    </w:p>
    <w:p w:rsidR="00D718C2" w:rsidRPr="00BA723F" w:rsidRDefault="00D718C2" w:rsidP="00D718C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BA087E" w:rsidRPr="003C2174" w:rsidRDefault="00BA087E" w:rsidP="00BA087E">
      <w:pPr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погодитись з </w:t>
      </w:r>
      <w:proofErr w:type="spellStart"/>
      <w:r w:rsidRPr="00BA723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</w:t>
      </w:r>
      <w:proofErr w:type="spellEnd"/>
      <w:r w:rsidRPr="00BA723F">
        <w:rPr>
          <w:szCs w:val="28"/>
          <w:lang w:val="uk-UA"/>
        </w:rPr>
        <w:t xml:space="preserve"> рішення з цього питання</w:t>
      </w:r>
      <w:r w:rsidR="00797ADB">
        <w:rPr>
          <w:szCs w:val="28"/>
          <w:lang w:val="uk-UA"/>
        </w:rPr>
        <w:t>,</w:t>
      </w:r>
      <w:r w:rsidRPr="00BA723F">
        <w:rPr>
          <w:color w:val="000000"/>
          <w:szCs w:val="28"/>
          <w:lang w:val="uk-UA"/>
        </w:rPr>
        <w:t xml:space="preserve"> </w:t>
      </w:r>
      <w:r w:rsidR="00797ADB" w:rsidRPr="00797ADB">
        <w:rPr>
          <w:szCs w:val="28"/>
          <w:lang w:val="uk-UA"/>
        </w:rPr>
        <w:t>виключивши з нього пункт 1, 2 та доповнивши його пунктами 1, 2, 3, запропонованими відділом юридичного забезпечення та кадрової роботи виконавчого апарату обласної ради</w:t>
      </w:r>
      <w:r w:rsidR="00797ADB" w:rsidRPr="00BA723F">
        <w:rPr>
          <w:color w:val="000000"/>
          <w:szCs w:val="28"/>
          <w:lang w:val="uk-UA"/>
        </w:rPr>
        <w:t xml:space="preserve"> </w:t>
      </w:r>
      <w:r w:rsidRPr="00BA723F">
        <w:rPr>
          <w:color w:val="000000"/>
          <w:szCs w:val="28"/>
          <w:lang w:val="uk-UA"/>
        </w:rPr>
        <w:t>та реком</w:t>
      </w:r>
      <w:r w:rsidRPr="003C2174">
        <w:rPr>
          <w:color w:val="000000"/>
          <w:szCs w:val="28"/>
          <w:lang w:val="uk-UA"/>
        </w:rPr>
        <w:t xml:space="preserve">ендувати голові обласної ради </w:t>
      </w:r>
      <w:proofErr w:type="spellStart"/>
      <w:r w:rsidRPr="003C2174">
        <w:rPr>
          <w:color w:val="000000"/>
          <w:szCs w:val="28"/>
          <w:lang w:val="uk-UA"/>
        </w:rPr>
        <w:t>внести</w:t>
      </w:r>
      <w:proofErr w:type="spellEnd"/>
      <w:r w:rsidRPr="003C2174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BA087E" w:rsidRPr="00BA723F" w:rsidRDefault="00BA087E" w:rsidP="00BA08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797ADB" w:rsidRPr="00797ADB" w:rsidRDefault="00797ADB" w:rsidP="00797ADB">
      <w:pPr>
        <w:ind w:firstLine="567"/>
        <w:jc w:val="both"/>
        <w:rPr>
          <w:szCs w:val="28"/>
          <w:lang w:val="uk-UA"/>
        </w:rPr>
      </w:pPr>
      <w:r w:rsidRPr="00797ADB">
        <w:rPr>
          <w:szCs w:val="28"/>
          <w:lang w:val="uk-UA"/>
        </w:rPr>
        <w:t>1. Інформацію взяти до відома.</w:t>
      </w:r>
    </w:p>
    <w:p w:rsidR="00797ADB" w:rsidRPr="00797ADB" w:rsidRDefault="00797ADB" w:rsidP="00797ADB">
      <w:pPr>
        <w:ind w:firstLine="567"/>
        <w:jc w:val="both"/>
        <w:rPr>
          <w:szCs w:val="28"/>
          <w:lang w:val="uk-UA"/>
        </w:rPr>
      </w:pPr>
      <w:r w:rsidRPr="00797ADB">
        <w:rPr>
          <w:szCs w:val="28"/>
          <w:lang w:val="uk-UA"/>
        </w:rPr>
        <w:t xml:space="preserve">2. Погодитись з </w:t>
      </w:r>
      <w:proofErr w:type="spellStart"/>
      <w:r w:rsidRPr="00797ADB">
        <w:rPr>
          <w:szCs w:val="28"/>
          <w:lang w:val="uk-UA"/>
        </w:rPr>
        <w:t>проєктом</w:t>
      </w:r>
      <w:proofErr w:type="spellEnd"/>
      <w:r w:rsidRPr="00797ADB">
        <w:rPr>
          <w:szCs w:val="28"/>
          <w:lang w:val="uk-UA"/>
        </w:rPr>
        <w:t xml:space="preserve"> рішення, виключивши з нього пункт 1, 2 та доповнивши його пунктами 1, 2, 3, запропонованими відділом юридичного забезпечення та кадрової роботи виконавчого апарату обласної ради.</w:t>
      </w:r>
    </w:p>
    <w:p w:rsidR="00797ADB" w:rsidRPr="00797ADB" w:rsidRDefault="00797ADB" w:rsidP="00797ADB">
      <w:pPr>
        <w:ind w:firstLine="567"/>
        <w:jc w:val="both"/>
        <w:rPr>
          <w:szCs w:val="28"/>
        </w:rPr>
      </w:pPr>
      <w:r w:rsidRPr="00797ADB">
        <w:rPr>
          <w:szCs w:val="28"/>
        </w:rPr>
        <w:t xml:space="preserve">3. </w:t>
      </w:r>
      <w:proofErr w:type="spellStart"/>
      <w:r w:rsidRPr="00797ADB">
        <w:rPr>
          <w:szCs w:val="28"/>
        </w:rPr>
        <w:t>Рекомендувати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голові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обласної</w:t>
      </w:r>
      <w:proofErr w:type="spellEnd"/>
      <w:r w:rsidRPr="00797ADB">
        <w:rPr>
          <w:szCs w:val="28"/>
        </w:rPr>
        <w:t xml:space="preserve"> </w:t>
      </w:r>
      <w:proofErr w:type="gramStart"/>
      <w:r w:rsidRPr="00797ADB">
        <w:rPr>
          <w:szCs w:val="28"/>
        </w:rPr>
        <w:t>ради</w:t>
      </w:r>
      <w:proofErr w:type="gramEnd"/>
      <w:r w:rsidRPr="00797ADB">
        <w:rPr>
          <w:szCs w:val="28"/>
        </w:rPr>
        <w:t xml:space="preserve"> внести </w:t>
      </w:r>
      <w:proofErr w:type="spellStart"/>
      <w:r w:rsidRPr="00797ADB">
        <w:rPr>
          <w:szCs w:val="28"/>
        </w:rPr>
        <w:t>дане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питання</w:t>
      </w:r>
      <w:proofErr w:type="spellEnd"/>
      <w:r w:rsidRPr="00797ADB">
        <w:rPr>
          <w:szCs w:val="28"/>
        </w:rPr>
        <w:t xml:space="preserve"> на </w:t>
      </w:r>
      <w:proofErr w:type="spellStart"/>
      <w:r w:rsidRPr="00797ADB">
        <w:rPr>
          <w:szCs w:val="28"/>
        </w:rPr>
        <w:t>розгляд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сесії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обласної</w:t>
      </w:r>
      <w:proofErr w:type="spellEnd"/>
      <w:r w:rsidRPr="00797ADB">
        <w:rPr>
          <w:szCs w:val="28"/>
        </w:rPr>
        <w:t xml:space="preserve"> ради.</w:t>
      </w:r>
    </w:p>
    <w:p w:rsidR="00BA087E" w:rsidRPr="00BA723F" w:rsidRDefault="00BA087E" w:rsidP="00BA087E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502B9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BA087E" w:rsidRPr="00BA723F" w:rsidRDefault="00BA087E" w:rsidP="00BA087E">
      <w:pPr>
        <w:rPr>
          <w:i/>
          <w:szCs w:val="28"/>
          <w:lang w:val="uk-UA"/>
        </w:rPr>
      </w:pPr>
    </w:p>
    <w:p w:rsidR="00BA36EF" w:rsidRPr="00BA36EF" w:rsidRDefault="00BA087E" w:rsidP="00BA36E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BA36EF">
        <w:rPr>
          <w:b/>
          <w:bCs/>
          <w:szCs w:val="28"/>
          <w:lang w:val="uk-UA"/>
        </w:rPr>
        <w:lastRenderedPageBreak/>
        <w:t>9.</w:t>
      </w:r>
      <w:r w:rsidRPr="00BA36EF">
        <w:rPr>
          <w:bCs/>
          <w:szCs w:val="28"/>
          <w:lang w:val="uk-UA"/>
        </w:rPr>
        <w:t xml:space="preserve"> </w:t>
      </w:r>
      <w:r w:rsidRPr="00BA36EF">
        <w:rPr>
          <w:b/>
          <w:szCs w:val="28"/>
          <w:lang w:val="uk-UA"/>
        </w:rPr>
        <w:t xml:space="preserve">Про </w:t>
      </w:r>
      <w:r w:rsidR="00BA36EF" w:rsidRPr="00BA36EF">
        <w:rPr>
          <w:b/>
          <w:szCs w:val="28"/>
          <w:lang w:val="uk-UA"/>
        </w:rPr>
        <w:t>звернення Рівненської обласної ради до Верховної Ради України про внесення змін до Виборчого кодексу України в частині, що стосується місцевих виборів</w:t>
      </w:r>
    </w:p>
    <w:p w:rsidR="00BA087E" w:rsidRPr="00BA723F" w:rsidRDefault="00BA087E" w:rsidP="00BA087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A087E" w:rsidRPr="00BA723F" w:rsidRDefault="00D502B9" w:rsidP="00BA087E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0C732E">
        <w:rPr>
          <w:i/>
          <w:szCs w:val="28"/>
          <w:lang w:val="uk-UA"/>
        </w:rPr>
        <w:t>Фізик</w:t>
      </w:r>
      <w:r>
        <w:rPr>
          <w:i/>
          <w:szCs w:val="28"/>
          <w:lang w:val="uk-UA"/>
        </w:rPr>
        <w:t>а</w:t>
      </w:r>
      <w:r w:rsidRPr="000C732E">
        <w:rPr>
          <w:i/>
          <w:szCs w:val="28"/>
          <w:lang w:val="uk-UA"/>
        </w:rPr>
        <w:t xml:space="preserve"> І.В. – голов</w:t>
      </w:r>
      <w:r>
        <w:rPr>
          <w:i/>
          <w:szCs w:val="28"/>
          <w:lang w:val="uk-UA"/>
        </w:rPr>
        <w:t>у</w:t>
      </w:r>
      <w:r w:rsidRPr="000C732E">
        <w:rPr>
          <w:i/>
          <w:szCs w:val="28"/>
          <w:lang w:val="uk-UA"/>
        </w:rPr>
        <w:t xml:space="preserve"> постійної комісії</w:t>
      </w:r>
      <w:r w:rsidR="00BA087E" w:rsidRPr="00BA723F">
        <w:rPr>
          <w:rFonts w:eastAsia="Times New Roman"/>
          <w:i/>
          <w:szCs w:val="28"/>
          <w:lang w:val="uk-UA" w:eastAsia="ru-RU"/>
        </w:rPr>
        <w:t>,</w:t>
      </w:r>
      <w:r w:rsidR="00BA087E" w:rsidRPr="00BA723F">
        <w:rPr>
          <w:szCs w:val="28"/>
          <w:lang w:val="uk-UA"/>
        </w:rPr>
        <w:t xml:space="preserve"> як</w:t>
      </w:r>
      <w:r w:rsidR="008502C6">
        <w:rPr>
          <w:szCs w:val="28"/>
          <w:lang w:val="uk-UA"/>
        </w:rPr>
        <w:t>ий</w:t>
      </w:r>
      <w:r w:rsidR="00BA087E" w:rsidRPr="00BA723F">
        <w:rPr>
          <w:szCs w:val="28"/>
          <w:lang w:val="uk-UA"/>
        </w:rPr>
        <w:t xml:space="preserve"> ознайоми</w:t>
      </w:r>
      <w:r w:rsidR="008502C6">
        <w:rPr>
          <w:szCs w:val="28"/>
          <w:lang w:val="uk-UA"/>
        </w:rPr>
        <w:t>в</w:t>
      </w:r>
      <w:r w:rsidR="00BA087E" w:rsidRPr="00BA723F">
        <w:rPr>
          <w:szCs w:val="28"/>
          <w:lang w:val="uk-UA"/>
        </w:rPr>
        <w:t xml:space="preserve"> присутніх із суттю даного питання (</w:t>
      </w:r>
      <w:proofErr w:type="spellStart"/>
      <w:r w:rsidR="00BA087E" w:rsidRPr="00BA723F">
        <w:rPr>
          <w:szCs w:val="28"/>
          <w:lang w:val="uk-UA"/>
        </w:rPr>
        <w:t>про</w:t>
      </w:r>
      <w:r w:rsidR="008502C6">
        <w:rPr>
          <w:szCs w:val="28"/>
          <w:lang w:val="uk-UA"/>
        </w:rPr>
        <w:t>є</w:t>
      </w:r>
      <w:r w:rsidR="00BA087E" w:rsidRPr="00BA723F">
        <w:rPr>
          <w:szCs w:val="28"/>
          <w:lang w:val="uk-UA"/>
        </w:rPr>
        <w:t>кт</w:t>
      </w:r>
      <w:proofErr w:type="spellEnd"/>
      <w:r w:rsidR="00BA087E" w:rsidRPr="00BA723F">
        <w:rPr>
          <w:szCs w:val="28"/>
          <w:lang w:val="uk-UA"/>
        </w:rPr>
        <w:t xml:space="preserve"> рішення дода</w:t>
      </w:r>
      <w:r w:rsidR="00BA087E">
        <w:rPr>
          <w:szCs w:val="28"/>
          <w:lang w:val="uk-UA"/>
        </w:rPr>
        <w:t>є</w:t>
      </w:r>
      <w:r w:rsidR="00BA087E" w:rsidRPr="00BA723F">
        <w:rPr>
          <w:szCs w:val="28"/>
          <w:lang w:val="uk-UA"/>
        </w:rPr>
        <w:t>ться).</w:t>
      </w:r>
    </w:p>
    <w:p w:rsidR="00BA087E" w:rsidRPr="00D502B9" w:rsidRDefault="00BA087E" w:rsidP="00BA087E">
      <w:pPr>
        <w:rPr>
          <w:szCs w:val="28"/>
          <w:lang w:val="uk-UA"/>
        </w:rPr>
      </w:pPr>
      <w:r w:rsidRPr="00D502B9">
        <w:rPr>
          <w:b/>
          <w:szCs w:val="28"/>
          <w:lang w:val="uk-UA"/>
        </w:rPr>
        <w:t xml:space="preserve">В обговоренні питання взяли участь: </w:t>
      </w:r>
      <w:r w:rsidRPr="00D502B9">
        <w:rPr>
          <w:szCs w:val="28"/>
          <w:lang w:val="uk-UA"/>
        </w:rPr>
        <w:t>Романюк Я.Р.</w:t>
      </w:r>
      <w:r w:rsidR="00D502B9" w:rsidRPr="00D502B9">
        <w:rPr>
          <w:szCs w:val="28"/>
          <w:lang w:val="uk-UA"/>
        </w:rPr>
        <w:t>, Драганчук М.М.</w:t>
      </w:r>
    </w:p>
    <w:p w:rsidR="00BA087E" w:rsidRPr="000C732E" w:rsidRDefault="00BA087E" w:rsidP="00BA087E">
      <w:pPr>
        <w:ind w:firstLine="567"/>
        <w:jc w:val="both"/>
        <w:rPr>
          <w:szCs w:val="28"/>
        </w:rPr>
      </w:pPr>
      <w:r w:rsidRPr="000C732E">
        <w:rPr>
          <w:i/>
          <w:szCs w:val="28"/>
          <w:lang w:val="uk-UA"/>
        </w:rPr>
        <w:t xml:space="preserve">Фізик І.В. – голова постійної комісії, </w:t>
      </w:r>
      <w:r w:rsidRPr="000C732E">
        <w:rPr>
          <w:szCs w:val="28"/>
          <w:lang w:val="uk-UA"/>
        </w:rPr>
        <w:t xml:space="preserve">який </w:t>
      </w:r>
      <w:proofErr w:type="spellStart"/>
      <w:r w:rsidRPr="000C732E">
        <w:rPr>
          <w:szCs w:val="28"/>
          <w:lang w:val="uk-UA"/>
        </w:rPr>
        <w:t>вніс</w:t>
      </w:r>
      <w:proofErr w:type="spellEnd"/>
      <w:r w:rsidRPr="000C732E">
        <w:rPr>
          <w:szCs w:val="28"/>
          <w:lang w:val="uk-UA"/>
        </w:rPr>
        <w:t xml:space="preserve"> пропозицію погодитись з </w:t>
      </w:r>
      <w:proofErr w:type="spellStart"/>
      <w:r w:rsidRPr="000C732E">
        <w:rPr>
          <w:szCs w:val="28"/>
          <w:lang w:val="uk-UA"/>
        </w:rPr>
        <w:t>проєктом</w:t>
      </w:r>
      <w:proofErr w:type="spellEnd"/>
      <w:r w:rsidRPr="000C732E">
        <w:rPr>
          <w:szCs w:val="28"/>
          <w:lang w:val="uk-UA"/>
        </w:rPr>
        <w:t xml:space="preserve"> рішення з цього питання та </w:t>
      </w:r>
      <w:proofErr w:type="spellStart"/>
      <w:r w:rsidRPr="000C732E">
        <w:rPr>
          <w:szCs w:val="28"/>
          <w:lang w:val="uk-UA"/>
        </w:rPr>
        <w:t>реком</w:t>
      </w:r>
      <w:r w:rsidRPr="000C732E">
        <w:rPr>
          <w:szCs w:val="28"/>
        </w:rPr>
        <w:t>ендувати</w:t>
      </w:r>
      <w:proofErr w:type="spellEnd"/>
      <w:r w:rsidRPr="000C732E">
        <w:rPr>
          <w:szCs w:val="28"/>
        </w:rPr>
        <w:t xml:space="preserve"> </w:t>
      </w:r>
      <w:proofErr w:type="spellStart"/>
      <w:r w:rsidRPr="000C732E">
        <w:rPr>
          <w:szCs w:val="28"/>
        </w:rPr>
        <w:t>голові</w:t>
      </w:r>
      <w:proofErr w:type="spellEnd"/>
      <w:r w:rsidRPr="000C732E">
        <w:rPr>
          <w:szCs w:val="28"/>
        </w:rPr>
        <w:t xml:space="preserve"> </w:t>
      </w:r>
      <w:proofErr w:type="spellStart"/>
      <w:r w:rsidRPr="000C732E">
        <w:rPr>
          <w:szCs w:val="28"/>
        </w:rPr>
        <w:t>обласної</w:t>
      </w:r>
      <w:proofErr w:type="spellEnd"/>
      <w:r w:rsidRPr="000C732E">
        <w:rPr>
          <w:szCs w:val="28"/>
        </w:rPr>
        <w:t xml:space="preserve"> ради внести </w:t>
      </w:r>
      <w:proofErr w:type="spellStart"/>
      <w:r w:rsidRPr="000C732E">
        <w:rPr>
          <w:szCs w:val="28"/>
        </w:rPr>
        <w:t>дане</w:t>
      </w:r>
      <w:proofErr w:type="spellEnd"/>
      <w:r w:rsidRPr="000C732E">
        <w:rPr>
          <w:szCs w:val="28"/>
        </w:rPr>
        <w:t xml:space="preserve"> </w:t>
      </w:r>
      <w:proofErr w:type="spellStart"/>
      <w:r w:rsidRPr="000C732E">
        <w:rPr>
          <w:szCs w:val="28"/>
        </w:rPr>
        <w:t>питання</w:t>
      </w:r>
      <w:proofErr w:type="spellEnd"/>
      <w:r w:rsidRPr="000C732E">
        <w:rPr>
          <w:szCs w:val="28"/>
        </w:rPr>
        <w:t xml:space="preserve"> на </w:t>
      </w:r>
      <w:proofErr w:type="spellStart"/>
      <w:r w:rsidRPr="000C732E">
        <w:rPr>
          <w:szCs w:val="28"/>
        </w:rPr>
        <w:t>розгляд</w:t>
      </w:r>
      <w:proofErr w:type="spellEnd"/>
      <w:r w:rsidRPr="000C732E">
        <w:rPr>
          <w:szCs w:val="28"/>
        </w:rPr>
        <w:t xml:space="preserve"> </w:t>
      </w:r>
      <w:proofErr w:type="spellStart"/>
      <w:r w:rsidRPr="000C732E">
        <w:rPr>
          <w:szCs w:val="28"/>
        </w:rPr>
        <w:t>сесії</w:t>
      </w:r>
      <w:proofErr w:type="spellEnd"/>
      <w:r w:rsidRPr="000C732E">
        <w:rPr>
          <w:szCs w:val="28"/>
        </w:rPr>
        <w:t xml:space="preserve"> </w:t>
      </w:r>
      <w:proofErr w:type="spellStart"/>
      <w:r w:rsidRPr="000C732E">
        <w:rPr>
          <w:szCs w:val="28"/>
        </w:rPr>
        <w:t>обласної</w:t>
      </w:r>
      <w:proofErr w:type="spellEnd"/>
      <w:r w:rsidRPr="000C732E">
        <w:rPr>
          <w:szCs w:val="28"/>
        </w:rPr>
        <w:t xml:space="preserve"> ради.</w:t>
      </w:r>
    </w:p>
    <w:p w:rsidR="00BA087E" w:rsidRPr="000C732E" w:rsidRDefault="00BA087E" w:rsidP="00BA08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C732E">
        <w:rPr>
          <w:b/>
          <w:sz w:val="28"/>
          <w:szCs w:val="28"/>
          <w:lang w:val="uk-UA"/>
        </w:rPr>
        <w:t>ВИРІШИЛИ:</w:t>
      </w:r>
    </w:p>
    <w:p w:rsidR="00BA087E" w:rsidRPr="00170FA2" w:rsidRDefault="00BA087E" w:rsidP="00BA087E">
      <w:pPr>
        <w:pStyle w:val="ab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170FA2">
        <w:rPr>
          <w:sz w:val="28"/>
          <w:szCs w:val="28"/>
        </w:rPr>
        <w:t>Інформацію</w:t>
      </w:r>
      <w:proofErr w:type="spellEnd"/>
      <w:r w:rsidRPr="00170FA2">
        <w:rPr>
          <w:sz w:val="28"/>
          <w:szCs w:val="28"/>
        </w:rPr>
        <w:t xml:space="preserve"> </w:t>
      </w:r>
      <w:proofErr w:type="spellStart"/>
      <w:r w:rsidRPr="00170FA2">
        <w:rPr>
          <w:sz w:val="28"/>
          <w:szCs w:val="28"/>
        </w:rPr>
        <w:t>взяти</w:t>
      </w:r>
      <w:proofErr w:type="spellEnd"/>
      <w:r w:rsidRPr="00170FA2">
        <w:rPr>
          <w:sz w:val="28"/>
          <w:szCs w:val="28"/>
        </w:rPr>
        <w:t xml:space="preserve"> до </w:t>
      </w:r>
      <w:proofErr w:type="spellStart"/>
      <w:r w:rsidRPr="00170FA2">
        <w:rPr>
          <w:sz w:val="28"/>
          <w:szCs w:val="28"/>
        </w:rPr>
        <w:t>відома</w:t>
      </w:r>
      <w:proofErr w:type="spellEnd"/>
      <w:r w:rsidRPr="00170FA2">
        <w:rPr>
          <w:sz w:val="28"/>
          <w:szCs w:val="28"/>
        </w:rPr>
        <w:t>.</w:t>
      </w:r>
    </w:p>
    <w:p w:rsidR="00BA087E" w:rsidRPr="00BA723F" w:rsidRDefault="008502C6" w:rsidP="00BA087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2</w:t>
      </w:r>
      <w:r w:rsidR="00BA087E" w:rsidRPr="00BA723F">
        <w:rPr>
          <w:szCs w:val="28"/>
        </w:rPr>
        <w:t xml:space="preserve">. </w:t>
      </w:r>
      <w:proofErr w:type="spellStart"/>
      <w:r w:rsidR="00BA087E" w:rsidRPr="00BA723F">
        <w:rPr>
          <w:szCs w:val="28"/>
        </w:rPr>
        <w:t>Погодитись</w:t>
      </w:r>
      <w:proofErr w:type="spellEnd"/>
      <w:r w:rsidR="00BA087E" w:rsidRPr="00BA723F">
        <w:rPr>
          <w:szCs w:val="28"/>
        </w:rPr>
        <w:t xml:space="preserve"> з про</w:t>
      </w:r>
      <w:r w:rsidR="00BA087E">
        <w:rPr>
          <w:szCs w:val="28"/>
          <w:lang w:val="uk-UA"/>
        </w:rPr>
        <w:t>є</w:t>
      </w:r>
      <w:proofErr w:type="spellStart"/>
      <w:r w:rsidR="00BA087E" w:rsidRPr="00BA723F">
        <w:rPr>
          <w:szCs w:val="28"/>
        </w:rPr>
        <w:t>ктом</w:t>
      </w:r>
      <w:proofErr w:type="spellEnd"/>
      <w:r w:rsidR="00BA087E" w:rsidRPr="00BA723F">
        <w:rPr>
          <w:szCs w:val="28"/>
        </w:rPr>
        <w:t xml:space="preserve"> </w:t>
      </w:r>
      <w:proofErr w:type="spellStart"/>
      <w:r w:rsidR="00BA087E" w:rsidRPr="00BA723F">
        <w:rPr>
          <w:szCs w:val="28"/>
        </w:rPr>
        <w:t>рішення</w:t>
      </w:r>
      <w:proofErr w:type="spellEnd"/>
      <w:r w:rsidR="00BA087E" w:rsidRPr="00BA723F">
        <w:rPr>
          <w:szCs w:val="28"/>
        </w:rPr>
        <w:t xml:space="preserve"> з </w:t>
      </w:r>
      <w:proofErr w:type="spellStart"/>
      <w:r w:rsidR="00BA087E" w:rsidRPr="00BA723F">
        <w:rPr>
          <w:szCs w:val="28"/>
        </w:rPr>
        <w:t>цього</w:t>
      </w:r>
      <w:proofErr w:type="spellEnd"/>
      <w:r w:rsidR="00BA087E" w:rsidRPr="00BA723F">
        <w:rPr>
          <w:szCs w:val="28"/>
        </w:rPr>
        <w:t xml:space="preserve"> </w:t>
      </w:r>
      <w:proofErr w:type="spellStart"/>
      <w:r w:rsidR="00BA087E" w:rsidRPr="00BA723F">
        <w:rPr>
          <w:szCs w:val="28"/>
        </w:rPr>
        <w:t>питання</w:t>
      </w:r>
      <w:proofErr w:type="spellEnd"/>
      <w:r w:rsidR="00BA087E" w:rsidRPr="00BA723F">
        <w:rPr>
          <w:szCs w:val="28"/>
        </w:rPr>
        <w:t>.</w:t>
      </w:r>
    </w:p>
    <w:p w:rsidR="00BA087E" w:rsidRPr="00BA723F" w:rsidRDefault="008502C6" w:rsidP="00BA087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3</w:t>
      </w:r>
      <w:r w:rsidR="00BA087E" w:rsidRPr="00BA723F">
        <w:rPr>
          <w:szCs w:val="28"/>
        </w:rPr>
        <w:t xml:space="preserve">. </w:t>
      </w:r>
      <w:proofErr w:type="spellStart"/>
      <w:r w:rsidR="00BA087E" w:rsidRPr="00BA723F">
        <w:rPr>
          <w:szCs w:val="28"/>
        </w:rPr>
        <w:t>Рекомендувати</w:t>
      </w:r>
      <w:proofErr w:type="spellEnd"/>
      <w:r w:rsidR="00BA087E" w:rsidRPr="00BA723F">
        <w:rPr>
          <w:szCs w:val="28"/>
        </w:rPr>
        <w:t xml:space="preserve"> </w:t>
      </w:r>
      <w:proofErr w:type="spellStart"/>
      <w:r w:rsidR="00BA087E" w:rsidRPr="00BA723F">
        <w:rPr>
          <w:szCs w:val="28"/>
        </w:rPr>
        <w:t>голові</w:t>
      </w:r>
      <w:proofErr w:type="spellEnd"/>
      <w:r w:rsidR="00BA087E" w:rsidRPr="00BA723F">
        <w:rPr>
          <w:szCs w:val="28"/>
        </w:rPr>
        <w:t xml:space="preserve"> </w:t>
      </w:r>
      <w:proofErr w:type="spellStart"/>
      <w:r w:rsidR="00BA087E" w:rsidRPr="00BA723F">
        <w:rPr>
          <w:szCs w:val="28"/>
        </w:rPr>
        <w:t>обласної</w:t>
      </w:r>
      <w:proofErr w:type="spellEnd"/>
      <w:r w:rsidR="00BA087E" w:rsidRPr="00BA723F">
        <w:rPr>
          <w:szCs w:val="28"/>
        </w:rPr>
        <w:t xml:space="preserve"> ради внести </w:t>
      </w:r>
      <w:proofErr w:type="spellStart"/>
      <w:r w:rsidR="00BA087E" w:rsidRPr="00BA723F">
        <w:rPr>
          <w:szCs w:val="28"/>
        </w:rPr>
        <w:t>дане</w:t>
      </w:r>
      <w:proofErr w:type="spellEnd"/>
      <w:r w:rsidR="00BA087E" w:rsidRPr="00BA723F">
        <w:rPr>
          <w:szCs w:val="28"/>
        </w:rPr>
        <w:t xml:space="preserve"> </w:t>
      </w:r>
      <w:proofErr w:type="spellStart"/>
      <w:r w:rsidR="00BA087E" w:rsidRPr="00BA723F">
        <w:rPr>
          <w:szCs w:val="28"/>
        </w:rPr>
        <w:t>питання</w:t>
      </w:r>
      <w:proofErr w:type="spellEnd"/>
      <w:r w:rsidR="00BA087E" w:rsidRPr="00BA723F">
        <w:rPr>
          <w:szCs w:val="28"/>
        </w:rPr>
        <w:t xml:space="preserve"> на </w:t>
      </w:r>
      <w:proofErr w:type="spellStart"/>
      <w:r w:rsidR="00BA087E" w:rsidRPr="00BA723F">
        <w:rPr>
          <w:szCs w:val="28"/>
        </w:rPr>
        <w:t>розгляд</w:t>
      </w:r>
      <w:proofErr w:type="spellEnd"/>
      <w:r w:rsidR="00BA087E" w:rsidRPr="00BA723F">
        <w:rPr>
          <w:szCs w:val="28"/>
        </w:rPr>
        <w:t xml:space="preserve"> </w:t>
      </w:r>
      <w:proofErr w:type="spellStart"/>
      <w:r w:rsidR="00BA087E" w:rsidRPr="00BA723F">
        <w:rPr>
          <w:szCs w:val="28"/>
        </w:rPr>
        <w:t>сесії</w:t>
      </w:r>
      <w:proofErr w:type="spellEnd"/>
      <w:r w:rsidR="00BA087E" w:rsidRPr="00BA723F">
        <w:rPr>
          <w:szCs w:val="28"/>
        </w:rPr>
        <w:t xml:space="preserve"> </w:t>
      </w:r>
      <w:proofErr w:type="spellStart"/>
      <w:r w:rsidR="00BA087E" w:rsidRPr="00BA723F">
        <w:rPr>
          <w:szCs w:val="28"/>
        </w:rPr>
        <w:t>обласної</w:t>
      </w:r>
      <w:proofErr w:type="spellEnd"/>
      <w:r w:rsidR="00BA087E" w:rsidRPr="00BA723F">
        <w:rPr>
          <w:szCs w:val="28"/>
        </w:rPr>
        <w:t xml:space="preserve"> ради.</w:t>
      </w:r>
    </w:p>
    <w:p w:rsidR="00BA087E" w:rsidRPr="008502C6" w:rsidRDefault="00BA087E" w:rsidP="00BA087E">
      <w:pPr>
        <w:pStyle w:val="a5"/>
        <w:rPr>
          <w:rFonts w:ascii="Times New Roman" w:hAnsi="Times New Roman" w:cs="Times New Roman"/>
          <w:i/>
          <w:color w:val="FF0000"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</w:t>
      </w:r>
      <w:r w:rsidRPr="00D502B9">
        <w:rPr>
          <w:rFonts w:ascii="Times New Roman" w:hAnsi="Times New Roman" w:cs="Times New Roman"/>
          <w:i/>
          <w:szCs w:val="28"/>
        </w:rPr>
        <w:t xml:space="preserve">– </w:t>
      </w:r>
      <w:r w:rsidR="00D502B9" w:rsidRPr="00D502B9">
        <w:rPr>
          <w:rFonts w:ascii="Times New Roman" w:hAnsi="Times New Roman" w:cs="Times New Roman"/>
          <w:i/>
          <w:szCs w:val="28"/>
        </w:rPr>
        <w:t>2</w:t>
      </w:r>
      <w:r w:rsidRPr="00D502B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 xml:space="preserve">., “утримались” – 1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>.</w:t>
      </w:r>
    </w:p>
    <w:p w:rsidR="00BA087E" w:rsidRPr="00BA723F" w:rsidRDefault="00BA087E" w:rsidP="00BA087E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Рекомендації </w:t>
      </w:r>
      <w:r w:rsidR="00D502B9">
        <w:rPr>
          <w:i/>
          <w:szCs w:val="28"/>
          <w:lang w:val="uk-UA"/>
        </w:rPr>
        <w:t xml:space="preserve">не </w:t>
      </w:r>
      <w:r w:rsidRPr="00BA723F">
        <w:rPr>
          <w:i/>
          <w:szCs w:val="28"/>
          <w:lang w:val="uk-UA"/>
        </w:rPr>
        <w:t>прийнято.</w:t>
      </w:r>
    </w:p>
    <w:p w:rsidR="00797ADB" w:rsidRDefault="00797ADB" w:rsidP="00797ADB">
      <w:pPr>
        <w:pStyle w:val="a5"/>
        <w:ind w:firstLine="567"/>
        <w:jc w:val="center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A087E" w:rsidRDefault="00797ADB" w:rsidP="00797ADB">
      <w:pPr>
        <w:pStyle w:val="a5"/>
        <w:jc w:val="center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Власні питання</w:t>
      </w:r>
    </w:p>
    <w:p w:rsidR="00797ADB" w:rsidRDefault="00797ADB" w:rsidP="00797ADB">
      <w:pPr>
        <w:pStyle w:val="a5"/>
        <w:jc w:val="center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797ADB" w:rsidRDefault="00797ADB" w:rsidP="004C7EC7">
      <w:pPr>
        <w:jc w:val="both"/>
        <w:rPr>
          <w:b/>
          <w:szCs w:val="28"/>
          <w:lang w:val="uk-UA"/>
        </w:rPr>
      </w:pPr>
      <w:r w:rsidRPr="00797ADB">
        <w:rPr>
          <w:b/>
          <w:bCs/>
          <w:szCs w:val="28"/>
          <w:bdr w:val="none" w:sz="0" w:space="0" w:color="auto" w:frame="1"/>
          <w:lang w:val="uk-UA" w:eastAsia="ru-RU"/>
        </w:rPr>
        <w:t xml:space="preserve">10. </w:t>
      </w:r>
      <w:r w:rsidRPr="00797ADB">
        <w:rPr>
          <w:b/>
          <w:szCs w:val="28"/>
          <w:lang w:val="uk-UA"/>
        </w:rPr>
        <w:t>Про заяву кандидата в депутати Рівненської обласної ради Людмили Мулько щодо включення до складу постійної комісії обласної ради з питань місцевого самоврядування, розвитку територій та європейської інтеграції</w:t>
      </w:r>
    </w:p>
    <w:p w:rsidR="00797ADB" w:rsidRPr="00BA723F" w:rsidRDefault="00797ADB" w:rsidP="00797ADB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97ADB" w:rsidRPr="004C7EC7" w:rsidRDefault="00797ADB" w:rsidP="00797ADB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0C732E">
        <w:rPr>
          <w:i/>
          <w:szCs w:val="28"/>
          <w:lang w:val="uk-UA"/>
        </w:rPr>
        <w:t>Фізик</w:t>
      </w:r>
      <w:r>
        <w:rPr>
          <w:i/>
          <w:szCs w:val="28"/>
          <w:lang w:val="uk-UA"/>
        </w:rPr>
        <w:t>а</w:t>
      </w:r>
      <w:r w:rsidRPr="000C732E">
        <w:rPr>
          <w:i/>
          <w:szCs w:val="28"/>
          <w:lang w:val="uk-UA"/>
        </w:rPr>
        <w:t xml:space="preserve"> І.В. – голов</w:t>
      </w:r>
      <w:r>
        <w:rPr>
          <w:i/>
          <w:szCs w:val="28"/>
          <w:lang w:val="uk-UA"/>
        </w:rPr>
        <w:t>у</w:t>
      </w:r>
      <w:r w:rsidRPr="000C732E">
        <w:rPr>
          <w:i/>
          <w:szCs w:val="28"/>
          <w:lang w:val="uk-UA"/>
        </w:rPr>
        <w:t xml:space="preserve"> постійної комісії</w:t>
      </w:r>
      <w:r w:rsidRPr="00BA723F">
        <w:rPr>
          <w:rFonts w:eastAsia="Times New Roman"/>
          <w:i/>
          <w:szCs w:val="28"/>
          <w:lang w:val="uk-UA" w:eastAsia="ru-RU"/>
        </w:rPr>
        <w:t>,</w:t>
      </w:r>
      <w:r w:rsidRPr="00BA723F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BA723F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присутніх із суттю даного питання (</w:t>
      </w:r>
      <w:r>
        <w:rPr>
          <w:szCs w:val="28"/>
          <w:lang w:val="uk-UA"/>
        </w:rPr>
        <w:t>матеріали</w:t>
      </w:r>
      <w:r w:rsidRPr="00BA723F">
        <w:rPr>
          <w:szCs w:val="28"/>
          <w:lang w:val="uk-UA"/>
        </w:rPr>
        <w:t xml:space="preserve"> дода</w:t>
      </w:r>
      <w:r>
        <w:rPr>
          <w:szCs w:val="28"/>
          <w:lang w:val="uk-UA"/>
        </w:rPr>
        <w:t>ю</w:t>
      </w:r>
      <w:r w:rsidRPr="00BA723F">
        <w:rPr>
          <w:szCs w:val="28"/>
          <w:lang w:val="uk-UA"/>
        </w:rPr>
        <w:t>ться).</w:t>
      </w:r>
      <w:r w:rsidR="004C7EC7" w:rsidRPr="004C7EC7">
        <w:rPr>
          <w:color w:val="212529"/>
          <w:sz w:val="32"/>
          <w:szCs w:val="32"/>
          <w:lang w:val="uk-UA"/>
        </w:rPr>
        <w:t xml:space="preserve"> </w:t>
      </w:r>
      <w:r w:rsidR="004C7EC7" w:rsidRPr="004C7EC7">
        <w:rPr>
          <w:color w:val="212529"/>
          <w:szCs w:val="28"/>
          <w:lang w:val="uk-UA"/>
        </w:rPr>
        <w:t>Зазначив, що в</w:t>
      </w:r>
      <w:r w:rsidR="004C7EC7" w:rsidRPr="004C7EC7">
        <w:rPr>
          <w:color w:val="212529"/>
          <w:szCs w:val="28"/>
          <w:lang w:val="uk-UA"/>
        </w:rPr>
        <w:t>ідповідно до ст. 90 Закону України «Про місцеві вибори» новим депутатом від ВО «Батьківщина» в Рівненській обласній раді Обласна виборча комісія визнала наступного за черговістю к</w:t>
      </w:r>
      <w:r w:rsidR="004C7EC7" w:rsidRPr="004C7EC7">
        <w:rPr>
          <w:color w:val="212529"/>
          <w:szCs w:val="28"/>
          <w:lang w:val="uk-UA"/>
        </w:rPr>
        <w:t>андидата, а саме Людмилу Мулько</w:t>
      </w:r>
      <w:r w:rsidR="004C7EC7">
        <w:rPr>
          <w:color w:val="212529"/>
          <w:szCs w:val="28"/>
          <w:lang w:val="uk-UA"/>
        </w:rPr>
        <w:t>, що</w:t>
      </w:r>
      <w:r w:rsidR="004C7EC7" w:rsidRPr="004C7EC7">
        <w:rPr>
          <w:szCs w:val="28"/>
          <w:lang w:val="uk-UA"/>
        </w:rPr>
        <w:t xml:space="preserve"> надійшла її заява щодо включення до складу постійної комісії обласної ради з питань місцевого самоврядування, розвитку територій та європейської інтеграції. </w:t>
      </w:r>
      <w:r w:rsidR="004C7EC7">
        <w:rPr>
          <w:szCs w:val="28"/>
          <w:lang w:val="uk-UA"/>
        </w:rPr>
        <w:t>Н</w:t>
      </w:r>
      <w:r w:rsidR="004C7EC7">
        <w:rPr>
          <w:szCs w:val="28"/>
        </w:rPr>
        <w:t xml:space="preserve">а </w:t>
      </w:r>
      <w:proofErr w:type="spellStart"/>
      <w:r w:rsidR="004C7EC7">
        <w:rPr>
          <w:szCs w:val="28"/>
        </w:rPr>
        <w:t>сесії</w:t>
      </w:r>
      <w:proofErr w:type="spellEnd"/>
      <w:r w:rsidR="004C7EC7">
        <w:rPr>
          <w:szCs w:val="28"/>
        </w:rPr>
        <w:t xml:space="preserve"> </w:t>
      </w:r>
      <w:r w:rsidR="004C7EC7" w:rsidRPr="004C7EC7">
        <w:rPr>
          <w:szCs w:val="28"/>
        </w:rPr>
        <w:t xml:space="preserve"> 5 </w:t>
      </w:r>
      <w:proofErr w:type="spellStart"/>
      <w:r w:rsidR="004C7EC7" w:rsidRPr="004C7EC7">
        <w:rPr>
          <w:szCs w:val="28"/>
        </w:rPr>
        <w:t>червня</w:t>
      </w:r>
      <w:proofErr w:type="spellEnd"/>
      <w:r w:rsidR="004C7EC7" w:rsidRPr="004C7EC7">
        <w:rPr>
          <w:szCs w:val="28"/>
        </w:rPr>
        <w:t xml:space="preserve"> </w:t>
      </w:r>
      <w:r w:rsidR="004C7EC7">
        <w:rPr>
          <w:szCs w:val="28"/>
          <w:lang w:val="uk-UA"/>
        </w:rPr>
        <w:t xml:space="preserve">Мулько Людмила Вадимівна </w:t>
      </w:r>
      <w:proofErr w:type="spellStart"/>
      <w:r w:rsidR="004C7EC7">
        <w:rPr>
          <w:szCs w:val="28"/>
        </w:rPr>
        <w:t>набуде</w:t>
      </w:r>
      <w:proofErr w:type="spellEnd"/>
      <w:r w:rsidR="004C7EC7">
        <w:rPr>
          <w:szCs w:val="28"/>
        </w:rPr>
        <w:t xml:space="preserve"> </w:t>
      </w:r>
      <w:proofErr w:type="spellStart"/>
      <w:r w:rsidR="004C7EC7">
        <w:rPr>
          <w:szCs w:val="28"/>
        </w:rPr>
        <w:t>повноважень</w:t>
      </w:r>
      <w:proofErr w:type="spellEnd"/>
      <w:r w:rsidR="004C7EC7">
        <w:rPr>
          <w:szCs w:val="28"/>
        </w:rPr>
        <w:t xml:space="preserve"> депутата</w:t>
      </w:r>
      <w:r w:rsidR="004C7EC7">
        <w:rPr>
          <w:szCs w:val="28"/>
          <w:lang w:val="uk-UA"/>
        </w:rPr>
        <w:t>.</w:t>
      </w:r>
    </w:p>
    <w:p w:rsidR="00797ADB" w:rsidRPr="00D502B9" w:rsidRDefault="00797ADB" w:rsidP="00797ADB">
      <w:pPr>
        <w:rPr>
          <w:szCs w:val="28"/>
          <w:lang w:val="uk-UA"/>
        </w:rPr>
      </w:pPr>
      <w:r w:rsidRPr="00D502B9">
        <w:rPr>
          <w:b/>
          <w:szCs w:val="28"/>
          <w:lang w:val="uk-UA"/>
        </w:rPr>
        <w:t xml:space="preserve">В обговоренні питання взяли участь: </w:t>
      </w:r>
      <w:r w:rsidRPr="00D502B9">
        <w:rPr>
          <w:szCs w:val="28"/>
          <w:lang w:val="uk-UA"/>
        </w:rPr>
        <w:t>Романюк Я.Р., Драганчук М.М.</w:t>
      </w:r>
    </w:p>
    <w:p w:rsidR="00797ADB" w:rsidRPr="00797ADB" w:rsidRDefault="00797ADB" w:rsidP="00797ADB">
      <w:pPr>
        <w:ind w:firstLine="567"/>
        <w:jc w:val="both"/>
        <w:rPr>
          <w:szCs w:val="28"/>
          <w:lang w:val="uk-UA"/>
        </w:rPr>
      </w:pPr>
      <w:r w:rsidRPr="000C732E">
        <w:rPr>
          <w:i/>
          <w:szCs w:val="28"/>
          <w:lang w:val="uk-UA"/>
        </w:rPr>
        <w:t xml:space="preserve">Фізик І.В. – голова постійної комісії, </w:t>
      </w:r>
      <w:r w:rsidRPr="000C732E">
        <w:rPr>
          <w:szCs w:val="28"/>
          <w:lang w:val="uk-UA"/>
        </w:rPr>
        <w:t xml:space="preserve">який </w:t>
      </w:r>
      <w:proofErr w:type="spellStart"/>
      <w:r w:rsidRPr="000C732E">
        <w:rPr>
          <w:szCs w:val="28"/>
          <w:lang w:val="uk-UA"/>
        </w:rPr>
        <w:t>вніс</w:t>
      </w:r>
      <w:proofErr w:type="spellEnd"/>
      <w:r w:rsidRPr="000C732E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в</w:t>
      </w:r>
      <w:r w:rsidRPr="00797ADB">
        <w:rPr>
          <w:szCs w:val="28"/>
          <w:lang w:val="uk-UA"/>
        </w:rPr>
        <w:t xml:space="preserve">иконавчому апарату обласної ради підготувати </w:t>
      </w:r>
      <w:proofErr w:type="spellStart"/>
      <w:r w:rsidRPr="00797ADB">
        <w:rPr>
          <w:szCs w:val="28"/>
          <w:lang w:val="uk-UA"/>
        </w:rPr>
        <w:t>проєкт</w:t>
      </w:r>
      <w:proofErr w:type="spellEnd"/>
      <w:r w:rsidRPr="00797ADB">
        <w:rPr>
          <w:szCs w:val="28"/>
          <w:lang w:val="uk-UA"/>
        </w:rPr>
        <w:t xml:space="preserve"> рішення «Про внесення змін до складу постійних комісій Рівненської обласної ради»</w:t>
      </w:r>
      <w:r>
        <w:rPr>
          <w:szCs w:val="28"/>
          <w:lang w:val="uk-UA"/>
        </w:rPr>
        <w:t xml:space="preserve"> </w:t>
      </w:r>
      <w:r w:rsidRPr="000C732E">
        <w:rPr>
          <w:szCs w:val="28"/>
          <w:lang w:val="uk-UA"/>
        </w:rPr>
        <w:t>та реком</w:t>
      </w:r>
      <w:r w:rsidRPr="00797ADB">
        <w:rPr>
          <w:szCs w:val="28"/>
          <w:lang w:val="uk-UA"/>
        </w:rPr>
        <w:t xml:space="preserve">ендувати голові обласної ради </w:t>
      </w:r>
      <w:proofErr w:type="spellStart"/>
      <w:r w:rsidRPr="00797ADB">
        <w:rPr>
          <w:szCs w:val="28"/>
          <w:lang w:val="uk-UA"/>
        </w:rPr>
        <w:t>внести</w:t>
      </w:r>
      <w:proofErr w:type="spellEnd"/>
      <w:r w:rsidRPr="00797ADB">
        <w:rPr>
          <w:szCs w:val="28"/>
          <w:lang w:val="uk-UA"/>
        </w:rPr>
        <w:t xml:space="preserve"> дане питання на розгляд тридцять другої сесії обласної ради.</w:t>
      </w:r>
    </w:p>
    <w:p w:rsidR="00797ADB" w:rsidRPr="000C732E" w:rsidRDefault="00797ADB" w:rsidP="00797ADB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C732E">
        <w:rPr>
          <w:b/>
          <w:sz w:val="28"/>
          <w:szCs w:val="28"/>
          <w:lang w:val="uk-UA"/>
        </w:rPr>
        <w:t>ВИРІШИЛИ:</w:t>
      </w:r>
    </w:p>
    <w:p w:rsidR="00797ADB" w:rsidRPr="002040CB" w:rsidRDefault="00797ADB" w:rsidP="00797ADB">
      <w:pPr>
        <w:ind w:firstLine="567"/>
        <w:jc w:val="both"/>
        <w:rPr>
          <w:szCs w:val="28"/>
          <w:lang w:val="uk-UA"/>
        </w:rPr>
      </w:pPr>
      <w:r w:rsidRPr="002040CB">
        <w:rPr>
          <w:szCs w:val="28"/>
          <w:lang w:val="uk-UA"/>
        </w:rPr>
        <w:t>1. Інформацію взяти до відома.</w:t>
      </w:r>
    </w:p>
    <w:p w:rsidR="00797ADB" w:rsidRPr="002040CB" w:rsidRDefault="00797ADB" w:rsidP="00797ADB">
      <w:pPr>
        <w:ind w:firstLine="567"/>
        <w:jc w:val="both"/>
        <w:rPr>
          <w:szCs w:val="28"/>
          <w:lang w:val="uk-UA"/>
        </w:rPr>
      </w:pPr>
      <w:r w:rsidRPr="002040CB">
        <w:rPr>
          <w:szCs w:val="28"/>
          <w:lang w:val="uk-UA"/>
        </w:rPr>
        <w:t xml:space="preserve">2. Виконавчому апарату обласної ради підготувати </w:t>
      </w:r>
      <w:proofErr w:type="spellStart"/>
      <w:r w:rsidRPr="002040CB">
        <w:rPr>
          <w:szCs w:val="28"/>
          <w:lang w:val="uk-UA"/>
        </w:rPr>
        <w:t>проєкт</w:t>
      </w:r>
      <w:proofErr w:type="spellEnd"/>
      <w:r w:rsidRPr="002040CB">
        <w:rPr>
          <w:szCs w:val="28"/>
          <w:lang w:val="uk-UA"/>
        </w:rPr>
        <w:t xml:space="preserve"> рішення «Про внесення змін до складу постійних комісій Рівненської обласної ради».</w:t>
      </w:r>
    </w:p>
    <w:p w:rsidR="00797ADB" w:rsidRPr="00797ADB" w:rsidRDefault="00797ADB" w:rsidP="00797ADB">
      <w:pPr>
        <w:ind w:firstLine="567"/>
        <w:jc w:val="both"/>
        <w:rPr>
          <w:szCs w:val="28"/>
        </w:rPr>
      </w:pPr>
      <w:r w:rsidRPr="00797ADB">
        <w:rPr>
          <w:szCs w:val="28"/>
        </w:rPr>
        <w:t xml:space="preserve">3. </w:t>
      </w:r>
      <w:proofErr w:type="spellStart"/>
      <w:r w:rsidRPr="00797ADB">
        <w:rPr>
          <w:szCs w:val="28"/>
        </w:rPr>
        <w:t>Рекомендувати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голові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обласної</w:t>
      </w:r>
      <w:proofErr w:type="spellEnd"/>
      <w:r w:rsidRPr="00797ADB">
        <w:rPr>
          <w:szCs w:val="28"/>
        </w:rPr>
        <w:t xml:space="preserve"> </w:t>
      </w:r>
      <w:proofErr w:type="gramStart"/>
      <w:r w:rsidRPr="00797ADB">
        <w:rPr>
          <w:szCs w:val="28"/>
        </w:rPr>
        <w:t>ради</w:t>
      </w:r>
      <w:proofErr w:type="gramEnd"/>
      <w:r w:rsidRPr="00797ADB">
        <w:rPr>
          <w:szCs w:val="28"/>
        </w:rPr>
        <w:t xml:space="preserve"> внести </w:t>
      </w:r>
      <w:proofErr w:type="spellStart"/>
      <w:r w:rsidRPr="00797ADB">
        <w:rPr>
          <w:szCs w:val="28"/>
        </w:rPr>
        <w:t>дане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питання</w:t>
      </w:r>
      <w:proofErr w:type="spellEnd"/>
      <w:r w:rsidRPr="00797ADB">
        <w:rPr>
          <w:szCs w:val="28"/>
        </w:rPr>
        <w:t xml:space="preserve"> на </w:t>
      </w:r>
      <w:proofErr w:type="spellStart"/>
      <w:r w:rsidRPr="00797ADB">
        <w:rPr>
          <w:szCs w:val="28"/>
        </w:rPr>
        <w:t>розгляд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тридцять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другої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сесії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обласної</w:t>
      </w:r>
      <w:proofErr w:type="spellEnd"/>
      <w:r w:rsidRPr="00797ADB">
        <w:rPr>
          <w:szCs w:val="28"/>
        </w:rPr>
        <w:t xml:space="preserve"> ради.</w:t>
      </w:r>
    </w:p>
    <w:p w:rsidR="00797ADB" w:rsidRPr="008502C6" w:rsidRDefault="00797ADB" w:rsidP="00797ADB">
      <w:pPr>
        <w:pStyle w:val="a5"/>
        <w:rPr>
          <w:rFonts w:ascii="Times New Roman" w:hAnsi="Times New Roman" w:cs="Times New Roman"/>
          <w:i/>
          <w:color w:val="FF0000"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</w:t>
      </w:r>
      <w:r w:rsidRPr="00D502B9">
        <w:rPr>
          <w:rFonts w:ascii="Times New Roman" w:hAnsi="Times New Roman" w:cs="Times New Roman"/>
          <w:i/>
          <w:szCs w:val="28"/>
        </w:rPr>
        <w:t xml:space="preserve">– </w:t>
      </w:r>
      <w:r>
        <w:rPr>
          <w:rFonts w:ascii="Times New Roman" w:hAnsi="Times New Roman" w:cs="Times New Roman"/>
          <w:i/>
          <w:szCs w:val="28"/>
        </w:rPr>
        <w:t>3</w:t>
      </w:r>
      <w:r w:rsidRPr="00D502B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D502B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>.</w:t>
      </w:r>
    </w:p>
    <w:p w:rsidR="00797ADB" w:rsidRPr="00BA723F" w:rsidRDefault="00797ADB" w:rsidP="00797ADB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97ADB" w:rsidRPr="00797ADB" w:rsidRDefault="00797ADB" w:rsidP="00797ADB">
      <w:pPr>
        <w:ind w:left="284"/>
        <w:jc w:val="both"/>
        <w:rPr>
          <w:b/>
          <w:szCs w:val="28"/>
          <w:lang w:val="uk-UA"/>
        </w:rPr>
      </w:pPr>
    </w:p>
    <w:p w:rsidR="00797ADB" w:rsidRPr="00797ADB" w:rsidRDefault="00797ADB" w:rsidP="004C7EC7">
      <w:pPr>
        <w:jc w:val="both"/>
        <w:rPr>
          <w:b/>
          <w:szCs w:val="28"/>
          <w:lang w:val="uk-UA"/>
        </w:rPr>
      </w:pPr>
      <w:r w:rsidRPr="00797ADB">
        <w:rPr>
          <w:b/>
          <w:bCs/>
          <w:szCs w:val="28"/>
          <w:bdr w:val="none" w:sz="0" w:space="0" w:color="auto" w:frame="1"/>
          <w:lang w:val="uk-UA" w:eastAsia="ru-RU"/>
        </w:rPr>
        <w:t xml:space="preserve">11. </w:t>
      </w:r>
      <w:r w:rsidRPr="00797ADB">
        <w:rPr>
          <w:b/>
          <w:szCs w:val="28"/>
          <w:lang w:val="uk-UA"/>
        </w:rPr>
        <w:t xml:space="preserve">Про звернення Територіального управління Державної судової адміністрації України в Рівненській області щодо формування та затвердження списку присяжних </w:t>
      </w:r>
      <w:proofErr w:type="spellStart"/>
      <w:r w:rsidRPr="00797ADB">
        <w:rPr>
          <w:b/>
          <w:szCs w:val="28"/>
          <w:lang w:val="uk-UA"/>
        </w:rPr>
        <w:t>Кузнецовського</w:t>
      </w:r>
      <w:proofErr w:type="spellEnd"/>
      <w:r w:rsidRPr="00797ADB">
        <w:rPr>
          <w:b/>
          <w:szCs w:val="28"/>
          <w:lang w:val="uk-UA"/>
        </w:rPr>
        <w:t xml:space="preserve"> міського суду</w:t>
      </w:r>
    </w:p>
    <w:p w:rsidR="00797ADB" w:rsidRPr="00BA723F" w:rsidRDefault="00797ADB" w:rsidP="00797ADB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97ADB" w:rsidRPr="00BA723F" w:rsidRDefault="00797ADB" w:rsidP="00797ADB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0C732E">
        <w:rPr>
          <w:i/>
          <w:szCs w:val="28"/>
          <w:lang w:val="uk-UA"/>
        </w:rPr>
        <w:t>Фізик</w:t>
      </w:r>
      <w:r>
        <w:rPr>
          <w:i/>
          <w:szCs w:val="28"/>
          <w:lang w:val="uk-UA"/>
        </w:rPr>
        <w:t>а</w:t>
      </w:r>
      <w:r w:rsidRPr="000C732E">
        <w:rPr>
          <w:i/>
          <w:szCs w:val="28"/>
          <w:lang w:val="uk-UA"/>
        </w:rPr>
        <w:t xml:space="preserve"> І.В. – голов</w:t>
      </w:r>
      <w:r>
        <w:rPr>
          <w:i/>
          <w:szCs w:val="28"/>
          <w:lang w:val="uk-UA"/>
        </w:rPr>
        <w:t>у</w:t>
      </w:r>
      <w:r w:rsidRPr="000C732E">
        <w:rPr>
          <w:i/>
          <w:szCs w:val="28"/>
          <w:lang w:val="uk-UA"/>
        </w:rPr>
        <w:t xml:space="preserve"> постійної комісії</w:t>
      </w:r>
      <w:r w:rsidRPr="00BA723F">
        <w:rPr>
          <w:rFonts w:eastAsia="Times New Roman"/>
          <w:i/>
          <w:szCs w:val="28"/>
          <w:lang w:val="uk-UA" w:eastAsia="ru-RU"/>
        </w:rPr>
        <w:t>,</w:t>
      </w:r>
      <w:r w:rsidRPr="00BA723F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BA723F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присутніх із суттю даного питання (</w:t>
      </w:r>
      <w:r>
        <w:rPr>
          <w:szCs w:val="28"/>
          <w:lang w:val="uk-UA"/>
        </w:rPr>
        <w:t>матеріали</w:t>
      </w:r>
      <w:r w:rsidRPr="00BA723F">
        <w:rPr>
          <w:szCs w:val="28"/>
          <w:lang w:val="uk-UA"/>
        </w:rPr>
        <w:t xml:space="preserve"> дода</w:t>
      </w:r>
      <w:r>
        <w:rPr>
          <w:szCs w:val="28"/>
          <w:lang w:val="uk-UA"/>
        </w:rPr>
        <w:t>ю</w:t>
      </w:r>
      <w:r w:rsidRPr="00BA723F">
        <w:rPr>
          <w:szCs w:val="28"/>
          <w:lang w:val="uk-UA"/>
        </w:rPr>
        <w:t>ться).</w:t>
      </w:r>
    </w:p>
    <w:p w:rsidR="00797ADB" w:rsidRPr="00D502B9" w:rsidRDefault="00797ADB" w:rsidP="00797ADB">
      <w:pPr>
        <w:rPr>
          <w:szCs w:val="28"/>
          <w:lang w:val="uk-UA"/>
        </w:rPr>
      </w:pPr>
      <w:r w:rsidRPr="00D502B9">
        <w:rPr>
          <w:b/>
          <w:szCs w:val="28"/>
          <w:lang w:val="uk-UA"/>
        </w:rPr>
        <w:t xml:space="preserve">В обговоренні питання взяли участь: </w:t>
      </w:r>
      <w:r w:rsidRPr="00D502B9">
        <w:rPr>
          <w:szCs w:val="28"/>
          <w:lang w:val="uk-UA"/>
        </w:rPr>
        <w:t>Драганчук М.М.</w:t>
      </w:r>
      <w:r>
        <w:rPr>
          <w:szCs w:val="28"/>
          <w:lang w:val="uk-UA"/>
        </w:rPr>
        <w:t>, Сологуб Б.Є.</w:t>
      </w:r>
    </w:p>
    <w:p w:rsidR="00797ADB" w:rsidRPr="00797ADB" w:rsidRDefault="00797ADB" w:rsidP="00797ADB">
      <w:pPr>
        <w:ind w:firstLine="567"/>
        <w:jc w:val="both"/>
        <w:rPr>
          <w:szCs w:val="28"/>
          <w:lang w:val="uk-UA"/>
        </w:rPr>
      </w:pPr>
      <w:r w:rsidRPr="000C732E">
        <w:rPr>
          <w:i/>
          <w:szCs w:val="28"/>
          <w:lang w:val="uk-UA"/>
        </w:rPr>
        <w:t xml:space="preserve">Фізик І.В. – голова постійної комісії, </w:t>
      </w:r>
      <w:r w:rsidRPr="000C732E">
        <w:rPr>
          <w:szCs w:val="28"/>
          <w:lang w:val="uk-UA"/>
        </w:rPr>
        <w:t xml:space="preserve">який </w:t>
      </w:r>
      <w:proofErr w:type="spellStart"/>
      <w:r w:rsidRPr="000C732E">
        <w:rPr>
          <w:szCs w:val="28"/>
          <w:lang w:val="uk-UA"/>
        </w:rPr>
        <w:t>вніс</w:t>
      </w:r>
      <w:proofErr w:type="spellEnd"/>
      <w:r w:rsidRPr="000C732E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р</w:t>
      </w:r>
      <w:r w:rsidRPr="00797ADB">
        <w:rPr>
          <w:szCs w:val="28"/>
          <w:lang w:val="uk-UA"/>
        </w:rPr>
        <w:t xml:space="preserve">екомендувати </w:t>
      </w:r>
      <w:proofErr w:type="spellStart"/>
      <w:r w:rsidRPr="00797ADB">
        <w:rPr>
          <w:szCs w:val="28"/>
          <w:lang w:val="uk-UA"/>
        </w:rPr>
        <w:t>Вараській</w:t>
      </w:r>
      <w:proofErr w:type="spellEnd"/>
      <w:r w:rsidRPr="00797ADB">
        <w:rPr>
          <w:szCs w:val="28"/>
          <w:lang w:val="uk-UA"/>
        </w:rPr>
        <w:t xml:space="preserve"> міській раді підготувати та подати на президію обласної ради (до 12.00. год. 02.06.2020) необхідні документи кандидатів у присяжні</w:t>
      </w:r>
      <w:r>
        <w:rPr>
          <w:szCs w:val="28"/>
          <w:lang w:val="uk-UA"/>
        </w:rPr>
        <w:t>; в</w:t>
      </w:r>
      <w:r w:rsidRPr="00797ADB">
        <w:rPr>
          <w:szCs w:val="28"/>
          <w:lang w:val="uk-UA"/>
        </w:rPr>
        <w:t xml:space="preserve">иконавчому апарату обласної ради підготувати </w:t>
      </w:r>
      <w:proofErr w:type="spellStart"/>
      <w:r w:rsidRPr="00797ADB">
        <w:rPr>
          <w:szCs w:val="28"/>
          <w:lang w:val="uk-UA"/>
        </w:rPr>
        <w:t>проєкт</w:t>
      </w:r>
      <w:proofErr w:type="spellEnd"/>
      <w:r w:rsidRPr="00797ADB">
        <w:rPr>
          <w:szCs w:val="28"/>
          <w:lang w:val="uk-UA"/>
        </w:rPr>
        <w:t xml:space="preserve"> рішення щодо затвердження списку присяжних  </w:t>
      </w:r>
      <w:proofErr w:type="spellStart"/>
      <w:r w:rsidRPr="00797ADB">
        <w:rPr>
          <w:szCs w:val="28"/>
          <w:lang w:val="uk-UA"/>
        </w:rPr>
        <w:t>Кузнецовського</w:t>
      </w:r>
      <w:proofErr w:type="spellEnd"/>
      <w:r w:rsidRPr="00797ADB">
        <w:rPr>
          <w:szCs w:val="28"/>
          <w:lang w:val="uk-UA"/>
        </w:rPr>
        <w:t xml:space="preserve"> міського суду</w:t>
      </w:r>
      <w:r>
        <w:rPr>
          <w:szCs w:val="28"/>
          <w:lang w:val="uk-UA"/>
        </w:rPr>
        <w:t xml:space="preserve"> та р</w:t>
      </w:r>
      <w:r w:rsidRPr="00797ADB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797ADB">
        <w:rPr>
          <w:szCs w:val="28"/>
          <w:lang w:val="uk-UA"/>
        </w:rPr>
        <w:t>внести</w:t>
      </w:r>
      <w:proofErr w:type="spellEnd"/>
      <w:r w:rsidRPr="00797ADB">
        <w:rPr>
          <w:szCs w:val="28"/>
          <w:lang w:val="uk-UA"/>
        </w:rPr>
        <w:t xml:space="preserve"> дане питання на розгляд тридцять другої сесії обласної ради за наявності всього пакету документів.</w:t>
      </w:r>
    </w:p>
    <w:p w:rsidR="00797ADB" w:rsidRPr="000C732E" w:rsidRDefault="00797ADB" w:rsidP="00797ADB">
      <w:pPr>
        <w:ind w:firstLine="567"/>
        <w:jc w:val="both"/>
        <w:rPr>
          <w:b/>
          <w:szCs w:val="28"/>
          <w:lang w:val="uk-UA"/>
        </w:rPr>
      </w:pPr>
      <w:r w:rsidRPr="000C732E">
        <w:rPr>
          <w:b/>
          <w:szCs w:val="28"/>
          <w:lang w:val="uk-UA"/>
        </w:rPr>
        <w:t>ВИРІШИЛИ:</w:t>
      </w:r>
    </w:p>
    <w:p w:rsidR="00797ADB" w:rsidRPr="00797ADB" w:rsidRDefault="00797ADB" w:rsidP="00797ADB">
      <w:pPr>
        <w:ind w:firstLine="567"/>
        <w:jc w:val="both"/>
        <w:rPr>
          <w:szCs w:val="28"/>
        </w:rPr>
      </w:pPr>
      <w:r w:rsidRPr="00797ADB">
        <w:rPr>
          <w:szCs w:val="28"/>
        </w:rPr>
        <w:t xml:space="preserve">1. </w:t>
      </w:r>
      <w:proofErr w:type="spellStart"/>
      <w:r w:rsidRPr="00797ADB">
        <w:rPr>
          <w:szCs w:val="28"/>
        </w:rPr>
        <w:t>Інформацію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взяти</w:t>
      </w:r>
      <w:proofErr w:type="spellEnd"/>
      <w:r w:rsidRPr="00797ADB">
        <w:rPr>
          <w:szCs w:val="28"/>
        </w:rPr>
        <w:t xml:space="preserve"> </w:t>
      </w:r>
      <w:proofErr w:type="gramStart"/>
      <w:r w:rsidRPr="00797ADB">
        <w:rPr>
          <w:szCs w:val="28"/>
        </w:rPr>
        <w:t>до</w:t>
      </w:r>
      <w:proofErr w:type="gram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відома</w:t>
      </w:r>
      <w:proofErr w:type="spellEnd"/>
      <w:r w:rsidRPr="00797ADB">
        <w:rPr>
          <w:szCs w:val="28"/>
        </w:rPr>
        <w:t>.</w:t>
      </w:r>
    </w:p>
    <w:p w:rsidR="00797ADB" w:rsidRPr="00797ADB" w:rsidRDefault="00797ADB" w:rsidP="00797ADB">
      <w:pPr>
        <w:ind w:firstLine="567"/>
        <w:jc w:val="both"/>
        <w:rPr>
          <w:szCs w:val="28"/>
        </w:rPr>
      </w:pPr>
      <w:r w:rsidRPr="00797ADB">
        <w:rPr>
          <w:szCs w:val="28"/>
        </w:rPr>
        <w:t xml:space="preserve">2. </w:t>
      </w:r>
      <w:proofErr w:type="spellStart"/>
      <w:r w:rsidRPr="00797ADB">
        <w:rPr>
          <w:szCs w:val="28"/>
        </w:rPr>
        <w:t>Рекомендувати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Вараській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міській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раді</w:t>
      </w:r>
      <w:proofErr w:type="spellEnd"/>
      <w:r w:rsidRPr="00797ADB">
        <w:rPr>
          <w:szCs w:val="28"/>
        </w:rPr>
        <w:t xml:space="preserve"> </w:t>
      </w:r>
      <w:proofErr w:type="spellStart"/>
      <w:proofErr w:type="gramStart"/>
      <w:r w:rsidRPr="00797ADB">
        <w:rPr>
          <w:szCs w:val="28"/>
        </w:rPr>
        <w:t>п</w:t>
      </w:r>
      <w:proofErr w:type="gramEnd"/>
      <w:r w:rsidRPr="00797ADB">
        <w:rPr>
          <w:szCs w:val="28"/>
        </w:rPr>
        <w:t>ідготувати</w:t>
      </w:r>
      <w:proofErr w:type="spellEnd"/>
      <w:r w:rsidRPr="00797ADB">
        <w:rPr>
          <w:szCs w:val="28"/>
        </w:rPr>
        <w:t xml:space="preserve"> та подати на </w:t>
      </w:r>
      <w:proofErr w:type="spellStart"/>
      <w:r w:rsidRPr="00797ADB">
        <w:rPr>
          <w:szCs w:val="28"/>
        </w:rPr>
        <w:t>президію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обласної</w:t>
      </w:r>
      <w:proofErr w:type="spellEnd"/>
      <w:r w:rsidRPr="00797ADB">
        <w:rPr>
          <w:szCs w:val="28"/>
        </w:rPr>
        <w:t xml:space="preserve"> ради (до 12.00. год. 02.06.2020) </w:t>
      </w:r>
      <w:proofErr w:type="spellStart"/>
      <w:r w:rsidRPr="00797ADB">
        <w:rPr>
          <w:szCs w:val="28"/>
        </w:rPr>
        <w:t>необхідні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документи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кандидатів</w:t>
      </w:r>
      <w:proofErr w:type="spellEnd"/>
      <w:r w:rsidRPr="00797ADB">
        <w:rPr>
          <w:szCs w:val="28"/>
        </w:rPr>
        <w:t xml:space="preserve"> у </w:t>
      </w:r>
      <w:proofErr w:type="spellStart"/>
      <w:r w:rsidRPr="00797ADB">
        <w:rPr>
          <w:szCs w:val="28"/>
        </w:rPr>
        <w:t>присяжні</w:t>
      </w:r>
      <w:proofErr w:type="spellEnd"/>
      <w:r w:rsidRPr="00797ADB">
        <w:rPr>
          <w:szCs w:val="28"/>
        </w:rPr>
        <w:t>.</w:t>
      </w:r>
    </w:p>
    <w:p w:rsidR="00797ADB" w:rsidRPr="00797ADB" w:rsidRDefault="00797ADB" w:rsidP="00797ADB">
      <w:pPr>
        <w:ind w:firstLine="567"/>
        <w:jc w:val="both"/>
        <w:rPr>
          <w:szCs w:val="28"/>
        </w:rPr>
      </w:pPr>
      <w:r w:rsidRPr="00797ADB">
        <w:rPr>
          <w:szCs w:val="28"/>
        </w:rPr>
        <w:t xml:space="preserve">3. </w:t>
      </w:r>
      <w:proofErr w:type="spellStart"/>
      <w:r w:rsidRPr="00797ADB">
        <w:rPr>
          <w:szCs w:val="28"/>
        </w:rPr>
        <w:t>Виконавчому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апарату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обласної</w:t>
      </w:r>
      <w:proofErr w:type="spellEnd"/>
      <w:r w:rsidRPr="00797ADB">
        <w:rPr>
          <w:szCs w:val="28"/>
        </w:rPr>
        <w:t xml:space="preserve"> ради </w:t>
      </w:r>
      <w:proofErr w:type="spellStart"/>
      <w:proofErr w:type="gramStart"/>
      <w:r w:rsidRPr="00797ADB">
        <w:rPr>
          <w:szCs w:val="28"/>
        </w:rPr>
        <w:t>п</w:t>
      </w:r>
      <w:proofErr w:type="gramEnd"/>
      <w:r w:rsidRPr="00797ADB">
        <w:rPr>
          <w:szCs w:val="28"/>
        </w:rPr>
        <w:t>ідготувати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проєкт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рішення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щодо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затвердження</w:t>
      </w:r>
      <w:proofErr w:type="spellEnd"/>
      <w:r w:rsidRPr="00797ADB">
        <w:rPr>
          <w:szCs w:val="28"/>
        </w:rPr>
        <w:t xml:space="preserve"> списку </w:t>
      </w:r>
      <w:proofErr w:type="spellStart"/>
      <w:r w:rsidRPr="00797ADB">
        <w:rPr>
          <w:szCs w:val="28"/>
        </w:rPr>
        <w:t>присяжних</w:t>
      </w:r>
      <w:proofErr w:type="spellEnd"/>
      <w:r w:rsidRPr="00797ADB">
        <w:rPr>
          <w:szCs w:val="28"/>
        </w:rPr>
        <w:t xml:space="preserve">  </w:t>
      </w:r>
      <w:proofErr w:type="spellStart"/>
      <w:r w:rsidRPr="00797ADB">
        <w:rPr>
          <w:szCs w:val="28"/>
        </w:rPr>
        <w:t>Кузнецовського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міського</w:t>
      </w:r>
      <w:proofErr w:type="spellEnd"/>
      <w:r w:rsidRPr="00797ADB">
        <w:rPr>
          <w:szCs w:val="28"/>
        </w:rPr>
        <w:t xml:space="preserve"> суду.</w:t>
      </w:r>
    </w:p>
    <w:p w:rsidR="00797ADB" w:rsidRPr="00797ADB" w:rsidRDefault="00797ADB" w:rsidP="00797ADB">
      <w:pPr>
        <w:ind w:firstLine="567"/>
        <w:jc w:val="both"/>
        <w:rPr>
          <w:szCs w:val="28"/>
        </w:rPr>
      </w:pPr>
      <w:r w:rsidRPr="00797ADB">
        <w:rPr>
          <w:szCs w:val="28"/>
        </w:rPr>
        <w:t xml:space="preserve">4. </w:t>
      </w:r>
      <w:proofErr w:type="spellStart"/>
      <w:r w:rsidRPr="00797ADB">
        <w:rPr>
          <w:szCs w:val="28"/>
        </w:rPr>
        <w:t>Рекомендувати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голові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обласної</w:t>
      </w:r>
      <w:proofErr w:type="spellEnd"/>
      <w:r w:rsidRPr="00797ADB">
        <w:rPr>
          <w:szCs w:val="28"/>
        </w:rPr>
        <w:t xml:space="preserve"> </w:t>
      </w:r>
      <w:proofErr w:type="gramStart"/>
      <w:r w:rsidRPr="00797ADB">
        <w:rPr>
          <w:szCs w:val="28"/>
        </w:rPr>
        <w:t>ради</w:t>
      </w:r>
      <w:proofErr w:type="gramEnd"/>
      <w:r w:rsidRPr="00797ADB">
        <w:rPr>
          <w:szCs w:val="28"/>
        </w:rPr>
        <w:t xml:space="preserve"> внести </w:t>
      </w:r>
      <w:proofErr w:type="spellStart"/>
      <w:r w:rsidRPr="00797ADB">
        <w:rPr>
          <w:szCs w:val="28"/>
        </w:rPr>
        <w:t>дане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питання</w:t>
      </w:r>
      <w:proofErr w:type="spellEnd"/>
      <w:r w:rsidRPr="00797ADB">
        <w:rPr>
          <w:szCs w:val="28"/>
        </w:rPr>
        <w:t xml:space="preserve"> на </w:t>
      </w:r>
      <w:proofErr w:type="spellStart"/>
      <w:r w:rsidRPr="00797ADB">
        <w:rPr>
          <w:szCs w:val="28"/>
        </w:rPr>
        <w:t>розгляд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тридцять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другої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сесії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обласної</w:t>
      </w:r>
      <w:proofErr w:type="spellEnd"/>
      <w:r w:rsidRPr="00797ADB">
        <w:rPr>
          <w:szCs w:val="28"/>
        </w:rPr>
        <w:t xml:space="preserve"> ради за </w:t>
      </w:r>
      <w:proofErr w:type="spellStart"/>
      <w:r w:rsidRPr="00797ADB">
        <w:rPr>
          <w:szCs w:val="28"/>
        </w:rPr>
        <w:t>наявності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всього</w:t>
      </w:r>
      <w:proofErr w:type="spellEnd"/>
      <w:r w:rsidRPr="00797ADB">
        <w:rPr>
          <w:szCs w:val="28"/>
        </w:rPr>
        <w:t xml:space="preserve"> пакету </w:t>
      </w:r>
      <w:proofErr w:type="spellStart"/>
      <w:r w:rsidRPr="00797ADB">
        <w:rPr>
          <w:szCs w:val="28"/>
        </w:rPr>
        <w:t>документів</w:t>
      </w:r>
      <w:proofErr w:type="spellEnd"/>
      <w:r w:rsidRPr="00797ADB">
        <w:rPr>
          <w:szCs w:val="28"/>
        </w:rPr>
        <w:t>.</w:t>
      </w:r>
    </w:p>
    <w:p w:rsidR="00797ADB" w:rsidRPr="00797ADB" w:rsidRDefault="00797ADB" w:rsidP="00797ADB">
      <w:pPr>
        <w:pStyle w:val="a5"/>
        <w:rPr>
          <w:rFonts w:ascii="Times New Roman" w:hAnsi="Times New Roman" w:cs="Times New Roman"/>
          <w:b/>
          <w:szCs w:val="28"/>
          <w:lang w:val="ru-RU"/>
        </w:rPr>
      </w:pPr>
    </w:p>
    <w:p w:rsidR="00797ADB" w:rsidRPr="008502C6" w:rsidRDefault="00797ADB" w:rsidP="00797ADB">
      <w:pPr>
        <w:pStyle w:val="a5"/>
        <w:rPr>
          <w:rFonts w:ascii="Times New Roman" w:hAnsi="Times New Roman" w:cs="Times New Roman"/>
          <w:i/>
          <w:color w:val="FF0000"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</w:t>
      </w:r>
      <w:r w:rsidRPr="00D502B9">
        <w:rPr>
          <w:rFonts w:ascii="Times New Roman" w:hAnsi="Times New Roman" w:cs="Times New Roman"/>
          <w:i/>
          <w:szCs w:val="28"/>
        </w:rPr>
        <w:t xml:space="preserve">– </w:t>
      </w:r>
      <w:r>
        <w:rPr>
          <w:rFonts w:ascii="Times New Roman" w:hAnsi="Times New Roman" w:cs="Times New Roman"/>
          <w:i/>
          <w:szCs w:val="28"/>
        </w:rPr>
        <w:t>3</w:t>
      </w:r>
      <w:r w:rsidRPr="00D502B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D502B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>.</w:t>
      </w:r>
    </w:p>
    <w:p w:rsidR="00797ADB" w:rsidRPr="00BA723F" w:rsidRDefault="00797ADB" w:rsidP="00797ADB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BA087E" w:rsidRDefault="00BA087E" w:rsidP="00797ADB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797ADB" w:rsidRPr="004C7EC7" w:rsidRDefault="00797ADB" w:rsidP="004C7EC7">
      <w:pPr>
        <w:jc w:val="both"/>
        <w:rPr>
          <w:b/>
          <w:szCs w:val="28"/>
          <w:lang w:val="uk-UA"/>
        </w:rPr>
      </w:pPr>
      <w:r w:rsidRPr="004C7EC7">
        <w:rPr>
          <w:b/>
          <w:bCs/>
          <w:szCs w:val="28"/>
          <w:bdr w:val="none" w:sz="0" w:space="0" w:color="auto" w:frame="1"/>
          <w:lang w:val="uk-UA" w:eastAsia="ru-RU"/>
        </w:rPr>
        <w:t xml:space="preserve">12. </w:t>
      </w:r>
      <w:r w:rsidRPr="004C7EC7">
        <w:rPr>
          <w:b/>
          <w:szCs w:val="28"/>
          <w:lang w:val="uk-UA"/>
        </w:rPr>
        <w:t>Про звернення Територіального управління Державної судової адміністрації України в Рівненській області щодо формування та затвердження списку присяжних Рівненського районного суду</w:t>
      </w:r>
    </w:p>
    <w:p w:rsidR="00797ADB" w:rsidRPr="00BA723F" w:rsidRDefault="00797ADB" w:rsidP="00797ADB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97ADB" w:rsidRPr="00BA723F" w:rsidRDefault="00797ADB" w:rsidP="00797ADB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0C732E">
        <w:rPr>
          <w:i/>
          <w:szCs w:val="28"/>
          <w:lang w:val="uk-UA"/>
        </w:rPr>
        <w:t>Фізик</w:t>
      </w:r>
      <w:r>
        <w:rPr>
          <w:i/>
          <w:szCs w:val="28"/>
          <w:lang w:val="uk-UA"/>
        </w:rPr>
        <w:t>а</w:t>
      </w:r>
      <w:r w:rsidRPr="000C732E">
        <w:rPr>
          <w:i/>
          <w:szCs w:val="28"/>
          <w:lang w:val="uk-UA"/>
        </w:rPr>
        <w:t xml:space="preserve"> І.В. – голов</w:t>
      </w:r>
      <w:r>
        <w:rPr>
          <w:i/>
          <w:szCs w:val="28"/>
          <w:lang w:val="uk-UA"/>
        </w:rPr>
        <w:t>у</w:t>
      </w:r>
      <w:r w:rsidRPr="000C732E">
        <w:rPr>
          <w:i/>
          <w:szCs w:val="28"/>
          <w:lang w:val="uk-UA"/>
        </w:rPr>
        <w:t xml:space="preserve"> постійної комісії</w:t>
      </w:r>
      <w:r w:rsidRPr="00BA723F">
        <w:rPr>
          <w:rFonts w:eastAsia="Times New Roman"/>
          <w:i/>
          <w:szCs w:val="28"/>
          <w:lang w:val="uk-UA" w:eastAsia="ru-RU"/>
        </w:rPr>
        <w:t>,</w:t>
      </w:r>
      <w:r w:rsidRPr="00BA723F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BA723F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присутніх із суттю даного питання (</w:t>
      </w:r>
      <w:r>
        <w:rPr>
          <w:szCs w:val="28"/>
          <w:lang w:val="uk-UA"/>
        </w:rPr>
        <w:t>матеріали</w:t>
      </w:r>
      <w:r w:rsidRPr="00BA723F">
        <w:rPr>
          <w:szCs w:val="28"/>
          <w:lang w:val="uk-UA"/>
        </w:rPr>
        <w:t xml:space="preserve"> дода</w:t>
      </w:r>
      <w:r>
        <w:rPr>
          <w:szCs w:val="28"/>
          <w:lang w:val="uk-UA"/>
        </w:rPr>
        <w:t>ю</w:t>
      </w:r>
      <w:r w:rsidRPr="00BA723F">
        <w:rPr>
          <w:szCs w:val="28"/>
          <w:lang w:val="uk-UA"/>
        </w:rPr>
        <w:t>ться).</w:t>
      </w:r>
    </w:p>
    <w:p w:rsidR="00797ADB" w:rsidRPr="00D502B9" w:rsidRDefault="00797ADB" w:rsidP="00797ADB">
      <w:pPr>
        <w:rPr>
          <w:szCs w:val="28"/>
          <w:lang w:val="uk-UA"/>
        </w:rPr>
      </w:pPr>
      <w:r w:rsidRPr="00D502B9">
        <w:rPr>
          <w:b/>
          <w:szCs w:val="28"/>
          <w:lang w:val="uk-UA"/>
        </w:rPr>
        <w:t xml:space="preserve">В обговоренні питання взяли участь: </w:t>
      </w:r>
      <w:r w:rsidRPr="00D502B9">
        <w:rPr>
          <w:szCs w:val="28"/>
          <w:lang w:val="uk-UA"/>
        </w:rPr>
        <w:t>Драганчук М.М.</w:t>
      </w:r>
      <w:r>
        <w:rPr>
          <w:szCs w:val="28"/>
          <w:lang w:val="uk-UA"/>
        </w:rPr>
        <w:t>, Сологуб Б.Є.</w:t>
      </w:r>
    </w:p>
    <w:p w:rsidR="00797ADB" w:rsidRPr="00797ADB" w:rsidRDefault="00797ADB" w:rsidP="00797ADB">
      <w:pPr>
        <w:ind w:firstLine="567"/>
        <w:jc w:val="both"/>
        <w:rPr>
          <w:szCs w:val="28"/>
          <w:lang w:val="uk-UA"/>
        </w:rPr>
      </w:pPr>
      <w:r w:rsidRPr="000C732E">
        <w:rPr>
          <w:i/>
          <w:szCs w:val="28"/>
          <w:lang w:val="uk-UA"/>
        </w:rPr>
        <w:t xml:space="preserve">Фізик І.В. – голова постійної комісії, </w:t>
      </w:r>
      <w:r w:rsidRPr="000C732E">
        <w:rPr>
          <w:szCs w:val="28"/>
          <w:lang w:val="uk-UA"/>
        </w:rPr>
        <w:t xml:space="preserve">який </w:t>
      </w:r>
      <w:proofErr w:type="spellStart"/>
      <w:r w:rsidRPr="000C732E">
        <w:rPr>
          <w:szCs w:val="28"/>
          <w:lang w:val="uk-UA"/>
        </w:rPr>
        <w:t>вніс</w:t>
      </w:r>
      <w:proofErr w:type="spellEnd"/>
      <w:r w:rsidRPr="000C732E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р</w:t>
      </w:r>
      <w:r w:rsidRPr="00797ADB">
        <w:rPr>
          <w:szCs w:val="28"/>
          <w:lang w:val="uk-UA"/>
        </w:rPr>
        <w:t xml:space="preserve">екомендувати </w:t>
      </w:r>
      <w:r w:rsidR="00C652A1">
        <w:rPr>
          <w:szCs w:val="28"/>
          <w:lang w:val="uk-UA"/>
        </w:rPr>
        <w:t>Рівненській районній</w:t>
      </w:r>
      <w:r w:rsidRPr="00797ADB">
        <w:rPr>
          <w:szCs w:val="28"/>
          <w:lang w:val="uk-UA"/>
        </w:rPr>
        <w:t xml:space="preserve"> раді підготувати та подати на президію обласної ради (до 12.00. год. 02.06.2020) необхідні документи кандидатів у присяжні</w:t>
      </w:r>
      <w:r>
        <w:rPr>
          <w:szCs w:val="28"/>
          <w:lang w:val="uk-UA"/>
        </w:rPr>
        <w:t>; в</w:t>
      </w:r>
      <w:r w:rsidRPr="00797ADB">
        <w:rPr>
          <w:szCs w:val="28"/>
          <w:lang w:val="uk-UA"/>
        </w:rPr>
        <w:t xml:space="preserve">иконавчому апарату обласної ради підготувати </w:t>
      </w:r>
      <w:proofErr w:type="spellStart"/>
      <w:r w:rsidRPr="00797ADB">
        <w:rPr>
          <w:szCs w:val="28"/>
          <w:lang w:val="uk-UA"/>
        </w:rPr>
        <w:t>проєкт</w:t>
      </w:r>
      <w:proofErr w:type="spellEnd"/>
      <w:r w:rsidRPr="00797ADB">
        <w:rPr>
          <w:szCs w:val="28"/>
          <w:lang w:val="uk-UA"/>
        </w:rPr>
        <w:t xml:space="preserve"> рішення щодо затвердження списку присяжних  </w:t>
      </w:r>
      <w:r w:rsidR="00C652A1">
        <w:rPr>
          <w:szCs w:val="28"/>
          <w:lang w:val="uk-UA"/>
        </w:rPr>
        <w:t>Рівненського районного</w:t>
      </w:r>
      <w:r w:rsidRPr="00797ADB">
        <w:rPr>
          <w:szCs w:val="28"/>
          <w:lang w:val="uk-UA"/>
        </w:rPr>
        <w:t xml:space="preserve"> суду</w:t>
      </w:r>
      <w:r>
        <w:rPr>
          <w:szCs w:val="28"/>
          <w:lang w:val="uk-UA"/>
        </w:rPr>
        <w:t xml:space="preserve"> та р</w:t>
      </w:r>
      <w:r w:rsidRPr="00797ADB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797ADB">
        <w:rPr>
          <w:szCs w:val="28"/>
          <w:lang w:val="uk-UA"/>
        </w:rPr>
        <w:t>внести</w:t>
      </w:r>
      <w:proofErr w:type="spellEnd"/>
      <w:r w:rsidRPr="00797ADB">
        <w:rPr>
          <w:szCs w:val="28"/>
          <w:lang w:val="uk-UA"/>
        </w:rPr>
        <w:t xml:space="preserve"> дане питання на розгляд тридцять другої сесії обласної ради за наявності всього пакету документів.</w:t>
      </w:r>
    </w:p>
    <w:p w:rsidR="00797ADB" w:rsidRPr="000C732E" w:rsidRDefault="00797ADB" w:rsidP="00797ADB">
      <w:pPr>
        <w:ind w:firstLine="567"/>
        <w:jc w:val="both"/>
        <w:rPr>
          <w:b/>
          <w:szCs w:val="28"/>
          <w:lang w:val="uk-UA"/>
        </w:rPr>
      </w:pPr>
      <w:r w:rsidRPr="000C732E">
        <w:rPr>
          <w:b/>
          <w:szCs w:val="28"/>
          <w:lang w:val="uk-UA"/>
        </w:rPr>
        <w:t>ВИРІШИЛИ:</w:t>
      </w:r>
    </w:p>
    <w:p w:rsidR="00797ADB" w:rsidRPr="00797ADB" w:rsidRDefault="00797ADB" w:rsidP="00797ADB">
      <w:pPr>
        <w:ind w:firstLine="567"/>
        <w:jc w:val="both"/>
        <w:rPr>
          <w:szCs w:val="28"/>
        </w:rPr>
      </w:pPr>
      <w:r w:rsidRPr="00797ADB">
        <w:rPr>
          <w:szCs w:val="28"/>
        </w:rPr>
        <w:t xml:space="preserve">1. </w:t>
      </w:r>
      <w:proofErr w:type="spellStart"/>
      <w:r w:rsidRPr="00797ADB">
        <w:rPr>
          <w:szCs w:val="28"/>
        </w:rPr>
        <w:t>Інформацію</w:t>
      </w:r>
      <w:proofErr w:type="spell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взяти</w:t>
      </w:r>
      <w:proofErr w:type="spellEnd"/>
      <w:r w:rsidRPr="00797ADB">
        <w:rPr>
          <w:szCs w:val="28"/>
        </w:rPr>
        <w:t xml:space="preserve"> </w:t>
      </w:r>
      <w:proofErr w:type="gramStart"/>
      <w:r w:rsidRPr="00797ADB">
        <w:rPr>
          <w:szCs w:val="28"/>
        </w:rPr>
        <w:t>до</w:t>
      </w:r>
      <w:proofErr w:type="gramEnd"/>
      <w:r w:rsidRPr="00797ADB">
        <w:rPr>
          <w:szCs w:val="28"/>
        </w:rPr>
        <w:t xml:space="preserve"> </w:t>
      </w:r>
      <w:proofErr w:type="spellStart"/>
      <w:r w:rsidRPr="00797ADB">
        <w:rPr>
          <w:szCs w:val="28"/>
        </w:rPr>
        <w:t>відома</w:t>
      </w:r>
      <w:proofErr w:type="spellEnd"/>
      <w:r w:rsidRPr="00797ADB">
        <w:rPr>
          <w:szCs w:val="28"/>
        </w:rPr>
        <w:t>.</w:t>
      </w:r>
    </w:p>
    <w:p w:rsidR="00C652A1" w:rsidRPr="00C652A1" w:rsidRDefault="00C652A1" w:rsidP="00C652A1">
      <w:pPr>
        <w:ind w:firstLine="567"/>
        <w:jc w:val="both"/>
        <w:rPr>
          <w:szCs w:val="28"/>
        </w:rPr>
      </w:pPr>
      <w:r w:rsidRPr="00C652A1">
        <w:rPr>
          <w:szCs w:val="28"/>
        </w:rPr>
        <w:lastRenderedPageBreak/>
        <w:t xml:space="preserve">2. </w:t>
      </w:r>
      <w:proofErr w:type="spellStart"/>
      <w:r w:rsidRPr="00C652A1">
        <w:rPr>
          <w:szCs w:val="28"/>
        </w:rPr>
        <w:t>Рекомендувати</w:t>
      </w:r>
      <w:proofErr w:type="spellEnd"/>
      <w:r w:rsidRPr="00C652A1">
        <w:rPr>
          <w:szCs w:val="28"/>
        </w:rPr>
        <w:t xml:space="preserve"> </w:t>
      </w:r>
      <w:proofErr w:type="spellStart"/>
      <w:proofErr w:type="gramStart"/>
      <w:r w:rsidRPr="00C652A1">
        <w:rPr>
          <w:szCs w:val="28"/>
        </w:rPr>
        <w:t>Р</w:t>
      </w:r>
      <w:proofErr w:type="gramEnd"/>
      <w:r w:rsidRPr="00C652A1">
        <w:rPr>
          <w:szCs w:val="28"/>
        </w:rPr>
        <w:t>івненській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районній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раді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підготувати</w:t>
      </w:r>
      <w:proofErr w:type="spellEnd"/>
      <w:r w:rsidRPr="00C652A1">
        <w:rPr>
          <w:szCs w:val="28"/>
        </w:rPr>
        <w:t xml:space="preserve"> та подати на </w:t>
      </w:r>
      <w:proofErr w:type="spellStart"/>
      <w:r w:rsidRPr="00C652A1">
        <w:rPr>
          <w:szCs w:val="28"/>
        </w:rPr>
        <w:t>президію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обласної</w:t>
      </w:r>
      <w:proofErr w:type="spellEnd"/>
      <w:r w:rsidRPr="00C652A1">
        <w:rPr>
          <w:szCs w:val="28"/>
        </w:rPr>
        <w:t xml:space="preserve"> ради (до 12.00. год. 02.06.2020) </w:t>
      </w:r>
      <w:proofErr w:type="spellStart"/>
      <w:r w:rsidRPr="00C652A1">
        <w:rPr>
          <w:szCs w:val="28"/>
        </w:rPr>
        <w:t>необхідні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документи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кандидатів</w:t>
      </w:r>
      <w:proofErr w:type="spellEnd"/>
      <w:r w:rsidRPr="00C652A1">
        <w:rPr>
          <w:szCs w:val="28"/>
        </w:rPr>
        <w:t xml:space="preserve"> у </w:t>
      </w:r>
      <w:proofErr w:type="spellStart"/>
      <w:r w:rsidRPr="00C652A1">
        <w:rPr>
          <w:szCs w:val="28"/>
        </w:rPr>
        <w:t>присяжні</w:t>
      </w:r>
      <w:proofErr w:type="spellEnd"/>
      <w:r w:rsidRPr="00C652A1">
        <w:rPr>
          <w:szCs w:val="28"/>
        </w:rPr>
        <w:t>.</w:t>
      </w:r>
    </w:p>
    <w:p w:rsidR="00C652A1" w:rsidRPr="00C652A1" w:rsidRDefault="00C652A1" w:rsidP="00C652A1">
      <w:pPr>
        <w:ind w:firstLine="567"/>
        <w:jc w:val="both"/>
        <w:rPr>
          <w:szCs w:val="28"/>
        </w:rPr>
      </w:pPr>
      <w:r w:rsidRPr="00C652A1">
        <w:rPr>
          <w:szCs w:val="28"/>
        </w:rPr>
        <w:t xml:space="preserve">3. </w:t>
      </w:r>
      <w:proofErr w:type="spellStart"/>
      <w:r w:rsidRPr="00C652A1">
        <w:rPr>
          <w:szCs w:val="28"/>
        </w:rPr>
        <w:t>Виконавчому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апарату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обласної</w:t>
      </w:r>
      <w:proofErr w:type="spellEnd"/>
      <w:r w:rsidRPr="00C652A1">
        <w:rPr>
          <w:szCs w:val="28"/>
        </w:rPr>
        <w:t xml:space="preserve"> ради </w:t>
      </w:r>
      <w:proofErr w:type="spellStart"/>
      <w:proofErr w:type="gramStart"/>
      <w:r w:rsidRPr="00C652A1">
        <w:rPr>
          <w:szCs w:val="28"/>
        </w:rPr>
        <w:t>п</w:t>
      </w:r>
      <w:proofErr w:type="gramEnd"/>
      <w:r w:rsidRPr="00C652A1">
        <w:rPr>
          <w:szCs w:val="28"/>
        </w:rPr>
        <w:t>ідготувати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проєкт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рішення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щодо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затвердження</w:t>
      </w:r>
      <w:proofErr w:type="spellEnd"/>
      <w:r w:rsidRPr="00C652A1">
        <w:rPr>
          <w:szCs w:val="28"/>
        </w:rPr>
        <w:t xml:space="preserve"> списку </w:t>
      </w:r>
      <w:proofErr w:type="spellStart"/>
      <w:r w:rsidRPr="00C652A1">
        <w:rPr>
          <w:szCs w:val="28"/>
        </w:rPr>
        <w:t>присяжних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Рівненського</w:t>
      </w:r>
      <w:proofErr w:type="spellEnd"/>
      <w:r w:rsidRPr="00C652A1">
        <w:rPr>
          <w:szCs w:val="28"/>
        </w:rPr>
        <w:t xml:space="preserve"> районного суду.</w:t>
      </w:r>
    </w:p>
    <w:p w:rsidR="00C652A1" w:rsidRPr="00C652A1" w:rsidRDefault="00C652A1" w:rsidP="00C652A1">
      <w:pPr>
        <w:ind w:firstLine="567"/>
        <w:jc w:val="both"/>
        <w:rPr>
          <w:szCs w:val="28"/>
        </w:rPr>
      </w:pPr>
      <w:r w:rsidRPr="00C652A1">
        <w:rPr>
          <w:szCs w:val="28"/>
        </w:rPr>
        <w:t xml:space="preserve">4. </w:t>
      </w:r>
      <w:proofErr w:type="spellStart"/>
      <w:r w:rsidRPr="00C652A1">
        <w:rPr>
          <w:szCs w:val="28"/>
        </w:rPr>
        <w:t>Рекомендувати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голові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обласної</w:t>
      </w:r>
      <w:proofErr w:type="spellEnd"/>
      <w:r w:rsidRPr="00C652A1">
        <w:rPr>
          <w:szCs w:val="28"/>
        </w:rPr>
        <w:t xml:space="preserve"> </w:t>
      </w:r>
      <w:proofErr w:type="gramStart"/>
      <w:r w:rsidRPr="00C652A1">
        <w:rPr>
          <w:szCs w:val="28"/>
        </w:rPr>
        <w:t>ради</w:t>
      </w:r>
      <w:proofErr w:type="gramEnd"/>
      <w:r w:rsidRPr="00C652A1">
        <w:rPr>
          <w:szCs w:val="28"/>
        </w:rPr>
        <w:t xml:space="preserve"> внести </w:t>
      </w:r>
      <w:proofErr w:type="spellStart"/>
      <w:r w:rsidRPr="00C652A1">
        <w:rPr>
          <w:szCs w:val="28"/>
        </w:rPr>
        <w:t>дане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питання</w:t>
      </w:r>
      <w:proofErr w:type="spellEnd"/>
      <w:r w:rsidRPr="00C652A1">
        <w:rPr>
          <w:szCs w:val="28"/>
        </w:rPr>
        <w:t xml:space="preserve"> на </w:t>
      </w:r>
      <w:proofErr w:type="spellStart"/>
      <w:r w:rsidRPr="00C652A1">
        <w:rPr>
          <w:szCs w:val="28"/>
        </w:rPr>
        <w:t>розгляд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тридцять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другої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сесії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обласної</w:t>
      </w:r>
      <w:proofErr w:type="spellEnd"/>
      <w:r w:rsidRPr="00C652A1">
        <w:rPr>
          <w:szCs w:val="28"/>
        </w:rPr>
        <w:t xml:space="preserve"> ради за </w:t>
      </w:r>
      <w:proofErr w:type="spellStart"/>
      <w:r w:rsidRPr="00C652A1">
        <w:rPr>
          <w:szCs w:val="28"/>
        </w:rPr>
        <w:t>наявності</w:t>
      </w:r>
      <w:proofErr w:type="spellEnd"/>
      <w:r w:rsidRPr="00C652A1">
        <w:rPr>
          <w:szCs w:val="28"/>
        </w:rPr>
        <w:t xml:space="preserve"> </w:t>
      </w:r>
      <w:proofErr w:type="spellStart"/>
      <w:r w:rsidRPr="00C652A1">
        <w:rPr>
          <w:szCs w:val="28"/>
        </w:rPr>
        <w:t>всього</w:t>
      </w:r>
      <w:proofErr w:type="spellEnd"/>
      <w:r w:rsidRPr="00C652A1">
        <w:rPr>
          <w:szCs w:val="28"/>
        </w:rPr>
        <w:t xml:space="preserve"> пакету </w:t>
      </w:r>
      <w:proofErr w:type="spellStart"/>
      <w:r w:rsidRPr="00C652A1">
        <w:rPr>
          <w:szCs w:val="28"/>
        </w:rPr>
        <w:t>документів</w:t>
      </w:r>
      <w:proofErr w:type="spellEnd"/>
      <w:r w:rsidRPr="00C652A1">
        <w:rPr>
          <w:szCs w:val="28"/>
        </w:rPr>
        <w:t>.</w:t>
      </w:r>
    </w:p>
    <w:p w:rsidR="00797ADB" w:rsidRPr="00797ADB" w:rsidRDefault="00797ADB" w:rsidP="00797ADB">
      <w:pPr>
        <w:pStyle w:val="a5"/>
        <w:rPr>
          <w:rFonts w:ascii="Times New Roman" w:hAnsi="Times New Roman" w:cs="Times New Roman"/>
          <w:b/>
          <w:szCs w:val="28"/>
          <w:lang w:val="ru-RU"/>
        </w:rPr>
      </w:pPr>
    </w:p>
    <w:p w:rsidR="00797ADB" w:rsidRPr="008502C6" w:rsidRDefault="00797ADB" w:rsidP="00797ADB">
      <w:pPr>
        <w:pStyle w:val="a5"/>
        <w:rPr>
          <w:rFonts w:ascii="Times New Roman" w:hAnsi="Times New Roman" w:cs="Times New Roman"/>
          <w:i/>
          <w:color w:val="FF0000"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</w:t>
      </w:r>
      <w:r w:rsidRPr="00D502B9">
        <w:rPr>
          <w:rFonts w:ascii="Times New Roman" w:hAnsi="Times New Roman" w:cs="Times New Roman"/>
          <w:i/>
          <w:szCs w:val="28"/>
        </w:rPr>
        <w:t xml:space="preserve">– </w:t>
      </w:r>
      <w:r>
        <w:rPr>
          <w:rFonts w:ascii="Times New Roman" w:hAnsi="Times New Roman" w:cs="Times New Roman"/>
          <w:i/>
          <w:szCs w:val="28"/>
        </w:rPr>
        <w:t>3</w:t>
      </w:r>
      <w:r w:rsidRPr="00D502B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D502B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502B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502B9">
        <w:rPr>
          <w:rFonts w:ascii="Times New Roman" w:hAnsi="Times New Roman" w:cs="Times New Roman"/>
          <w:i/>
          <w:szCs w:val="28"/>
        </w:rPr>
        <w:t>.</w:t>
      </w:r>
    </w:p>
    <w:p w:rsidR="00797ADB" w:rsidRPr="00BA723F" w:rsidRDefault="00797ADB" w:rsidP="00797ADB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97ADB" w:rsidRDefault="00797ADB" w:rsidP="00797ADB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val="ru-RU" w:eastAsia="ru-RU"/>
        </w:rPr>
      </w:pPr>
    </w:p>
    <w:p w:rsidR="00C652A1" w:rsidRDefault="00C652A1" w:rsidP="00797ADB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val="ru-RU" w:eastAsia="ru-RU"/>
        </w:rPr>
      </w:pPr>
    </w:p>
    <w:p w:rsidR="00C652A1" w:rsidRPr="00797ADB" w:rsidRDefault="00C652A1" w:rsidP="00797ADB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val="ru-RU" w:eastAsia="ru-RU"/>
        </w:rPr>
      </w:pPr>
    </w:p>
    <w:p w:rsidR="00BA087E" w:rsidRPr="00BA723F" w:rsidRDefault="00D502B9" w:rsidP="00D502B9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</w:t>
      </w:r>
      <w:r w:rsidR="00BA087E"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Голова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</w:t>
      </w:r>
      <w:r w:rsidR="00BA087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Ігор ФІЗИК</w:t>
      </w:r>
    </w:p>
    <w:p w:rsidR="00BA087E" w:rsidRPr="00BA723F" w:rsidRDefault="00BA087E" w:rsidP="00BA087E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A087E" w:rsidRPr="00BA723F" w:rsidRDefault="00BA087E" w:rsidP="00BA087E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A087E" w:rsidRDefault="00D502B9" w:rsidP="007D0C84">
      <w:pPr>
        <w:pStyle w:val="a5"/>
        <w:rPr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</w:t>
      </w:r>
    </w:p>
    <w:p w:rsidR="00BA087E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BA087E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BA087E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BA087E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BA087E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BA087E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BA087E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BA087E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BA087E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BA087E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C7EC7" w:rsidRDefault="004C7EC7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D0C84" w:rsidRDefault="007D0C84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BA087E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BA087E" w:rsidRPr="00BA723F" w:rsidRDefault="00BA087E" w:rsidP="00BA087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BA723F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BA087E" w:rsidRPr="00BA723F" w:rsidRDefault="00BA087E" w:rsidP="00BA087E">
      <w:pPr>
        <w:ind w:left="4956"/>
        <w:jc w:val="center"/>
        <w:rPr>
          <w:b/>
          <w:szCs w:val="28"/>
          <w:lang w:val="uk-UA"/>
        </w:rPr>
      </w:pPr>
      <w:r w:rsidRPr="00BA723F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BA723F">
        <w:rPr>
          <w:b/>
          <w:szCs w:val="28"/>
          <w:lang w:val="uk-UA"/>
        </w:rPr>
        <w:t>№ 2</w:t>
      </w:r>
      <w:r w:rsidR="00C652A1">
        <w:rPr>
          <w:b/>
          <w:szCs w:val="28"/>
          <w:lang w:val="uk-UA"/>
        </w:rPr>
        <w:t>3</w:t>
      </w:r>
    </w:p>
    <w:p w:rsidR="00BA087E" w:rsidRPr="00BA723F" w:rsidRDefault="00BA087E" w:rsidP="00BA087E">
      <w:pPr>
        <w:ind w:left="4956"/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засідання постійної комісії </w:t>
      </w:r>
      <w:r w:rsidRPr="00BA723F">
        <w:rPr>
          <w:b/>
          <w:szCs w:val="28"/>
          <w:lang w:val="uk-UA"/>
        </w:rPr>
        <w:br/>
        <w:t xml:space="preserve">від </w:t>
      </w:r>
      <w:r w:rsidR="00C652A1">
        <w:rPr>
          <w:b/>
          <w:szCs w:val="28"/>
          <w:lang w:val="uk-UA"/>
        </w:rPr>
        <w:t>28 травня</w:t>
      </w:r>
      <w:r w:rsidRPr="00BA723F">
        <w:rPr>
          <w:b/>
          <w:szCs w:val="28"/>
          <w:lang w:val="uk-UA"/>
        </w:rPr>
        <w:t xml:space="preserve"> 20</w:t>
      </w:r>
      <w:r>
        <w:rPr>
          <w:b/>
          <w:szCs w:val="28"/>
          <w:lang w:val="uk-UA"/>
        </w:rPr>
        <w:t>20</w:t>
      </w:r>
      <w:r w:rsidRPr="00BA723F">
        <w:rPr>
          <w:b/>
          <w:szCs w:val="28"/>
          <w:lang w:val="uk-UA"/>
        </w:rPr>
        <w:t xml:space="preserve"> року</w:t>
      </w:r>
    </w:p>
    <w:p w:rsidR="00BA087E" w:rsidRPr="00BA723F" w:rsidRDefault="00BA087E" w:rsidP="00BA087E">
      <w:pPr>
        <w:jc w:val="center"/>
        <w:rPr>
          <w:b/>
          <w:szCs w:val="28"/>
          <w:lang w:val="uk-UA"/>
        </w:rPr>
      </w:pPr>
    </w:p>
    <w:p w:rsidR="00BA087E" w:rsidRPr="00BA723F" w:rsidRDefault="00BA087E" w:rsidP="00BA087E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СПИСОК</w:t>
      </w:r>
    </w:p>
    <w:p w:rsidR="00BA087E" w:rsidRDefault="00BA087E" w:rsidP="00BA087E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запрошених на засіданн</w:t>
      </w:r>
      <w:r>
        <w:rPr>
          <w:b/>
          <w:szCs w:val="28"/>
          <w:lang w:val="uk-UA"/>
        </w:rPr>
        <w:t>я</w:t>
      </w:r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постійної</w:t>
      </w:r>
      <w:proofErr w:type="spellEnd"/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комісії</w:t>
      </w:r>
      <w:proofErr w:type="spellEnd"/>
      <w:r w:rsidRPr="00BA723F">
        <w:rPr>
          <w:b/>
          <w:szCs w:val="28"/>
        </w:rPr>
        <w:t xml:space="preserve"> з </w:t>
      </w:r>
      <w:proofErr w:type="spellStart"/>
      <w:r w:rsidRPr="00BA723F">
        <w:rPr>
          <w:b/>
          <w:szCs w:val="28"/>
        </w:rPr>
        <w:t>питань</w:t>
      </w:r>
      <w:proofErr w:type="spellEnd"/>
      <w:r w:rsidRPr="00BA723F">
        <w:rPr>
          <w:b/>
          <w:szCs w:val="28"/>
        </w:rPr>
        <w:t xml:space="preserve"> Регламенту, </w:t>
      </w:r>
      <w:proofErr w:type="spellStart"/>
      <w:r w:rsidRPr="00BA723F">
        <w:rPr>
          <w:b/>
          <w:szCs w:val="28"/>
        </w:rPr>
        <w:t>діяльності</w:t>
      </w:r>
      <w:proofErr w:type="spellEnd"/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правоохоронних</w:t>
      </w:r>
      <w:proofErr w:type="spellEnd"/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органів</w:t>
      </w:r>
      <w:proofErr w:type="spellEnd"/>
      <w:r w:rsidRPr="00BA723F">
        <w:rPr>
          <w:b/>
          <w:szCs w:val="28"/>
        </w:rPr>
        <w:t xml:space="preserve"> та </w:t>
      </w:r>
      <w:proofErr w:type="spellStart"/>
      <w:r w:rsidRPr="00BA723F">
        <w:rPr>
          <w:b/>
          <w:szCs w:val="28"/>
        </w:rPr>
        <w:t>боротьби</w:t>
      </w:r>
      <w:proofErr w:type="spellEnd"/>
      <w:r w:rsidRPr="00BA723F">
        <w:rPr>
          <w:b/>
          <w:szCs w:val="28"/>
        </w:rPr>
        <w:t xml:space="preserve"> з </w:t>
      </w:r>
      <w:proofErr w:type="spellStart"/>
      <w:r w:rsidRPr="00BA723F">
        <w:rPr>
          <w:b/>
          <w:szCs w:val="28"/>
        </w:rPr>
        <w:t>корупцією</w:t>
      </w:r>
      <w:proofErr w:type="spellEnd"/>
    </w:p>
    <w:p w:rsidR="00BA087E" w:rsidRPr="00AF385C" w:rsidRDefault="00BA087E" w:rsidP="00BA087E">
      <w:pPr>
        <w:jc w:val="center"/>
        <w:rPr>
          <w:b/>
          <w:szCs w:val="28"/>
          <w:lang w:val="uk-UA"/>
        </w:rPr>
      </w:pPr>
    </w:p>
    <w:tbl>
      <w:tblPr>
        <w:tblW w:w="10474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369"/>
        <w:gridCol w:w="1843"/>
      </w:tblGrid>
      <w:tr w:rsidR="00BA087E" w:rsidRPr="00C62667" w:rsidTr="00BA36EF">
        <w:trPr>
          <w:trHeight w:val="72"/>
          <w:jc w:val="center"/>
        </w:trPr>
        <w:tc>
          <w:tcPr>
            <w:tcW w:w="3262" w:type="dxa"/>
          </w:tcPr>
          <w:p w:rsidR="00BA087E" w:rsidRPr="00C652A1" w:rsidRDefault="00BA087E" w:rsidP="00BA36EF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 w:eastAsia="ru-RU"/>
              </w:rPr>
              <w:t xml:space="preserve">Біляк Лідія Аркадіївна </w:t>
            </w:r>
          </w:p>
        </w:tc>
        <w:tc>
          <w:tcPr>
            <w:tcW w:w="5369" w:type="dxa"/>
          </w:tcPr>
          <w:p w:rsidR="00BA087E" w:rsidRPr="00C652A1" w:rsidRDefault="00BA087E" w:rsidP="00BA36EF">
            <w:pPr>
              <w:ind w:left="323" w:hanging="283"/>
              <w:jc w:val="both"/>
              <w:rPr>
                <w:rStyle w:val="aa"/>
                <w:sz w:val="24"/>
                <w:szCs w:val="24"/>
                <w:lang w:val="uk-UA"/>
              </w:rPr>
            </w:pPr>
            <w:r w:rsidRPr="00C652A1">
              <w:rPr>
                <w:sz w:val="24"/>
                <w:szCs w:val="24"/>
                <w:lang w:eastAsia="ru-RU"/>
              </w:rPr>
              <w:t xml:space="preserve">– директор департаменту фінансів </w:t>
            </w:r>
            <w:proofErr w:type="spellStart"/>
            <w:r w:rsidRPr="00C652A1">
              <w:rPr>
                <w:sz w:val="24"/>
                <w:szCs w:val="24"/>
                <w:lang w:eastAsia="ru-RU"/>
              </w:rPr>
              <w:t>Рівненської</w:t>
            </w:r>
            <w:proofErr w:type="spellEnd"/>
            <w:r w:rsidRPr="00C652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A1">
              <w:rPr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1843" w:type="dxa"/>
          </w:tcPr>
          <w:p w:rsidR="00BA087E" w:rsidRPr="00C652A1" w:rsidRDefault="00BA087E" w:rsidP="00BA36EF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BA087E" w:rsidRPr="00434E13" w:rsidTr="00BA36EF">
        <w:trPr>
          <w:trHeight w:val="72"/>
          <w:jc w:val="center"/>
        </w:trPr>
        <w:tc>
          <w:tcPr>
            <w:tcW w:w="3262" w:type="dxa"/>
          </w:tcPr>
          <w:p w:rsidR="00BA087E" w:rsidRPr="00C652A1" w:rsidRDefault="00BA087E" w:rsidP="00BA36EF">
            <w:pPr>
              <w:rPr>
                <w:rStyle w:val="aa"/>
                <w:sz w:val="24"/>
                <w:szCs w:val="24"/>
                <w:lang w:val="uk-UA"/>
              </w:rPr>
            </w:pPr>
            <w:proofErr w:type="spellStart"/>
            <w:r w:rsidRPr="00C652A1">
              <w:rPr>
                <w:rStyle w:val="aa"/>
                <w:sz w:val="24"/>
                <w:szCs w:val="24"/>
                <w:lang w:val="uk-UA"/>
              </w:rPr>
              <w:t>Бучинський</w:t>
            </w:r>
            <w:proofErr w:type="spellEnd"/>
          </w:p>
          <w:p w:rsidR="00BA087E" w:rsidRPr="00C652A1" w:rsidRDefault="00BA087E" w:rsidP="00BA36EF">
            <w:pPr>
              <w:rPr>
                <w:rStyle w:val="aa"/>
                <w:sz w:val="24"/>
                <w:szCs w:val="24"/>
                <w:lang w:val="uk-UA"/>
              </w:rPr>
            </w:pPr>
            <w:r w:rsidRPr="00C652A1">
              <w:rPr>
                <w:rStyle w:val="aa"/>
                <w:sz w:val="24"/>
                <w:szCs w:val="24"/>
                <w:lang w:val="uk-UA"/>
              </w:rPr>
              <w:t>Олексій Андрійович</w:t>
            </w:r>
          </w:p>
        </w:tc>
        <w:tc>
          <w:tcPr>
            <w:tcW w:w="5369" w:type="dxa"/>
          </w:tcPr>
          <w:p w:rsidR="00BA087E" w:rsidRPr="00C652A1" w:rsidRDefault="00BA087E" w:rsidP="00BA36EF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  <w:r w:rsidRPr="00C652A1">
              <w:rPr>
                <w:rStyle w:val="aa"/>
                <w:b w:val="0"/>
                <w:sz w:val="24"/>
                <w:szCs w:val="24"/>
                <w:lang w:val="uk-UA"/>
              </w:rPr>
              <w:t>заступник голови обласної ради</w:t>
            </w:r>
          </w:p>
          <w:p w:rsidR="00BA087E" w:rsidRPr="00C652A1" w:rsidRDefault="00BA087E" w:rsidP="00BA36EF">
            <w:pPr>
              <w:ind w:left="323" w:hanging="283"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087E" w:rsidRPr="00C652A1" w:rsidRDefault="00BA087E" w:rsidP="00BA36EF">
            <w:pPr>
              <w:ind w:left="42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BA087E" w:rsidRPr="000032A7" w:rsidTr="00BA36EF">
        <w:trPr>
          <w:trHeight w:val="72"/>
          <w:jc w:val="center"/>
        </w:trPr>
        <w:tc>
          <w:tcPr>
            <w:tcW w:w="3262" w:type="dxa"/>
          </w:tcPr>
          <w:p w:rsidR="00BA087E" w:rsidRPr="00C652A1" w:rsidRDefault="00BA087E" w:rsidP="00BA36EF">
            <w:pPr>
              <w:rPr>
                <w:b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/>
              </w:rPr>
              <w:t>Гречко</w:t>
            </w:r>
          </w:p>
          <w:p w:rsidR="00BA087E" w:rsidRPr="00C652A1" w:rsidRDefault="00BA087E" w:rsidP="00BA36EF">
            <w:pPr>
              <w:rPr>
                <w:b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/>
              </w:rPr>
              <w:t>Богдан Адамович</w:t>
            </w:r>
          </w:p>
        </w:tc>
        <w:tc>
          <w:tcPr>
            <w:tcW w:w="5369" w:type="dxa"/>
          </w:tcPr>
          <w:p w:rsidR="00BA087E" w:rsidRPr="00C652A1" w:rsidRDefault="00BA087E" w:rsidP="00BA36EF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 w:rsidRPr="00C652A1">
              <w:rPr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843" w:type="dxa"/>
          </w:tcPr>
          <w:p w:rsidR="00BA087E" w:rsidRPr="00C652A1" w:rsidRDefault="00BA087E" w:rsidP="00BA36EF">
            <w:pPr>
              <w:ind w:left="42"/>
              <w:jc w:val="center"/>
              <w:rPr>
                <w:rStyle w:val="aa"/>
                <w:b w:val="0"/>
                <w:sz w:val="24"/>
                <w:szCs w:val="24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BA087E" w:rsidRPr="000032A7" w:rsidTr="00BA36EF">
        <w:trPr>
          <w:trHeight w:val="72"/>
          <w:jc w:val="center"/>
        </w:trPr>
        <w:tc>
          <w:tcPr>
            <w:tcW w:w="3262" w:type="dxa"/>
          </w:tcPr>
          <w:p w:rsidR="00BA087E" w:rsidRPr="00C652A1" w:rsidRDefault="00BA087E" w:rsidP="00BA36EF">
            <w:pPr>
              <w:rPr>
                <w:rStyle w:val="aa"/>
                <w:sz w:val="24"/>
                <w:szCs w:val="24"/>
                <w:lang w:val="uk-UA"/>
              </w:rPr>
            </w:pPr>
            <w:proofErr w:type="spellStart"/>
            <w:r w:rsidRPr="00C652A1">
              <w:rPr>
                <w:rStyle w:val="aa"/>
                <w:sz w:val="24"/>
                <w:szCs w:val="24"/>
                <w:lang w:val="uk-UA"/>
              </w:rPr>
              <w:t>Данильчук</w:t>
            </w:r>
            <w:proofErr w:type="spellEnd"/>
          </w:p>
          <w:p w:rsidR="00BA087E" w:rsidRPr="00C652A1" w:rsidRDefault="00BA087E" w:rsidP="00BA36EF">
            <w:pPr>
              <w:rPr>
                <w:rStyle w:val="aa"/>
                <w:sz w:val="24"/>
                <w:szCs w:val="24"/>
                <w:lang w:val="uk-UA"/>
              </w:rPr>
            </w:pPr>
            <w:r w:rsidRPr="00C652A1">
              <w:rPr>
                <w:rStyle w:val="aa"/>
                <w:sz w:val="24"/>
                <w:szCs w:val="24"/>
                <w:lang w:val="uk-UA"/>
              </w:rPr>
              <w:t>Олександр Юрійович</w:t>
            </w:r>
          </w:p>
        </w:tc>
        <w:tc>
          <w:tcPr>
            <w:tcW w:w="5369" w:type="dxa"/>
          </w:tcPr>
          <w:p w:rsidR="00BA087E" w:rsidRPr="00C652A1" w:rsidRDefault="00BA087E" w:rsidP="00BA36EF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  <w:r w:rsidRPr="00C652A1">
              <w:rPr>
                <w:rStyle w:val="aa"/>
                <w:b w:val="0"/>
                <w:sz w:val="24"/>
                <w:szCs w:val="24"/>
                <w:lang w:val="uk-UA"/>
              </w:rPr>
              <w:t>голова Рівненської обласної ради</w:t>
            </w:r>
          </w:p>
          <w:p w:rsidR="00BA087E" w:rsidRPr="00C652A1" w:rsidRDefault="00BA087E" w:rsidP="00BA36EF">
            <w:pPr>
              <w:ind w:left="323" w:hanging="283"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087E" w:rsidRPr="00C652A1" w:rsidRDefault="00BA087E" w:rsidP="00BA36EF">
            <w:pPr>
              <w:tabs>
                <w:tab w:val="left" w:pos="360"/>
              </w:tabs>
              <w:ind w:left="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BA087E" w:rsidRPr="000032A7" w:rsidTr="00BA36EF">
        <w:trPr>
          <w:trHeight w:val="72"/>
          <w:jc w:val="center"/>
        </w:trPr>
        <w:tc>
          <w:tcPr>
            <w:tcW w:w="3262" w:type="dxa"/>
          </w:tcPr>
          <w:p w:rsidR="00BA087E" w:rsidRPr="00C652A1" w:rsidRDefault="00BA087E" w:rsidP="00BA36EF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652A1">
              <w:rPr>
                <w:b/>
                <w:bCs/>
                <w:sz w:val="24"/>
                <w:szCs w:val="24"/>
                <w:lang w:val="uk-UA" w:eastAsia="ru-RU"/>
              </w:rPr>
              <w:t>Мокляк</w:t>
            </w:r>
          </w:p>
          <w:p w:rsidR="00BA087E" w:rsidRPr="00C652A1" w:rsidRDefault="00BA087E" w:rsidP="00BA36EF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652A1">
              <w:rPr>
                <w:b/>
                <w:bCs/>
                <w:sz w:val="24"/>
                <w:szCs w:val="24"/>
                <w:lang w:val="uk-UA" w:eastAsia="ru-RU"/>
              </w:rPr>
              <w:t>Костянтин Васильович</w:t>
            </w:r>
          </w:p>
        </w:tc>
        <w:tc>
          <w:tcPr>
            <w:tcW w:w="5369" w:type="dxa"/>
          </w:tcPr>
          <w:p w:rsidR="00BA087E" w:rsidRPr="00C652A1" w:rsidRDefault="00BA087E" w:rsidP="00BA36EF">
            <w:pPr>
              <w:numPr>
                <w:ilvl w:val="0"/>
                <w:numId w:val="1"/>
              </w:numPr>
              <w:ind w:left="323" w:hanging="283"/>
              <w:jc w:val="both"/>
              <w:rPr>
                <w:sz w:val="24"/>
                <w:szCs w:val="24"/>
                <w:lang w:val="uk-UA" w:eastAsia="ru-RU"/>
              </w:rPr>
            </w:pPr>
            <w:r w:rsidRPr="00C652A1">
              <w:rPr>
                <w:sz w:val="24"/>
                <w:szCs w:val="24"/>
                <w:lang w:val="uk-UA" w:eastAsia="ru-RU"/>
              </w:rPr>
              <w:t>директор департаменту економічного розвитку і торгівлі Рівненськ</w:t>
            </w:r>
            <w:r w:rsidRPr="00C652A1">
              <w:rPr>
                <w:sz w:val="24"/>
                <w:szCs w:val="24"/>
                <w:lang w:val="uk-UA"/>
              </w:rPr>
              <w:t>ої облдержадміністрації</w:t>
            </w:r>
          </w:p>
        </w:tc>
        <w:tc>
          <w:tcPr>
            <w:tcW w:w="1843" w:type="dxa"/>
          </w:tcPr>
          <w:p w:rsidR="00BA087E" w:rsidRPr="00C652A1" w:rsidRDefault="00BA087E" w:rsidP="00BA36EF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BA087E" w:rsidRPr="000032A7" w:rsidTr="00BA36EF">
        <w:trPr>
          <w:trHeight w:val="72"/>
          <w:jc w:val="center"/>
        </w:trPr>
        <w:tc>
          <w:tcPr>
            <w:tcW w:w="3262" w:type="dxa"/>
          </w:tcPr>
          <w:p w:rsidR="00BA087E" w:rsidRPr="00C652A1" w:rsidRDefault="00BA087E" w:rsidP="00BA36EF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b/>
                <w:bCs/>
                <w:sz w:val="24"/>
                <w:szCs w:val="24"/>
                <w:lang w:val="uk-UA" w:eastAsia="ru-RU"/>
              </w:rPr>
              <w:t>Нілабович</w:t>
            </w:r>
            <w:proofErr w:type="spellEnd"/>
          </w:p>
          <w:p w:rsidR="00BA087E" w:rsidRPr="00C652A1" w:rsidRDefault="00BA087E" w:rsidP="00BA36EF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652A1">
              <w:rPr>
                <w:b/>
                <w:bCs/>
                <w:sz w:val="24"/>
                <w:szCs w:val="24"/>
                <w:lang w:val="uk-UA" w:eastAsia="ru-RU"/>
              </w:rPr>
              <w:t>Юрій Михайлович</w:t>
            </w:r>
          </w:p>
        </w:tc>
        <w:tc>
          <w:tcPr>
            <w:tcW w:w="5369" w:type="dxa"/>
          </w:tcPr>
          <w:p w:rsidR="00BA087E" w:rsidRPr="00C652A1" w:rsidRDefault="00BA087E" w:rsidP="00BA36EF">
            <w:pPr>
              <w:tabs>
                <w:tab w:val="left" w:pos="426"/>
                <w:tab w:val="left" w:pos="851"/>
              </w:tabs>
              <w:ind w:left="318" w:hanging="284"/>
              <w:jc w:val="both"/>
              <w:rPr>
                <w:sz w:val="24"/>
                <w:szCs w:val="24"/>
                <w:lang w:eastAsia="ru-RU"/>
              </w:rPr>
            </w:pPr>
            <w:r w:rsidRPr="00C652A1">
              <w:rPr>
                <w:sz w:val="24"/>
                <w:szCs w:val="24"/>
                <w:lang w:val="uk-UA"/>
              </w:rPr>
              <w:t xml:space="preserve">- </w:t>
            </w:r>
            <w:r w:rsidRPr="00C652A1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C652A1">
              <w:rPr>
                <w:sz w:val="24"/>
                <w:szCs w:val="24"/>
              </w:rPr>
              <w:t>відділу</w:t>
            </w:r>
            <w:proofErr w:type="spellEnd"/>
            <w:r w:rsidRPr="00C652A1">
              <w:rPr>
                <w:sz w:val="24"/>
                <w:szCs w:val="24"/>
              </w:rPr>
              <w:t xml:space="preserve"> з </w:t>
            </w:r>
            <w:proofErr w:type="spellStart"/>
            <w:r w:rsidRPr="00C652A1">
              <w:rPr>
                <w:sz w:val="24"/>
                <w:szCs w:val="24"/>
              </w:rPr>
              <w:t>питань</w:t>
            </w:r>
            <w:proofErr w:type="spellEnd"/>
            <w:r w:rsidRPr="00C652A1">
              <w:rPr>
                <w:sz w:val="24"/>
                <w:szCs w:val="24"/>
              </w:rPr>
              <w:t xml:space="preserve"> </w:t>
            </w:r>
            <w:proofErr w:type="spellStart"/>
            <w:r w:rsidRPr="00C652A1">
              <w:rPr>
                <w:sz w:val="24"/>
                <w:szCs w:val="24"/>
              </w:rPr>
              <w:t>спільної</w:t>
            </w:r>
            <w:proofErr w:type="spellEnd"/>
            <w:r w:rsidRPr="00C652A1">
              <w:rPr>
                <w:sz w:val="24"/>
                <w:szCs w:val="24"/>
              </w:rPr>
              <w:t xml:space="preserve"> </w:t>
            </w:r>
            <w:proofErr w:type="spellStart"/>
            <w:r w:rsidRPr="00C652A1">
              <w:rPr>
                <w:sz w:val="24"/>
                <w:szCs w:val="24"/>
              </w:rPr>
              <w:t>власності</w:t>
            </w:r>
            <w:proofErr w:type="spellEnd"/>
            <w:r w:rsidRPr="00C652A1">
              <w:rPr>
                <w:sz w:val="24"/>
                <w:szCs w:val="24"/>
              </w:rPr>
              <w:t xml:space="preserve"> </w:t>
            </w:r>
            <w:proofErr w:type="spellStart"/>
            <w:r w:rsidRPr="00C652A1">
              <w:rPr>
                <w:sz w:val="24"/>
                <w:szCs w:val="24"/>
              </w:rPr>
              <w:t>територіальних</w:t>
            </w:r>
            <w:proofErr w:type="spellEnd"/>
            <w:r w:rsidRPr="00C652A1">
              <w:rPr>
                <w:sz w:val="24"/>
                <w:szCs w:val="24"/>
              </w:rPr>
              <w:t xml:space="preserve"> громад та </w:t>
            </w:r>
            <w:proofErr w:type="spellStart"/>
            <w:r w:rsidRPr="00C652A1">
              <w:rPr>
                <w:sz w:val="24"/>
                <w:szCs w:val="24"/>
              </w:rPr>
              <w:t>економічного</w:t>
            </w:r>
            <w:proofErr w:type="spellEnd"/>
            <w:r w:rsidRPr="00C652A1">
              <w:rPr>
                <w:sz w:val="24"/>
                <w:szCs w:val="24"/>
              </w:rPr>
              <w:t xml:space="preserve"> </w:t>
            </w:r>
            <w:proofErr w:type="spellStart"/>
            <w:r w:rsidRPr="00C652A1">
              <w:rPr>
                <w:sz w:val="24"/>
                <w:szCs w:val="24"/>
              </w:rPr>
              <w:t>розвитку</w:t>
            </w:r>
            <w:proofErr w:type="spellEnd"/>
            <w:r w:rsidRPr="00C652A1">
              <w:rPr>
                <w:sz w:val="24"/>
                <w:szCs w:val="24"/>
              </w:rPr>
              <w:t xml:space="preserve"> </w:t>
            </w:r>
            <w:proofErr w:type="spellStart"/>
            <w:r w:rsidRPr="00C652A1">
              <w:rPr>
                <w:sz w:val="24"/>
                <w:szCs w:val="24"/>
              </w:rPr>
              <w:t>виконавчого</w:t>
            </w:r>
            <w:proofErr w:type="spellEnd"/>
            <w:r w:rsidRPr="00C652A1">
              <w:rPr>
                <w:sz w:val="24"/>
                <w:szCs w:val="24"/>
              </w:rPr>
              <w:t xml:space="preserve"> </w:t>
            </w:r>
            <w:proofErr w:type="spellStart"/>
            <w:r w:rsidRPr="00C652A1">
              <w:rPr>
                <w:sz w:val="24"/>
                <w:szCs w:val="24"/>
              </w:rPr>
              <w:t>апарату</w:t>
            </w:r>
            <w:proofErr w:type="spellEnd"/>
            <w:r w:rsidRPr="00C652A1">
              <w:rPr>
                <w:sz w:val="24"/>
                <w:szCs w:val="24"/>
              </w:rPr>
              <w:t xml:space="preserve"> </w:t>
            </w:r>
            <w:proofErr w:type="spellStart"/>
            <w:r w:rsidRPr="00C652A1">
              <w:rPr>
                <w:sz w:val="24"/>
                <w:szCs w:val="24"/>
              </w:rPr>
              <w:t>Рівненської</w:t>
            </w:r>
            <w:proofErr w:type="spellEnd"/>
            <w:r w:rsidRPr="00C652A1">
              <w:rPr>
                <w:sz w:val="24"/>
                <w:szCs w:val="24"/>
              </w:rPr>
              <w:t xml:space="preserve"> </w:t>
            </w:r>
            <w:proofErr w:type="spellStart"/>
            <w:r w:rsidRPr="00C652A1">
              <w:rPr>
                <w:sz w:val="24"/>
                <w:szCs w:val="24"/>
              </w:rPr>
              <w:t>обласної</w:t>
            </w:r>
            <w:proofErr w:type="spellEnd"/>
            <w:r w:rsidRPr="00C652A1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43" w:type="dxa"/>
          </w:tcPr>
          <w:p w:rsidR="00BA087E" w:rsidRPr="00C652A1" w:rsidRDefault="00BA087E" w:rsidP="00BA36EF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C652A1" w:rsidRPr="000032A7" w:rsidTr="00BA36EF">
        <w:trPr>
          <w:trHeight w:val="120"/>
          <w:jc w:val="center"/>
        </w:trPr>
        <w:tc>
          <w:tcPr>
            <w:tcW w:w="3262" w:type="dxa"/>
          </w:tcPr>
          <w:p w:rsidR="00C652A1" w:rsidRPr="00C652A1" w:rsidRDefault="00C652A1" w:rsidP="00BD1EDB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6"/>
                <w:lang w:val="uk-UA" w:eastAsia="ru-RU"/>
              </w:rPr>
            </w:pPr>
            <w:proofErr w:type="spellStart"/>
            <w:r w:rsidRPr="00C652A1">
              <w:rPr>
                <w:b/>
                <w:bCs/>
                <w:sz w:val="26"/>
                <w:lang w:val="uk-UA" w:eastAsia="ru-RU"/>
              </w:rPr>
              <w:t>Ладюк</w:t>
            </w:r>
            <w:proofErr w:type="spellEnd"/>
          </w:p>
          <w:p w:rsidR="00C652A1" w:rsidRPr="00C652A1" w:rsidRDefault="00C652A1" w:rsidP="00BD1EDB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6"/>
                <w:lang w:val="uk-UA" w:eastAsia="ru-RU"/>
              </w:rPr>
            </w:pPr>
            <w:r w:rsidRPr="00C652A1">
              <w:rPr>
                <w:b/>
                <w:bCs/>
                <w:sz w:val="26"/>
                <w:lang w:val="uk-UA" w:eastAsia="ru-RU"/>
              </w:rPr>
              <w:t>Ольга Дмитрівна</w:t>
            </w:r>
          </w:p>
        </w:tc>
        <w:tc>
          <w:tcPr>
            <w:tcW w:w="5369" w:type="dxa"/>
          </w:tcPr>
          <w:p w:rsidR="00C652A1" w:rsidRPr="00C652A1" w:rsidRDefault="00C652A1" w:rsidP="00BD1EDB">
            <w:pPr>
              <w:numPr>
                <w:ilvl w:val="0"/>
                <w:numId w:val="1"/>
              </w:numPr>
              <w:ind w:left="323" w:hanging="283"/>
              <w:jc w:val="both"/>
              <w:rPr>
                <w:sz w:val="26"/>
                <w:lang w:val="uk-UA" w:eastAsia="ru-RU"/>
              </w:rPr>
            </w:pPr>
            <w:r w:rsidRPr="00C652A1">
              <w:rPr>
                <w:sz w:val="26"/>
                <w:lang w:val="uk-UA" w:eastAsia="ru-RU"/>
              </w:rPr>
              <w:t>заступник начальника управління освіти і науки Рівненської облдержадміністрації</w:t>
            </w:r>
          </w:p>
        </w:tc>
        <w:tc>
          <w:tcPr>
            <w:tcW w:w="1843" w:type="dxa"/>
          </w:tcPr>
          <w:p w:rsidR="00C652A1" w:rsidRPr="00C652A1" w:rsidRDefault="00C652A1" w:rsidP="00BA36EF">
            <w:pPr>
              <w:pStyle w:val="a9"/>
              <w:shd w:val="clear" w:color="auto" w:fill="FFFFFF"/>
              <w:spacing w:before="0" w:beforeAutospacing="0" w:after="0" w:afterAutospacing="0"/>
              <w:ind w:left="42"/>
              <w:jc w:val="center"/>
              <w:rPr>
                <w:rStyle w:val="aa"/>
                <w:b w:val="0"/>
              </w:rPr>
            </w:pPr>
            <w:proofErr w:type="spellStart"/>
            <w:r w:rsidRPr="00C652A1">
              <w:rPr>
                <w:lang w:val="uk-UA"/>
              </w:rPr>
              <w:t>Присут</w:t>
            </w:r>
            <w:proofErr w:type="spellEnd"/>
            <w:r w:rsidRPr="00C652A1">
              <w:rPr>
                <w:lang w:val="uk-UA"/>
              </w:rPr>
              <w:t>.</w:t>
            </w:r>
          </w:p>
        </w:tc>
      </w:tr>
      <w:tr w:rsidR="00BA087E" w:rsidRPr="00C62667" w:rsidTr="00BA36EF">
        <w:trPr>
          <w:trHeight w:val="120"/>
          <w:jc w:val="center"/>
        </w:trPr>
        <w:tc>
          <w:tcPr>
            <w:tcW w:w="3262" w:type="dxa"/>
          </w:tcPr>
          <w:p w:rsidR="00BA087E" w:rsidRPr="00C652A1" w:rsidRDefault="00BA087E" w:rsidP="00BA36E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652A1">
              <w:rPr>
                <w:b/>
                <w:sz w:val="24"/>
                <w:szCs w:val="24"/>
                <w:lang w:val="uk-UA"/>
              </w:rPr>
              <w:t>Свисталюк</w:t>
            </w:r>
            <w:proofErr w:type="spellEnd"/>
            <w:r w:rsidRPr="00C652A1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BA087E" w:rsidRPr="00C652A1" w:rsidRDefault="00BA087E" w:rsidP="00BA36EF">
            <w:pPr>
              <w:rPr>
                <w:b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/>
              </w:rPr>
              <w:t>Сергій Анатолійович</w:t>
            </w:r>
          </w:p>
        </w:tc>
        <w:tc>
          <w:tcPr>
            <w:tcW w:w="5369" w:type="dxa"/>
          </w:tcPr>
          <w:p w:rsidR="00BA087E" w:rsidRPr="00C652A1" w:rsidRDefault="00BA087E" w:rsidP="00BA36EF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23" w:hanging="283"/>
              <w:jc w:val="both"/>
              <w:rPr>
                <w:rStyle w:val="aa"/>
                <w:b w:val="0"/>
                <w:lang w:val="uk-UA"/>
              </w:rPr>
            </w:pPr>
            <w:r w:rsidRPr="00C652A1">
              <w:rPr>
                <w:rStyle w:val="aa"/>
                <w:b w:val="0"/>
                <w:lang w:val="uk-UA"/>
              </w:rPr>
              <w:t>перший заступник голови обласної ради</w:t>
            </w:r>
          </w:p>
        </w:tc>
        <w:tc>
          <w:tcPr>
            <w:tcW w:w="1843" w:type="dxa"/>
          </w:tcPr>
          <w:p w:rsidR="00BA087E" w:rsidRPr="00C652A1" w:rsidRDefault="00BA087E" w:rsidP="00BA36EF">
            <w:pPr>
              <w:tabs>
                <w:tab w:val="left" w:pos="360"/>
              </w:tabs>
              <w:ind w:left="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BA087E" w:rsidRPr="00EC3FD1" w:rsidTr="00BA36EF">
        <w:trPr>
          <w:trHeight w:val="120"/>
          <w:jc w:val="center"/>
        </w:trPr>
        <w:tc>
          <w:tcPr>
            <w:tcW w:w="3262" w:type="dxa"/>
          </w:tcPr>
          <w:p w:rsidR="00BA087E" w:rsidRPr="00C652A1" w:rsidRDefault="00BA087E" w:rsidP="00BA36EF">
            <w:pPr>
              <w:rPr>
                <w:b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/>
              </w:rPr>
              <w:t>Сологуб</w:t>
            </w:r>
          </w:p>
          <w:p w:rsidR="00BA087E" w:rsidRPr="00C652A1" w:rsidRDefault="00BA087E" w:rsidP="00BA36EF">
            <w:pPr>
              <w:rPr>
                <w:b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5369" w:type="dxa"/>
          </w:tcPr>
          <w:p w:rsidR="00BA087E" w:rsidRPr="00C652A1" w:rsidRDefault="00BA087E" w:rsidP="00BA36EF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 w:rsidRPr="00C652A1">
              <w:rPr>
                <w:sz w:val="24"/>
                <w:szCs w:val="24"/>
                <w:lang w:val="uk-UA"/>
              </w:rPr>
              <w:t>керуючий справами виконавчого апарату обласної  ради – керівник секретаріату</w:t>
            </w:r>
          </w:p>
        </w:tc>
        <w:tc>
          <w:tcPr>
            <w:tcW w:w="1843" w:type="dxa"/>
          </w:tcPr>
          <w:p w:rsidR="00BA087E" w:rsidRPr="00C652A1" w:rsidRDefault="00BA087E" w:rsidP="00BA36EF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C652A1" w:rsidRPr="00EC3FD1" w:rsidTr="00BA36EF">
        <w:trPr>
          <w:trHeight w:val="120"/>
          <w:jc w:val="center"/>
        </w:trPr>
        <w:tc>
          <w:tcPr>
            <w:tcW w:w="3262" w:type="dxa"/>
          </w:tcPr>
          <w:p w:rsidR="00C652A1" w:rsidRPr="00C652A1" w:rsidRDefault="00C652A1" w:rsidP="00BD1EDB">
            <w:pPr>
              <w:rPr>
                <w:b/>
                <w:sz w:val="26"/>
                <w:lang w:val="uk-UA"/>
              </w:rPr>
            </w:pPr>
            <w:proofErr w:type="spellStart"/>
            <w:r w:rsidRPr="00C652A1">
              <w:rPr>
                <w:b/>
                <w:sz w:val="26"/>
                <w:lang w:val="uk-UA"/>
              </w:rPr>
              <w:t>Файфура</w:t>
            </w:r>
            <w:proofErr w:type="spellEnd"/>
          </w:p>
          <w:p w:rsidR="00C652A1" w:rsidRPr="00C652A1" w:rsidRDefault="00C652A1" w:rsidP="00BD1EDB">
            <w:pPr>
              <w:rPr>
                <w:b/>
                <w:sz w:val="26"/>
                <w:lang w:val="uk-UA"/>
              </w:rPr>
            </w:pPr>
            <w:r w:rsidRPr="00C652A1">
              <w:rPr>
                <w:b/>
                <w:sz w:val="26"/>
                <w:lang w:val="uk-UA"/>
              </w:rPr>
              <w:t>Богдан Михайлович</w:t>
            </w:r>
          </w:p>
        </w:tc>
        <w:tc>
          <w:tcPr>
            <w:tcW w:w="5369" w:type="dxa"/>
          </w:tcPr>
          <w:p w:rsidR="00C652A1" w:rsidRPr="00C652A1" w:rsidRDefault="00C652A1" w:rsidP="00BD1EDB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 w:val="26"/>
                <w:lang w:val="uk-UA"/>
              </w:rPr>
            </w:pPr>
            <w:r w:rsidRPr="00C652A1">
              <w:rPr>
                <w:sz w:val="26"/>
                <w:lang w:val="uk-UA"/>
              </w:rPr>
              <w:t>депутат обласної ради</w:t>
            </w:r>
          </w:p>
        </w:tc>
        <w:tc>
          <w:tcPr>
            <w:tcW w:w="1843" w:type="dxa"/>
          </w:tcPr>
          <w:p w:rsidR="00C652A1" w:rsidRPr="00C652A1" w:rsidRDefault="00C652A1" w:rsidP="00BA36EF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A087E" w:rsidRPr="00BA723F" w:rsidRDefault="00BA087E" w:rsidP="00BA087E"/>
    <w:p w:rsidR="00C652A1" w:rsidRPr="000D580D" w:rsidRDefault="00C652A1" w:rsidP="00C652A1">
      <w:pPr>
        <w:jc w:val="center"/>
        <w:rPr>
          <w:b/>
          <w:lang w:val="uk-UA"/>
        </w:rPr>
      </w:pPr>
      <w:r w:rsidRPr="000D580D">
        <w:rPr>
          <w:b/>
          <w:lang w:val="uk-UA"/>
        </w:rPr>
        <w:t>Кандидати до складу комісій та претенденти на присудження премій:</w:t>
      </w:r>
    </w:p>
    <w:p w:rsidR="00C652A1" w:rsidRPr="000D580D" w:rsidRDefault="00C652A1" w:rsidP="00C652A1">
      <w:pPr>
        <w:rPr>
          <w:lang w:val="uk-UA"/>
        </w:rPr>
      </w:pPr>
    </w:p>
    <w:tbl>
      <w:tblPr>
        <w:tblW w:w="10065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652A1" w:rsidRPr="000D580D" w:rsidTr="00BD1EDB">
        <w:trPr>
          <w:trHeight w:val="120"/>
          <w:jc w:val="center"/>
        </w:trPr>
        <w:tc>
          <w:tcPr>
            <w:tcW w:w="10065" w:type="dxa"/>
          </w:tcPr>
          <w:p w:rsidR="00C652A1" w:rsidRPr="000D580D" w:rsidRDefault="00C652A1" w:rsidP="00BD1EDB">
            <w:pPr>
              <w:pStyle w:val="ab"/>
              <w:tabs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0D580D">
              <w:rPr>
                <w:b/>
                <w:sz w:val="26"/>
                <w:szCs w:val="26"/>
              </w:rPr>
              <w:t>Леонтіюк</w:t>
            </w:r>
            <w:proofErr w:type="spellEnd"/>
            <w:r w:rsidRPr="000D58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580D">
              <w:rPr>
                <w:b/>
                <w:sz w:val="26"/>
                <w:szCs w:val="26"/>
              </w:rPr>
              <w:t>Дмитро</w:t>
            </w:r>
            <w:proofErr w:type="spellEnd"/>
            <w:r w:rsidRPr="000D580D">
              <w:rPr>
                <w:b/>
                <w:sz w:val="26"/>
                <w:szCs w:val="26"/>
              </w:rPr>
              <w:t xml:space="preserve"> Олегович</w:t>
            </w:r>
          </w:p>
        </w:tc>
      </w:tr>
      <w:tr w:rsidR="00C652A1" w:rsidRPr="000D580D" w:rsidTr="00BD1EDB">
        <w:trPr>
          <w:trHeight w:val="120"/>
          <w:jc w:val="center"/>
        </w:trPr>
        <w:tc>
          <w:tcPr>
            <w:tcW w:w="10065" w:type="dxa"/>
          </w:tcPr>
          <w:p w:rsidR="00C652A1" w:rsidRPr="000D580D" w:rsidRDefault="00C652A1" w:rsidP="00BD1EDB">
            <w:pPr>
              <w:pStyle w:val="ab"/>
              <w:tabs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0D580D">
              <w:rPr>
                <w:b/>
                <w:sz w:val="26"/>
                <w:szCs w:val="26"/>
              </w:rPr>
              <w:t>Третяк</w:t>
            </w:r>
            <w:proofErr w:type="spellEnd"/>
            <w:r w:rsidRPr="000D580D">
              <w:rPr>
                <w:b/>
                <w:sz w:val="26"/>
                <w:szCs w:val="26"/>
              </w:rPr>
              <w:t xml:space="preserve"> Олександр</w:t>
            </w:r>
            <w:proofErr w:type="gramStart"/>
            <w:r w:rsidRPr="000D580D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>італ</w:t>
            </w:r>
            <w:r w:rsidRPr="000D580D">
              <w:rPr>
                <w:b/>
                <w:sz w:val="26"/>
                <w:szCs w:val="26"/>
              </w:rPr>
              <w:t>ійович</w:t>
            </w:r>
            <w:proofErr w:type="spellEnd"/>
          </w:p>
        </w:tc>
      </w:tr>
      <w:tr w:rsidR="00C652A1" w:rsidRPr="000D580D" w:rsidTr="00BD1EDB">
        <w:trPr>
          <w:trHeight w:val="310"/>
          <w:jc w:val="center"/>
        </w:trPr>
        <w:tc>
          <w:tcPr>
            <w:tcW w:w="10065" w:type="dxa"/>
          </w:tcPr>
          <w:p w:rsidR="00C652A1" w:rsidRPr="000D580D" w:rsidRDefault="00C652A1" w:rsidP="00BD1EDB">
            <w:pPr>
              <w:pStyle w:val="ab"/>
              <w:tabs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0D580D">
              <w:rPr>
                <w:b/>
                <w:sz w:val="26"/>
                <w:szCs w:val="26"/>
              </w:rPr>
              <w:t>Горкавчук</w:t>
            </w:r>
            <w:proofErr w:type="spellEnd"/>
            <w:r w:rsidRPr="000D580D">
              <w:rPr>
                <w:b/>
                <w:sz w:val="26"/>
                <w:szCs w:val="26"/>
              </w:rPr>
              <w:t xml:space="preserve"> Ольга </w:t>
            </w:r>
            <w:proofErr w:type="spellStart"/>
            <w:r w:rsidRPr="000D580D">
              <w:rPr>
                <w:b/>
                <w:sz w:val="26"/>
                <w:szCs w:val="26"/>
              </w:rPr>
              <w:t>Олександрівна</w:t>
            </w:r>
            <w:proofErr w:type="spellEnd"/>
            <w:r w:rsidRPr="000D580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652A1" w:rsidRPr="000D580D" w:rsidTr="00BD1EDB">
        <w:trPr>
          <w:trHeight w:val="307"/>
          <w:jc w:val="center"/>
        </w:trPr>
        <w:tc>
          <w:tcPr>
            <w:tcW w:w="10065" w:type="dxa"/>
          </w:tcPr>
          <w:p w:rsidR="00C652A1" w:rsidRPr="000D580D" w:rsidRDefault="00C652A1" w:rsidP="00BD1EDB">
            <w:pPr>
              <w:pStyle w:val="ab"/>
              <w:tabs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0D580D">
              <w:rPr>
                <w:b/>
                <w:sz w:val="26"/>
                <w:szCs w:val="26"/>
              </w:rPr>
              <w:t>Одейчук</w:t>
            </w:r>
            <w:proofErr w:type="spellEnd"/>
            <w:r w:rsidRPr="000D580D">
              <w:rPr>
                <w:b/>
                <w:sz w:val="26"/>
                <w:szCs w:val="26"/>
              </w:rPr>
              <w:t xml:space="preserve"> Ольга </w:t>
            </w:r>
            <w:proofErr w:type="spellStart"/>
            <w:r w:rsidRPr="000D580D">
              <w:rPr>
                <w:b/>
                <w:sz w:val="26"/>
                <w:szCs w:val="26"/>
              </w:rPr>
              <w:t>Володимирівна</w:t>
            </w:r>
            <w:proofErr w:type="spellEnd"/>
          </w:p>
        </w:tc>
      </w:tr>
      <w:tr w:rsidR="00C652A1" w:rsidRPr="000D580D" w:rsidTr="00BD1EDB">
        <w:trPr>
          <w:trHeight w:val="307"/>
          <w:jc w:val="center"/>
        </w:trPr>
        <w:tc>
          <w:tcPr>
            <w:tcW w:w="10065" w:type="dxa"/>
          </w:tcPr>
          <w:p w:rsidR="00C652A1" w:rsidRPr="000D580D" w:rsidRDefault="00C652A1" w:rsidP="00BD1EDB">
            <w:pPr>
              <w:pStyle w:val="ab"/>
              <w:tabs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0D580D">
              <w:rPr>
                <w:b/>
                <w:sz w:val="26"/>
                <w:szCs w:val="26"/>
              </w:rPr>
              <w:t>Токарський</w:t>
            </w:r>
            <w:proofErr w:type="spellEnd"/>
            <w:r w:rsidRPr="000D58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580D">
              <w:rPr>
                <w:b/>
                <w:sz w:val="26"/>
                <w:szCs w:val="26"/>
              </w:rPr>
              <w:t>Андрій</w:t>
            </w:r>
            <w:proofErr w:type="spellEnd"/>
            <w:proofErr w:type="gramStart"/>
            <w:r w:rsidRPr="000D58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580D">
              <w:rPr>
                <w:b/>
                <w:sz w:val="26"/>
                <w:szCs w:val="26"/>
              </w:rPr>
              <w:t>В</w:t>
            </w:r>
            <w:proofErr w:type="gramEnd"/>
            <w:r w:rsidRPr="000D580D">
              <w:rPr>
                <w:b/>
                <w:sz w:val="26"/>
                <w:szCs w:val="26"/>
              </w:rPr>
              <w:t>італійович</w:t>
            </w:r>
            <w:proofErr w:type="spellEnd"/>
            <w:r w:rsidRPr="000D580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652A1" w:rsidRPr="000D580D" w:rsidTr="00BD1EDB">
        <w:trPr>
          <w:trHeight w:val="307"/>
          <w:jc w:val="center"/>
        </w:trPr>
        <w:tc>
          <w:tcPr>
            <w:tcW w:w="10065" w:type="dxa"/>
          </w:tcPr>
          <w:p w:rsidR="00C652A1" w:rsidRPr="000D580D" w:rsidRDefault="00C652A1" w:rsidP="00BD1EDB">
            <w:pPr>
              <w:pStyle w:val="ab"/>
              <w:tabs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0D580D">
              <w:rPr>
                <w:b/>
                <w:sz w:val="26"/>
                <w:szCs w:val="26"/>
              </w:rPr>
              <w:t>Ферар</w:t>
            </w:r>
            <w:proofErr w:type="spellEnd"/>
            <w:r w:rsidRPr="000D580D">
              <w:rPr>
                <w:b/>
                <w:sz w:val="26"/>
                <w:szCs w:val="26"/>
              </w:rPr>
              <w:t xml:space="preserve"> Ольга </w:t>
            </w:r>
            <w:proofErr w:type="spellStart"/>
            <w:r w:rsidRPr="000D580D">
              <w:rPr>
                <w:b/>
                <w:sz w:val="26"/>
                <w:szCs w:val="26"/>
              </w:rPr>
              <w:t>Романівна</w:t>
            </w:r>
            <w:proofErr w:type="spellEnd"/>
          </w:p>
        </w:tc>
      </w:tr>
      <w:tr w:rsidR="00C652A1" w:rsidRPr="000D580D" w:rsidTr="00BD1EDB">
        <w:trPr>
          <w:trHeight w:val="307"/>
          <w:jc w:val="center"/>
        </w:trPr>
        <w:tc>
          <w:tcPr>
            <w:tcW w:w="10065" w:type="dxa"/>
          </w:tcPr>
          <w:p w:rsidR="00C652A1" w:rsidRPr="000D580D" w:rsidRDefault="00C652A1" w:rsidP="00BD1EDB">
            <w:pPr>
              <w:pStyle w:val="ab"/>
              <w:tabs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r w:rsidRPr="000D580D">
              <w:rPr>
                <w:b/>
                <w:sz w:val="26"/>
                <w:szCs w:val="26"/>
              </w:rPr>
              <w:t xml:space="preserve">Ясинчук </w:t>
            </w:r>
            <w:proofErr w:type="spellStart"/>
            <w:r w:rsidRPr="000D580D">
              <w:rPr>
                <w:b/>
                <w:sz w:val="26"/>
                <w:szCs w:val="26"/>
              </w:rPr>
              <w:t>Марія</w:t>
            </w:r>
            <w:proofErr w:type="spellEnd"/>
            <w:proofErr w:type="gramStart"/>
            <w:r w:rsidRPr="000D58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580D">
              <w:rPr>
                <w:b/>
                <w:sz w:val="26"/>
                <w:szCs w:val="26"/>
              </w:rPr>
              <w:t>В</w:t>
            </w:r>
            <w:proofErr w:type="gramEnd"/>
            <w:r w:rsidRPr="000D580D">
              <w:rPr>
                <w:b/>
                <w:sz w:val="26"/>
                <w:szCs w:val="26"/>
              </w:rPr>
              <w:t>італіївна</w:t>
            </w:r>
            <w:proofErr w:type="spellEnd"/>
            <w:r w:rsidRPr="000D580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652A1" w:rsidRPr="000D580D" w:rsidTr="00BD1EDB">
        <w:trPr>
          <w:trHeight w:val="307"/>
          <w:jc w:val="center"/>
        </w:trPr>
        <w:tc>
          <w:tcPr>
            <w:tcW w:w="10065" w:type="dxa"/>
          </w:tcPr>
          <w:p w:rsidR="00C652A1" w:rsidRPr="000D580D" w:rsidRDefault="00C652A1" w:rsidP="00BD1EDB">
            <w:pPr>
              <w:tabs>
                <w:tab w:val="left" w:pos="360"/>
              </w:tabs>
              <w:ind w:left="323"/>
              <w:jc w:val="both"/>
              <w:rPr>
                <w:color w:val="FF0000"/>
                <w:sz w:val="26"/>
                <w:lang w:val="uk-UA"/>
              </w:rPr>
            </w:pPr>
          </w:p>
        </w:tc>
      </w:tr>
    </w:tbl>
    <w:p w:rsidR="00BA087E" w:rsidRPr="00BA723F" w:rsidRDefault="00BA087E" w:rsidP="00BA087E"/>
    <w:p w:rsidR="00BA087E" w:rsidRDefault="00BA087E" w:rsidP="00BA087E"/>
    <w:p w:rsidR="001C3DD4" w:rsidRDefault="001C3DD4"/>
    <w:sectPr w:rsidR="001C3DD4" w:rsidSect="00BA36EF">
      <w:footerReference w:type="default" r:id="rId8"/>
      <w:pgSz w:w="11906" w:h="16838"/>
      <w:pgMar w:top="993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04" w:rsidRDefault="00F13004">
      <w:r>
        <w:separator/>
      </w:r>
    </w:p>
  </w:endnote>
  <w:endnote w:type="continuationSeparator" w:id="0">
    <w:p w:rsidR="00F13004" w:rsidRDefault="00F1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EF" w:rsidRDefault="00BA36E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45D0">
      <w:rPr>
        <w:noProof/>
      </w:rPr>
      <w:t>12</w:t>
    </w:r>
    <w:r>
      <w:fldChar w:fldCharType="end"/>
    </w:r>
  </w:p>
  <w:p w:rsidR="00BA36EF" w:rsidRDefault="00BA36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04" w:rsidRDefault="00F13004">
      <w:r>
        <w:separator/>
      </w:r>
    </w:p>
  </w:footnote>
  <w:footnote w:type="continuationSeparator" w:id="0">
    <w:p w:rsidR="00F13004" w:rsidRDefault="00F1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1B3"/>
    <w:multiLevelType w:val="hybridMultilevel"/>
    <w:tmpl w:val="C0C85EAE"/>
    <w:lvl w:ilvl="0" w:tplc="D10AF3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444A8C"/>
    <w:multiLevelType w:val="hybridMultilevel"/>
    <w:tmpl w:val="1C5AED3A"/>
    <w:lvl w:ilvl="0" w:tplc="5628C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7A5A65"/>
    <w:multiLevelType w:val="hybridMultilevel"/>
    <w:tmpl w:val="4B66D832"/>
    <w:lvl w:ilvl="0" w:tplc="0AD275DA">
      <w:start w:val="5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3DEE"/>
    <w:multiLevelType w:val="hybridMultilevel"/>
    <w:tmpl w:val="1C5AED3A"/>
    <w:lvl w:ilvl="0" w:tplc="5628C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64781A"/>
    <w:multiLevelType w:val="hybridMultilevel"/>
    <w:tmpl w:val="C0C85EAE"/>
    <w:lvl w:ilvl="0" w:tplc="D10AF3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3886CE1"/>
    <w:multiLevelType w:val="hybridMultilevel"/>
    <w:tmpl w:val="F498FC62"/>
    <w:lvl w:ilvl="0" w:tplc="034E4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EE53FC"/>
    <w:multiLevelType w:val="hybridMultilevel"/>
    <w:tmpl w:val="C0C85EAE"/>
    <w:lvl w:ilvl="0" w:tplc="D10AF3B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995E60"/>
    <w:multiLevelType w:val="hybridMultilevel"/>
    <w:tmpl w:val="6A4EB8CA"/>
    <w:lvl w:ilvl="0" w:tplc="CB6097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7E"/>
    <w:rsid w:val="00087918"/>
    <w:rsid w:val="00104BA6"/>
    <w:rsid w:val="001C3DD4"/>
    <w:rsid w:val="002040CB"/>
    <w:rsid w:val="00261D5A"/>
    <w:rsid w:val="003C2174"/>
    <w:rsid w:val="003D4393"/>
    <w:rsid w:val="004C7EC7"/>
    <w:rsid w:val="004D00B1"/>
    <w:rsid w:val="00684322"/>
    <w:rsid w:val="00735068"/>
    <w:rsid w:val="00797ADB"/>
    <w:rsid w:val="007D0C84"/>
    <w:rsid w:val="007E3EA6"/>
    <w:rsid w:val="008502C6"/>
    <w:rsid w:val="009A4289"/>
    <w:rsid w:val="00B05CD8"/>
    <w:rsid w:val="00BA087E"/>
    <w:rsid w:val="00BA36EF"/>
    <w:rsid w:val="00C652A1"/>
    <w:rsid w:val="00D502B9"/>
    <w:rsid w:val="00D718C2"/>
    <w:rsid w:val="00D96FC6"/>
    <w:rsid w:val="00DD3E0F"/>
    <w:rsid w:val="00E6236F"/>
    <w:rsid w:val="00F13004"/>
    <w:rsid w:val="00FC45D0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7E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7E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BA087E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BA087E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BA087E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BA087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BA087E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BA08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BA087E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BA08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BA087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7E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7E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BA087E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BA087E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BA087E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BA087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BA087E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BA08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BA087E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BA08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BA087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16325</Words>
  <Characters>9306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2020-06-03T09:33:00Z</cp:lastPrinted>
  <dcterms:created xsi:type="dcterms:W3CDTF">2020-05-22T07:23:00Z</dcterms:created>
  <dcterms:modified xsi:type="dcterms:W3CDTF">2020-06-03T12:01:00Z</dcterms:modified>
</cp:coreProperties>
</file>