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7D" w:rsidRPr="00C62DB7" w:rsidRDefault="0071200C" w:rsidP="000D1E7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D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ЗАТВЕРДЖЕНО                                                                                                                                                               Рішення Рівненської обласної ради                                                                                                                                  від </w:t>
      </w:r>
      <w:r w:rsidR="00806BDC">
        <w:rPr>
          <w:rFonts w:ascii="Times New Roman" w:eastAsia="Times New Roman" w:hAnsi="Times New Roman" w:cs="Times New Roman"/>
          <w:b/>
          <w:bCs/>
          <w:sz w:val="24"/>
          <w:szCs w:val="24"/>
        </w:rPr>
        <w:t>21 серпня 2020 року</w:t>
      </w:r>
      <w:r w:rsidRPr="00C62D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D1E7E" w:rsidRDefault="0071200C" w:rsidP="000D1E7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DB7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806BDC">
        <w:rPr>
          <w:rFonts w:ascii="Times New Roman" w:eastAsia="Times New Roman" w:hAnsi="Times New Roman" w:cs="Times New Roman"/>
          <w:b/>
          <w:bCs/>
          <w:sz w:val="24"/>
          <w:szCs w:val="24"/>
        </w:rPr>
        <w:t>1758</w:t>
      </w:r>
      <w:r w:rsidR="00806B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Pr="00C62D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Голова Рівненської ради                                                                                       </w:t>
      </w:r>
    </w:p>
    <w:p w:rsidR="000D1E7E" w:rsidRDefault="000D1E7E" w:rsidP="000D1E7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00C" w:rsidRPr="00C62DB7" w:rsidRDefault="0071200C" w:rsidP="000D1E7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DB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  <w:r w:rsidR="000D1E7E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  <w:r w:rsidRPr="00C62D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1E70" w:rsidRPr="006F1E70">
        <w:rPr>
          <w:rFonts w:ascii="Times New Roman" w:eastAsia="Times New Roman" w:hAnsi="Times New Roman" w:cs="Times New Roman"/>
          <w:b/>
          <w:bCs/>
          <w:sz w:val="24"/>
          <w:szCs w:val="24"/>
        </w:rPr>
        <w:t>Олександр ДАНИЛЬЧУК</w:t>
      </w:r>
    </w:p>
    <w:p w:rsidR="0071200C" w:rsidRPr="00531A7D" w:rsidRDefault="0071200C" w:rsidP="00C6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200C" w:rsidRPr="00531A7D" w:rsidRDefault="0071200C" w:rsidP="006846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00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ПЕРЕДАВАЛЬНИЙАКТ</w:t>
      </w:r>
    </w:p>
    <w:p w:rsidR="0071200C" w:rsidRPr="00C62DB7" w:rsidRDefault="007D263B" w:rsidP="00A34C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DB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омісія, що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створена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>Рівненської обласної ради від 05.06.2020 №1705</w:t>
      </w:r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«Про реорганізацію комунального підприємства «О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бласний туберкульозний санаторій </w:t>
      </w:r>
      <w:proofErr w:type="spellStart"/>
      <w:r w:rsidR="005E4707">
        <w:rPr>
          <w:rFonts w:ascii="Times New Roman" w:eastAsia="Times New Roman" w:hAnsi="Times New Roman" w:cs="Times New Roman"/>
          <w:sz w:val="24"/>
          <w:szCs w:val="24"/>
        </w:rPr>
        <w:t>м.Костопіль</w:t>
      </w:r>
      <w:proofErr w:type="spellEnd"/>
      <w:r w:rsidRPr="00C62DB7">
        <w:rPr>
          <w:rFonts w:ascii="Times New Roman" w:eastAsia="Times New Roman" w:hAnsi="Times New Roman" w:cs="Times New Roman"/>
          <w:sz w:val="24"/>
          <w:szCs w:val="24"/>
        </w:rPr>
        <w:t>» Рівненської обласної ради</w:t>
      </w:r>
      <w:r w:rsidR="00A34CA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 xml:space="preserve"> розпорядженням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голови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Рівненської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обласної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від</w:t>
      </w:r>
      <w:r w:rsidR="00A34CA0">
        <w:rPr>
          <w:rFonts w:ascii="Times New Roman" w:eastAsia="Times New Roman" w:hAnsi="Times New Roman" w:cs="Times New Roman"/>
          <w:sz w:val="24"/>
          <w:szCs w:val="24"/>
        </w:rPr>
        <w:t xml:space="preserve"> 11.06.2020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№46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«Про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комісії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реорганізації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>риєднання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підприємства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CA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Обласний туберкульозний санаторій </w:t>
      </w:r>
      <w:proofErr w:type="spellStart"/>
      <w:r w:rsidR="005E4707">
        <w:rPr>
          <w:rFonts w:ascii="Times New Roman" w:eastAsia="Times New Roman" w:hAnsi="Times New Roman" w:cs="Times New Roman"/>
          <w:sz w:val="24"/>
          <w:szCs w:val="24"/>
        </w:rPr>
        <w:t>м.Костопіль</w:t>
      </w:r>
      <w:proofErr w:type="spellEnd"/>
      <w:r w:rsidR="00A34CA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 xml:space="preserve"> Рівненської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обласної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344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="00A34CA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993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складі:</w:t>
      </w:r>
    </w:p>
    <w:p w:rsidR="0071200C" w:rsidRPr="005E4707" w:rsidRDefault="0071200C" w:rsidP="00C6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DB7">
        <w:rPr>
          <w:rFonts w:ascii="Times New Roman" w:eastAsia="Times New Roman" w:hAnsi="Times New Roman" w:cs="Times New Roman"/>
          <w:sz w:val="24"/>
          <w:szCs w:val="24"/>
        </w:rPr>
        <w:t>Голова комісії:</w:t>
      </w:r>
    </w:p>
    <w:p w:rsidR="0071200C" w:rsidRPr="005E4707" w:rsidRDefault="0002060E" w:rsidP="00C62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DB7">
        <w:rPr>
          <w:rFonts w:ascii="Times New Roman" w:eastAsia="Times New Roman" w:hAnsi="Times New Roman" w:cs="Times New Roman"/>
          <w:sz w:val="24"/>
          <w:szCs w:val="24"/>
        </w:rPr>
        <w:t>Аврука</w:t>
      </w:r>
      <w:proofErr w:type="spellEnd"/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Федір Сергійович</w:t>
      </w:r>
      <w:r w:rsidRPr="005E470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директор комунального підприємства «Рівненський обласний </w:t>
      </w:r>
      <w:proofErr w:type="spellStart"/>
      <w:r w:rsidRPr="00C62DB7">
        <w:rPr>
          <w:rFonts w:ascii="Times New Roman" w:eastAsia="Times New Roman" w:hAnsi="Times New Roman" w:cs="Times New Roman"/>
          <w:sz w:val="24"/>
          <w:szCs w:val="24"/>
        </w:rPr>
        <w:t>фтизіопульмолологічний</w:t>
      </w:r>
      <w:proofErr w:type="spellEnd"/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медичний центр»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Рівненської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обласної</w:t>
      </w:r>
      <w:r w:rsid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C62D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00C" w:rsidRPr="00C62DB7" w:rsidRDefault="0071200C" w:rsidP="00C6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DB7">
        <w:rPr>
          <w:rFonts w:ascii="Times New Roman" w:eastAsia="Times New Roman" w:hAnsi="Times New Roman" w:cs="Times New Roman"/>
          <w:sz w:val="24"/>
          <w:szCs w:val="24"/>
        </w:rPr>
        <w:t>Члени комісії:</w:t>
      </w:r>
    </w:p>
    <w:p w:rsidR="0002060E" w:rsidRPr="00C62DB7" w:rsidRDefault="0002060E" w:rsidP="00C62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DB7">
        <w:rPr>
          <w:rFonts w:ascii="Times New Roman" w:eastAsia="Times New Roman" w:hAnsi="Times New Roman" w:cs="Times New Roman"/>
          <w:sz w:val="24"/>
          <w:szCs w:val="24"/>
        </w:rPr>
        <w:t>Духанов</w:t>
      </w:r>
      <w:proofErr w:type="spellEnd"/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Григорій Юрійович – заступник начальника з економічних питань відділу з питань спільної власності територіальних громад та економічного розвитку виконавчого апарату Рівненської обласної ради;</w:t>
      </w:r>
    </w:p>
    <w:p w:rsidR="005E4707" w:rsidRDefault="0002060E" w:rsidP="005E4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DB7">
        <w:rPr>
          <w:rFonts w:ascii="Times New Roman" w:eastAsia="Times New Roman" w:hAnsi="Times New Roman" w:cs="Times New Roman"/>
          <w:sz w:val="24"/>
          <w:szCs w:val="24"/>
        </w:rPr>
        <w:t>Сиротюк Олег Володимирович – головний спеціаліст – юрисконсульт відділу реформування та первинної медичної допомоги управління охорони здоров</w:t>
      </w:r>
      <w:r w:rsidR="00F57248" w:rsidRPr="00C62DB7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я Рівненської обласної державної </w:t>
      </w:r>
      <w:r w:rsidR="00551E4D" w:rsidRPr="00C62DB7">
        <w:rPr>
          <w:rFonts w:ascii="Times New Roman" w:eastAsia="Times New Roman" w:hAnsi="Times New Roman" w:cs="Times New Roman"/>
          <w:sz w:val="24"/>
          <w:szCs w:val="24"/>
        </w:rPr>
        <w:t>адміністрації;</w:t>
      </w:r>
      <w:r w:rsidR="005E4707" w:rsidRPr="005E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707" w:rsidRPr="00C62DB7" w:rsidRDefault="005E4707" w:rsidP="005E4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Матвійчук Алла Григорівна –директор</w:t>
      </w:r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комуна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льного підприємства «Обласний туберкульозний санаторій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м.Костопіль</w:t>
      </w:r>
      <w:proofErr w:type="spellEnd"/>
      <w:r w:rsidRPr="00C62DB7">
        <w:rPr>
          <w:rFonts w:ascii="Times New Roman" w:eastAsia="Times New Roman" w:hAnsi="Times New Roman" w:cs="Times New Roman"/>
          <w:sz w:val="24"/>
          <w:szCs w:val="24"/>
        </w:rPr>
        <w:t>» Рівненської обласної ради;</w:t>
      </w:r>
    </w:p>
    <w:p w:rsidR="0071200C" w:rsidRPr="00C62DB7" w:rsidRDefault="005E4707" w:rsidP="00C62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Шепель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Савватіївна</w:t>
      </w:r>
      <w:proofErr w:type="spellEnd"/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 xml:space="preserve"> - головни</w:t>
      </w:r>
      <w:r w:rsidR="0002060E" w:rsidRPr="00C62DB7">
        <w:rPr>
          <w:rFonts w:ascii="Times New Roman" w:eastAsia="Times New Roman" w:hAnsi="Times New Roman" w:cs="Times New Roman"/>
          <w:sz w:val="24"/>
          <w:szCs w:val="24"/>
        </w:rPr>
        <w:t>й бухгалтер комунального підприємства</w:t>
      </w:r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Обласний туберкульозний санаторій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м.Костопіль</w:t>
      </w:r>
      <w:proofErr w:type="spellEnd"/>
      <w:r w:rsidR="0071200C" w:rsidRPr="00C62DB7">
        <w:rPr>
          <w:rFonts w:ascii="Times New Roman" w:eastAsia="Times New Roman" w:hAnsi="Times New Roman" w:cs="Times New Roman"/>
          <w:sz w:val="24"/>
          <w:szCs w:val="24"/>
        </w:rPr>
        <w:t>» Рівненської обласної ради;</w:t>
      </w:r>
    </w:p>
    <w:p w:rsidR="0071200C" w:rsidRPr="00E26766" w:rsidRDefault="005E4707" w:rsidP="00C62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Цикун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Олександрівна</w:t>
      </w:r>
      <w:r w:rsidR="0071200C" w:rsidRPr="00E26766">
        <w:rPr>
          <w:rFonts w:ascii="Times New Roman" w:eastAsia="Times New Roman" w:hAnsi="Times New Roman" w:cs="Times New Roman"/>
          <w:sz w:val="24"/>
          <w:szCs w:val="24"/>
        </w:rPr>
        <w:t xml:space="preserve"> - інспекто</w:t>
      </w:r>
      <w:r w:rsidR="00E26766">
        <w:rPr>
          <w:rFonts w:ascii="Times New Roman" w:eastAsia="Times New Roman" w:hAnsi="Times New Roman" w:cs="Times New Roman"/>
          <w:sz w:val="24"/>
          <w:szCs w:val="24"/>
        </w:rPr>
        <w:t>р з кадрів  комунального підприємства</w:t>
      </w:r>
      <w:r w:rsidR="0071200C" w:rsidRPr="00E267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Обласний туберкульозний санаторій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м.Костопіль</w:t>
      </w:r>
      <w:proofErr w:type="spellEnd"/>
      <w:r w:rsidR="0071200C" w:rsidRPr="00E26766">
        <w:rPr>
          <w:rFonts w:ascii="Times New Roman" w:eastAsia="Times New Roman" w:hAnsi="Times New Roman" w:cs="Times New Roman"/>
          <w:sz w:val="24"/>
          <w:szCs w:val="24"/>
        </w:rPr>
        <w:t>» Рівненської обласної ради;</w:t>
      </w:r>
    </w:p>
    <w:p w:rsidR="0071200C" w:rsidRPr="00C62DB7" w:rsidRDefault="005E4707" w:rsidP="00C62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Селіванов Андрій Андрійович</w:t>
      </w:r>
      <w:r w:rsidR="00C62DB7" w:rsidRPr="00C62D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C73D4">
        <w:rPr>
          <w:rFonts w:ascii="Times New Roman" w:eastAsia="Times New Roman" w:hAnsi="Times New Roman" w:cs="Times New Roman"/>
          <w:sz w:val="24"/>
          <w:szCs w:val="24"/>
        </w:rPr>
        <w:t>медичний директор</w:t>
      </w:r>
      <w:r w:rsidR="00C62DB7" w:rsidRPr="00C62DB7">
        <w:rPr>
          <w:rFonts w:ascii="Times New Roman" w:eastAsia="Times New Roman" w:hAnsi="Times New Roman" w:cs="Times New Roman"/>
          <w:sz w:val="24"/>
          <w:szCs w:val="24"/>
        </w:rPr>
        <w:t xml:space="preserve"> комунального підприємства «Рівненський обласний </w:t>
      </w:r>
      <w:proofErr w:type="spellStart"/>
      <w:r w:rsidR="00C62DB7" w:rsidRPr="00C62DB7">
        <w:rPr>
          <w:rFonts w:ascii="Times New Roman" w:eastAsia="Times New Roman" w:hAnsi="Times New Roman" w:cs="Times New Roman"/>
          <w:sz w:val="24"/>
          <w:szCs w:val="24"/>
        </w:rPr>
        <w:t>фтизіопульмолологічний</w:t>
      </w:r>
      <w:proofErr w:type="spellEnd"/>
      <w:r w:rsidR="00C62DB7" w:rsidRPr="00C62DB7">
        <w:rPr>
          <w:rFonts w:ascii="Times New Roman" w:eastAsia="Times New Roman" w:hAnsi="Times New Roman" w:cs="Times New Roman"/>
          <w:sz w:val="24"/>
          <w:szCs w:val="24"/>
        </w:rPr>
        <w:t xml:space="preserve"> медичний центр» Рівненської обласної ради;</w:t>
      </w:r>
    </w:p>
    <w:p w:rsidR="00C62DB7" w:rsidRPr="00C62DB7" w:rsidRDefault="00C62DB7" w:rsidP="00C62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Мельничук Олена Анатоліївна - заступник директора з економічних питань комунального підприємства «Рівненський обласний </w:t>
      </w:r>
      <w:proofErr w:type="spellStart"/>
      <w:r w:rsidRPr="00C62DB7">
        <w:rPr>
          <w:rFonts w:ascii="Times New Roman" w:eastAsia="Times New Roman" w:hAnsi="Times New Roman" w:cs="Times New Roman"/>
          <w:sz w:val="24"/>
          <w:szCs w:val="24"/>
        </w:rPr>
        <w:t>фтизіопульмолологічний</w:t>
      </w:r>
      <w:proofErr w:type="spellEnd"/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медичний центр» Рівненської обласної ради;</w:t>
      </w:r>
    </w:p>
    <w:p w:rsidR="00C62DB7" w:rsidRPr="00C62DB7" w:rsidRDefault="00C62DB7" w:rsidP="00C62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DB7">
        <w:rPr>
          <w:rFonts w:ascii="Times New Roman" w:eastAsia="Times New Roman" w:hAnsi="Times New Roman" w:cs="Times New Roman"/>
          <w:sz w:val="24"/>
          <w:szCs w:val="24"/>
        </w:rPr>
        <w:t>Серватович</w:t>
      </w:r>
      <w:proofErr w:type="spellEnd"/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Лариса Степанівна - заступник директора з юридичних питань комунального підприємства «Рівненський обласний </w:t>
      </w:r>
      <w:proofErr w:type="spellStart"/>
      <w:r w:rsidRPr="00C62DB7">
        <w:rPr>
          <w:rFonts w:ascii="Times New Roman" w:eastAsia="Times New Roman" w:hAnsi="Times New Roman" w:cs="Times New Roman"/>
          <w:sz w:val="24"/>
          <w:szCs w:val="24"/>
        </w:rPr>
        <w:t>фтизіопульмолологічний</w:t>
      </w:r>
      <w:proofErr w:type="spellEnd"/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медичний центр» Рівненської обласної ради;</w:t>
      </w:r>
    </w:p>
    <w:p w:rsidR="00C62DB7" w:rsidRPr="00C62DB7" w:rsidRDefault="00C62DB7" w:rsidP="00C62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DB7">
        <w:rPr>
          <w:rFonts w:ascii="Times New Roman" w:eastAsia="Times New Roman" w:hAnsi="Times New Roman" w:cs="Times New Roman"/>
          <w:sz w:val="24"/>
          <w:szCs w:val="24"/>
        </w:rPr>
        <w:t>Ромчук</w:t>
      </w:r>
      <w:proofErr w:type="spellEnd"/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Світлана Василівна – головний бухгалтер комунального підприємства «Рівненський обласний </w:t>
      </w:r>
      <w:proofErr w:type="spellStart"/>
      <w:r w:rsidRPr="00C62DB7">
        <w:rPr>
          <w:rFonts w:ascii="Times New Roman" w:eastAsia="Times New Roman" w:hAnsi="Times New Roman" w:cs="Times New Roman"/>
          <w:sz w:val="24"/>
          <w:szCs w:val="24"/>
        </w:rPr>
        <w:t>фтизіопульмолологічний</w:t>
      </w:r>
      <w:proofErr w:type="spellEnd"/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медичний центр» Рівненської обласної ради;</w:t>
      </w:r>
    </w:p>
    <w:p w:rsidR="00C62DB7" w:rsidRPr="00C62DB7" w:rsidRDefault="00C62DB7" w:rsidP="00C62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DB7">
        <w:rPr>
          <w:rFonts w:ascii="Times New Roman" w:eastAsia="Times New Roman" w:hAnsi="Times New Roman" w:cs="Times New Roman"/>
          <w:sz w:val="24"/>
          <w:szCs w:val="24"/>
        </w:rPr>
        <w:t>Корзун</w:t>
      </w:r>
      <w:proofErr w:type="spellEnd"/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Наталія </w:t>
      </w:r>
      <w:proofErr w:type="spellStart"/>
      <w:r w:rsidRPr="00C62DB7">
        <w:rPr>
          <w:rFonts w:ascii="Times New Roman" w:eastAsia="Times New Roman" w:hAnsi="Times New Roman" w:cs="Times New Roman"/>
          <w:sz w:val="24"/>
          <w:szCs w:val="24"/>
        </w:rPr>
        <w:t>Улянівна</w:t>
      </w:r>
      <w:proofErr w:type="spellEnd"/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– старший інспектор відділу кадрів комунального підприємства «Рівненський обласний </w:t>
      </w:r>
      <w:proofErr w:type="spellStart"/>
      <w:r w:rsidRPr="00C62DB7">
        <w:rPr>
          <w:rFonts w:ascii="Times New Roman" w:eastAsia="Times New Roman" w:hAnsi="Times New Roman" w:cs="Times New Roman"/>
          <w:sz w:val="24"/>
          <w:szCs w:val="24"/>
        </w:rPr>
        <w:t>фтизіопульмолологічний</w:t>
      </w:r>
      <w:proofErr w:type="spellEnd"/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медичний центр» Рівненської обласної ради.</w:t>
      </w:r>
    </w:p>
    <w:p w:rsidR="009639B0" w:rsidRDefault="0071200C" w:rsidP="00C6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DB7">
        <w:rPr>
          <w:rFonts w:ascii="Times New Roman" w:eastAsia="Times New Roman" w:hAnsi="Times New Roman" w:cs="Times New Roman"/>
          <w:sz w:val="24"/>
          <w:szCs w:val="24"/>
        </w:rPr>
        <w:t>Керуючись статтею 107 Цивільного кодексу України</w:t>
      </w:r>
      <w:r w:rsidR="00A34C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склали даний акт про наступне:</w:t>
      </w:r>
      <w:r w:rsidR="00A34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Комісія провела обстеження об’єкта передачі, </w:t>
      </w:r>
      <w:r w:rsidR="00DC73D4">
        <w:rPr>
          <w:rFonts w:ascii="Times New Roman" w:eastAsia="Times New Roman" w:hAnsi="Times New Roman" w:cs="Times New Roman"/>
          <w:sz w:val="24"/>
          <w:szCs w:val="24"/>
        </w:rPr>
        <w:t>юридична адреса:</w:t>
      </w:r>
      <w:r w:rsidR="00A34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73D4">
        <w:rPr>
          <w:rFonts w:ascii="Times New Roman" w:eastAsia="Times New Roman" w:hAnsi="Times New Roman" w:cs="Times New Roman"/>
          <w:sz w:val="24"/>
          <w:szCs w:val="24"/>
        </w:rPr>
        <w:t>вул.Гетьманська</w:t>
      </w:r>
      <w:proofErr w:type="spellEnd"/>
      <w:r w:rsidR="00DC73D4">
        <w:rPr>
          <w:rFonts w:ascii="Times New Roman" w:eastAsia="Times New Roman" w:hAnsi="Times New Roman" w:cs="Times New Roman"/>
          <w:sz w:val="24"/>
          <w:szCs w:val="24"/>
        </w:rPr>
        <w:t>, буд.1А</w:t>
      </w:r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C73D4">
        <w:rPr>
          <w:rFonts w:ascii="Times New Roman" w:eastAsia="Times New Roman" w:hAnsi="Times New Roman" w:cs="Times New Roman"/>
          <w:sz w:val="24"/>
          <w:szCs w:val="24"/>
        </w:rPr>
        <w:t>м.Костопіль</w:t>
      </w:r>
      <w:proofErr w:type="spellEnd"/>
      <w:r w:rsidR="00DC73D4">
        <w:rPr>
          <w:rFonts w:ascii="Times New Roman" w:eastAsia="Times New Roman" w:hAnsi="Times New Roman" w:cs="Times New Roman"/>
          <w:sz w:val="24"/>
          <w:szCs w:val="24"/>
        </w:rPr>
        <w:t>, Костопіль</w:t>
      </w:r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ський район, Рівненська область, і склала даний акт про те, що основні засоби та матеріальні цінності комунального </w:t>
      </w:r>
      <w:r w:rsidR="008F7389">
        <w:rPr>
          <w:rFonts w:ascii="Times New Roman" w:eastAsia="Times New Roman" w:hAnsi="Times New Roman" w:cs="Times New Roman"/>
          <w:sz w:val="24"/>
          <w:szCs w:val="24"/>
        </w:rPr>
        <w:t>підприємства</w:t>
      </w:r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C73D4">
        <w:rPr>
          <w:rFonts w:ascii="Times New Roman" w:eastAsia="Times New Roman" w:hAnsi="Times New Roman" w:cs="Times New Roman"/>
          <w:sz w:val="24"/>
          <w:szCs w:val="24"/>
        </w:rPr>
        <w:t xml:space="preserve">Обласний туберкульозний санаторій </w:t>
      </w:r>
      <w:proofErr w:type="spellStart"/>
      <w:r w:rsidR="00DC73D4">
        <w:rPr>
          <w:rFonts w:ascii="Times New Roman" w:eastAsia="Times New Roman" w:hAnsi="Times New Roman" w:cs="Times New Roman"/>
          <w:sz w:val="24"/>
          <w:szCs w:val="24"/>
        </w:rPr>
        <w:t>м.Костопіль</w:t>
      </w:r>
      <w:proofErr w:type="spellEnd"/>
      <w:r w:rsidRPr="00C62DB7">
        <w:rPr>
          <w:rFonts w:ascii="Times New Roman" w:eastAsia="Times New Roman" w:hAnsi="Times New Roman" w:cs="Times New Roman"/>
          <w:sz w:val="24"/>
          <w:szCs w:val="24"/>
        </w:rPr>
        <w:t xml:space="preserve">» Рівненської обласної ради передані </w:t>
      </w:r>
      <w:r w:rsidR="008F7389">
        <w:rPr>
          <w:rFonts w:ascii="Times New Roman" w:eastAsia="Times New Roman" w:hAnsi="Times New Roman" w:cs="Times New Roman"/>
          <w:sz w:val="24"/>
          <w:szCs w:val="24"/>
        </w:rPr>
        <w:t>комунальному підприємству «Рівненський</w:t>
      </w:r>
      <w:r w:rsidR="009639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7389">
        <w:rPr>
          <w:rFonts w:ascii="Times New Roman" w:eastAsia="Times New Roman" w:hAnsi="Times New Roman" w:cs="Times New Roman"/>
          <w:sz w:val="24"/>
          <w:szCs w:val="24"/>
        </w:rPr>
        <w:t xml:space="preserve"> обласний</w:t>
      </w:r>
      <w:r w:rsidR="009639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7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389">
        <w:rPr>
          <w:rFonts w:ascii="Times New Roman" w:eastAsia="Times New Roman" w:hAnsi="Times New Roman" w:cs="Times New Roman"/>
          <w:sz w:val="24"/>
          <w:szCs w:val="24"/>
        </w:rPr>
        <w:t>фтизіопульмологічний</w:t>
      </w:r>
      <w:proofErr w:type="spellEnd"/>
      <w:r w:rsidR="00963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389">
        <w:rPr>
          <w:rFonts w:ascii="Times New Roman" w:eastAsia="Times New Roman" w:hAnsi="Times New Roman" w:cs="Times New Roman"/>
          <w:sz w:val="24"/>
          <w:szCs w:val="24"/>
        </w:rPr>
        <w:t xml:space="preserve"> медичний </w:t>
      </w:r>
      <w:r w:rsidR="009639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7389">
        <w:rPr>
          <w:rFonts w:ascii="Times New Roman" w:eastAsia="Times New Roman" w:hAnsi="Times New Roman" w:cs="Times New Roman"/>
          <w:sz w:val="24"/>
          <w:szCs w:val="24"/>
        </w:rPr>
        <w:t>центр»</w:t>
      </w:r>
      <w:r w:rsidR="009639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7389">
        <w:rPr>
          <w:rFonts w:ascii="Times New Roman" w:eastAsia="Times New Roman" w:hAnsi="Times New Roman" w:cs="Times New Roman"/>
          <w:sz w:val="24"/>
          <w:szCs w:val="24"/>
        </w:rPr>
        <w:t>Рівненської</w:t>
      </w:r>
      <w:r w:rsidR="009639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7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389" w:rsidRPr="00194DF6">
        <w:rPr>
          <w:rFonts w:ascii="Times New Roman" w:eastAsia="Times New Roman" w:hAnsi="Times New Roman" w:cs="Times New Roman"/>
          <w:sz w:val="24"/>
          <w:szCs w:val="24"/>
        </w:rPr>
        <w:t>обласної</w:t>
      </w:r>
      <w:r w:rsidR="009639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7389" w:rsidRPr="00194DF6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963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39B0" w:rsidRDefault="009639B0" w:rsidP="00C6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39B0" w:rsidRDefault="009639B0" w:rsidP="00963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6280" w:rsidRPr="00194DF6" w:rsidRDefault="009639B0" w:rsidP="0096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на </w:t>
      </w:r>
      <w:r w:rsidR="0071200C" w:rsidRPr="00194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суму </w:t>
      </w:r>
      <w:r w:rsidR="00287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1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704241,74 </w:t>
      </w:r>
      <w:r w:rsidR="0071200C" w:rsidRPr="00194DF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грн. </w:t>
      </w:r>
      <w:r w:rsidR="002875C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(Два мільйони</w:t>
      </w:r>
      <w:r w:rsidR="001140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сімсот чотири тисячі двісті сорок одна </w:t>
      </w:r>
      <w:r w:rsidR="001140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40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ru-RU"/>
        </w:rPr>
        <w:t>гривня</w:t>
      </w:r>
      <w:proofErr w:type="spellEnd"/>
      <w:r w:rsidR="001140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ru-RU"/>
        </w:rPr>
        <w:t xml:space="preserve"> 74</w:t>
      </w:r>
      <w:r w:rsidR="002875C7" w:rsidRPr="002875C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875C7" w:rsidRPr="002875C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ru-RU"/>
        </w:rPr>
        <w:t>копійк</w:t>
      </w:r>
      <w:r w:rsidR="004261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ru-RU"/>
        </w:rPr>
        <w:t>и</w:t>
      </w:r>
      <w:proofErr w:type="spellEnd"/>
      <w:r w:rsidR="00194DF6" w:rsidRPr="00194DF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FD584E" w:rsidRPr="00194DF6" w:rsidRDefault="00FD584E" w:rsidP="00C6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D584E" w:rsidRDefault="00FD584E" w:rsidP="00C6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D584E" w:rsidRDefault="00FD584E" w:rsidP="00C6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D584E" w:rsidRDefault="00FD584E" w:rsidP="00C6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D584E" w:rsidRDefault="00FD584E" w:rsidP="00C6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186"/>
        <w:gridCol w:w="4768"/>
        <w:gridCol w:w="1417"/>
        <w:gridCol w:w="1559"/>
      </w:tblGrid>
      <w:tr w:rsidR="00CE092E" w:rsidTr="00781504">
        <w:tc>
          <w:tcPr>
            <w:tcW w:w="817" w:type="dxa"/>
          </w:tcPr>
          <w:p w:rsidR="00CE092E" w:rsidRPr="006632E0" w:rsidRDefault="00CE092E" w:rsidP="007815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№п/п</w:t>
            </w:r>
          </w:p>
        </w:tc>
        <w:tc>
          <w:tcPr>
            <w:tcW w:w="1186" w:type="dxa"/>
          </w:tcPr>
          <w:p w:rsidR="00CE092E" w:rsidRPr="006632E0" w:rsidRDefault="00CE092E" w:rsidP="007815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Рахунок</w:t>
            </w:r>
          </w:p>
        </w:tc>
        <w:tc>
          <w:tcPr>
            <w:tcW w:w="4768" w:type="dxa"/>
          </w:tcPr>
          <w:p w:rsidR="00CE092E" w:rsidRPr="006632E0" w:rsidRDefault="00CE092E" w:rsidP="007815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Найменування</w:t>
            </w:r>
          </w:p>
        </w:tc>
        <w:tc>
          <w:tcPr>
            <w:tcW w:w="1417" w:type="dxa"/>
          </w:tcPr>
          <w:p w:rsidR="00CE092E" w:rsidRPr="006632E0" w:rsidRDefault="00CE092E" w:rsidP="007815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Кількість одиниць</w:t>
            </w:r>
          </w:p>
        </w:tc>
        <w:tc>
          <w:tcPr>
            <w:tcW w:w="1559" w:type="dxa"/>
          </w:tcPr>
          <w:p w:rsidR="00CE092E" w:rsidRPr="006632E0" w:rsidRDefault="00CE092E" w:rsidP="007815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Сума,грн.</w:t>
            </w:r>
          </w:p>
        </w:tc>
      </w:tr>
      <w:tr w:rsidR="00CE092E" w:rsidTr="00781504">
        <w:tc>
          <w:tcPr>
            <w:tcW w:w="817" w:type="dxa"/>
          </w:tcPr>
          <w:p w:rsidR="00CE092E" w:rsidRPr="006632E0" w:rsidRDefault="00CE092E" w:rsidP="007815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:rsidR="00CE092E" w:rsidRPr="006632E0" w:rsidRDefault="00CE092E" w:rsidP="007815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68" w:type="dxa"/>
          </w:tcPr>
          <w:p w:rsidR="00CE092E" w:rsidRPr="00CE092E" w:rsidRDefault="00F20AB3" w:rsidP="007815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І- </w:t>
            </w:r>
            <w:r w:rsidR="00CE09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Необоротні активи</w:t>
            </w:r>
          </w:p>
        </w:tc>
        <w:tc>
          <w:tcPr>
            <w:tcW w:w="1417" w:type="dxa"/>
          </w:tcPr>
          <w:p w:rsidR="00CE092E" w:rsidRDefault="00CE092E" w:rsidP="007815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92E" w:rsidRPr="006632E0" w:rsidRDefault="00CE092E" w:rsidP="007815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CE092E" w:rsidTr="00781504">
        <w:tc>
          <w:tcPr>
            <w:tcW w:w="817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3A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3A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4768" w:type="dxa"/>
          </w:tcPr>
          <w:p w:rsidR="00CE092E" w:rsidRPr="00693A37" w:rsidRDefault="00CE092E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3A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Земельна ділянка</w:t>
            </w:r>
          </w:p>
        </w:tc>
        <w:tc>
          <w:tcPr>
            <w:tcW w:w="1417" w:type="dxa"/>
          </w:tcPr>
          <w:p w:rsidR="00CE092E" w:rsidRPr="00693A37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92E" w:rsidRPr="00693A37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954314,47</w:t>
            </w:r>
          </w:p>
        </w:tc>
      </w:tr>
      <w:tr w:rsidR="00CE092E" w:rsidTr="00781504">
        <w:tc>
          <w:tcPr>
            <w:tcW w:w="817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4768" w:type="dxa"/>
          </w:tcPr>
          <w:p w:rsidR="00CE092E" w:rsidRPr="00693A37" w:rsidRDefault="00CE092E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Будівлі і споруди</w:t>
            </w:r>
          </w:p>
        </w:tc>
        <w:tc>
          <w:tcPr>
            <w:tcW w:w="1417" w:type="dxa"/>
          </w:tcPr>
          <w:p w:rsidR="00CE092E" w:rsidRPr="00693A37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E092E" w:rsidRPr="00693A37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675414,00</w:t>
            </w:r>
          </w:p>
        </w:tc>
      </w:tr>
      <w:tr w:rsidR="00CE092E" w:rsidTr="00781504">
        <w:tc>
          <w:tcPr>
            <w:tcW w:w="817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4768" w:type="dxa"/>
          </w:tcPr>
          <w:p w:rsidR="00CE092E" w:rsidRPr="00693A37" w:rsidRDefault="00CE092E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Машини і обладнання</w:t>
            </w:r>
          </w:p>
        </w:tc>
        <w:tc>
          <w:tcPr>
            <w:tcW w:w="1417" w:type="dxa"/>
          </w:tcPr>
          <w:p w:rsidR="00CE092E" w:rsidRPr="00693A37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E092E" w:rsidRPr="00693A37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618781,00</w:t>
            </w:r>
          </w:p>
        </w:tc>
      </w:tr>
      <w:tr w:rsidR="00CE092E" w:rsidTr="00781504">
        <w:tc>
          <w:tcPr>
            <w:tcW w:w="817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4768" w:type="dxa"/>
          </w:tcPr>
          <w:p w:rsidR="00CE092E" w:rsidRPr="00693A37" w:rsidRDefault="00CE092E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Транспортні засоби</w:t>
            </w:r>
          </w:p>
        </w:tc>
        <w:tc>
          <w:tcPr>
            <w:tcW w:w="1417" w:type="dxa"/>
          </w:tcPr>
          <w:p w:rsidR="00CE092E" w:rsidRPr="00693A37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92E" w:rsidRPr="00693A37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96166,00</w:t>
            </w:r>
          </w:p>
        </w:tc>
      </w:tr>
      <w:tr w:rsidR="00CE092E" w:rsidTr="00781504">
        <w:tc>
          <w:tcPr>
            <w:tcW w:w="817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  <w:r w:rsidR="001356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768" w:type="dxa"/>
          </w:tcPr>
          <w:p w:rsidR="00CE092E" w:rsidRPr="00693A37" w:rsidRDefault="0013563A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Багаторічні насадження</w:t>
            </w:r>
          </w:p>
        </w:tc>
        <w:tc>
          <w:tcPr>
            <w:tcW w:w="1417" w:type="dxa"/>
          </w:tcPr>
          <w:p w:rsidR="00CE092E" w:rsidRPr="00693A37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092E" w:rsidRPr="00693A37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300,00</w:t>
            </w:r>
          </w:p>
        </w:tc>
      </w:tr>
      <w:tr w:rsidR="0013563A" w:rsidTr="00781504">
        <w:tc>
          <w:tcPr>
            <w:tcW w:w="817" w:type="dxa"/>
          </w:tcPr>
          <w:p w:rsidR="0013563A" w:rsidRPr="00693A37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13563A" w:rsidRPr="00693A37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4768" w:type="dxa"/>
          </w:tcPr>
          <w:p w:rsidR="0013563A" w:rsidRPr="0013563A" w:rsidRDefault="0013563A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356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Інші основні засоби</w:t>
            </w:r>
          </w:p>
        </w:tc>
        <w:tc>
          <w:tcPr>
            <w:tcW w:w="1417" w:type="dxa"/>
          </w:tcPr>
          <w:p w:rsidR="0013563A" w:rsidRPr="0013563A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356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3563A" w:rsidRPr="0013563A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356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13219,00</w:t>
            </w:r>
          </w:p>
        </w:tc>
      </w:tr>
      <w:tr w:rsidR="00CE092E" w:rsidTr="00781504">
        <w:tc>
          <w:tcPr>
            <w:tcW w:w="817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68" w:type="dxa"/>
          </w:tcPr>
          <w:p w:rsidR="00CE092E" w:rsidRPr="003D1030" w:rsidRDefault="003D1030" w:rsidP="0078150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10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Всього основних засобів</w:t>
            </w:r>
          </w:p>
        </w:tc>
        <w:tc>
          <w:tcPr>
            <w:tcW w:w="1417" w:type="dxa"/>
          </w:tcPr>
          <w:p w:rsidR="00CE092E" w:rsidRPr="003D1030" w:rsidRDefault="00CE092E" w:rsidP="007815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92E" w:rsidRPr="003D1030" w:rsidRDefault="0013563A" w:rsidP="007815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2358194,47</w:t>
            </w:r>
          </w:p>
        </w:tc>
      </w:tr>
      <w:tr w:rsidR="0013563A" w:rsidTr="00781504">
        <w:tc>
          <w:tcPr>
            <w:tcW w:w="817" w:type="dxa"/>
          </w:tcPr>
          <w:p w:rsidR="0013563A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13563A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4768" w:type="dxa"/>
          </w:tcPr>
          <w:p w:rsidR="0013563A" w:rsidRDefault="00F751A5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Бібліотечний фонд</w:t>
            </w:r>
          </w:p>
        </w:tc>
        <w:tc>
          <w:tcPr>
            <w:tcW w:w="1417" w:type="dxa"/>
          </w:tcPr>
          <w:p w:rsidR="0013563A" w:rsidRPr="00693A37" w:rsidRDefault="0013563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63A" w:rsidRPr="00693A37" w:rsidRDefault="00F751A5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4615,00</w:t>
            </w:r>
          </w:p>
        </w:tc>
      </w:tr>
      <w:tr w:rsidR="00CE092E" w:rsidTr="00781504">
        <w:tc>
          <w:tcPr>
            <w:tcW w:w="817" w:type="dxa"/>
          </w:tcPr>
          <w:p w:rsidR="00CE092E" w:rsidRPr="00693A37" w:rsidRDefault="00F751A5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CE092E" w:rsidRPr="00693A37" w:rsidRDefault="003D1030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4768" w:type="dxa"/>
          </w:tcPr>
          <w:p w:rsidR="00CE092E" w:rsidRPr="00693A37" w:rsidRDefault="003D1030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1417" w:type="dxa"/>
          </w:tcPr>
          <w:p w:rsidR="00CE092E" w:rsidRPr="00693A37" w:rsidRDefault="00F751A5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3538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E092E" w:rsidRPr="00693A37" w:rsidRDefault="00F751A5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3538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402,55</w:t>
            </w:r>
          </w:p>
        </w:tc>
      </w:tr>
      <w:tr w:rsidR="00CE092E" w:rsidTr="00781504">
        <w:tc>
          <w:tcPr>
            <w:tcW w:w="817" w:type="dxa"/>
          </w:tcPr>
          <w:p w:rsidR="00CE092E" w:rsidRPr="00693A37" w:rsidRDefault="00F751A5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112</w:t>
            </w:r>
            <w:r w:rsidR="003D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/1</w:t>
            </w:r>
          </w:p>
        </w:tc>
        <w:tc>
          <w:tcPr>
            <w:tcW w:w="4768" w:type="dxa"/>
          </w:tcPr>
          <w:p w:rsidR="00CE092E" w:rsidRPr="00693A37" w:rsidRDefault="00353876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1417" w:type="dxa"/>
          </w:tcPr>
          <w:p w:rsidR="00CE092E" w:rsidRPr="00693A37" w:rsidRDefault="00F751A5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3538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390,66</w:t>
            </w:r>
          </w:p>
        </w:tc>
        <w:tc>
          <w:tcPr>
            <w:tcW w:w="1559" w:type="dxa"/>
          </w:tcPr>
          <w:p w:rsidR="00CE092E" w:rsidRPr="00693A37" w:rsidRDefault="00353876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281134,28</w:t>
            </w:r>
          </w:p>
        </w:tc>
      </w:tr>
      <w:tr w:rsidR="00CE092E" w:rsidTr="00781504">
        <w:tc>
          <w:tcPr>
            <w:tcW w:w="817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68" w:type="dxa"/>
          </w:tcPr>
          <w:p w:rsidR="00CE092E" w:rsidRPr="003D1030" w:rsidRDefault="003D1030" w:rsidP="0078150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10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Всього МНМА</w:t>
            </w:r>
          </w:p>
        </w:tc>
        <w:tc>
          <w:tcPr>
            <w:tcW w:w="1417" w:type="dxa"/>
          </w:tcPr>
          <w:p w:rsidR="00CE092E" w:rsidRPr="003D1030" w:rsidRDefault="00CE092E" w:rsidP="007815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92E" w:rsidRPr="003D1030" w:rsidRDefault="00353876" w:rsidP="003538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290151,83</w:t>
            </w:r>
          </w:p>
        </w:tc>
      </w:tr>
      <w:tr w:rsidR="00CE092E" w:rsidTr="00781504">
        <w:tc>
          <w:tcPr>
            <w:tcW w:w="817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68" w:type="dxa"/>
          </w:tcPr>
          <w:p w:rsidR="00CE092E" w:rsidRPr="00F20AB3" w:rsidRDefault="00F20AB3" w:rsidP="0078150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20A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Всього за розділом І</w:t>
            </w:r>
          </w:p>
        </w:tc>
        <w:tc>
          <w:tcPr>
            <w:tcW w:w="1417" w:type="dxa"/>
          </w:tcPr>
          <w:p w:rsidR="00CE092E" w:rsidRPr="00800B18" w:rsidRDefault="00CE092E" w:rsidP="007815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92E" w:rsidRPr="00800B18" w:rsidRDefault="004B0AB4" w:rsidP="007815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26</w:t>
            </w:r>
            <w:r w:rsidR="003538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48346,30</w:t>
            </w:r>
          </w:p>
        </w:tc>
      </w:tr>
      <w:tr w:rsidR="00CE092E" w:rsidTr="00781504">
        <w:tc>
          <w:tcPr>
            <w:tcW w:w="817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68" w:type="dxa"/>
          </w:tcPr>
          <w:p w:rsidR="00CE092E" w:rsidRPr="00800B18" w:rsidRDefault="00F20AB3" w:rsidP="007815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00B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ІІ-Оборотні активи</w:t>
            </w:r>
          </w:p>
        </w:tc>
        <w:tc>
          <w:tcPr>
            <w:tcW w:w="1417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92E" w:rsidRPr="00693A37" w:rsidRDefault="00CE092E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E092E" w:rsidTr="00781504">
        <w:tc>
          <w:tcPr>
            <w:tcW w:w="817" w:type="dxa"/>
          </w:tcPr>
          <w:p w:rsidR="00CE092E" w:rsidRPr="00693A37" w:rsidRDefault="004B0AB4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CE092E" w:rsidRPr="00693A37" w:rsidRDefault="00800B18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201/1</w:t>
            </w:r>
          </w:p>
        </w:tc>
        <w:tc>
          <w:tcPr>
            <w:tcW w:w="4768" w:type="dxa"/>
          </w:tcPr>
          <w:p w:rsidR="00CE092E" w:rsidRPr="00693A37" w:rsidRDefault="00800B18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Продукти харчування</w:t>
            </w:r>
          </w:p>
        </w:tc>
        <w:tc>
          <w:tcPr>
            <w:tcW w:w="1417" w:type="dxa"/>
          </w:tcPr>
          <w:p w:rsidR="00CE092E" w:rsidRPr="00693A37" w:rsidRDefault="003772DB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92E" w:rsidRPr="00693A37" w:rsidRDefault="003772DB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1380D" w:rsidRPr="00E1380D" w:rsidTr="00781504">
        <w:tc>
          <w:tcPr>
            <w:tcW w:w="817" w:type="dxa"/>
          </w:tcPr>
          <w:p w:rsidR="00CE092E" w:rsidRPr="00693A37" w:rsidRDefault="004B0AB4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186" w:type="dxa"/>
          </w:tcPr>
          <w:p w:rsidR="00CE092E" w:rsidRPr="00693A37" w:rsidRDefault="00800B18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201/2</w:t>
            </w:r>
          </w:p>
        </w:tc>
        <w:tc>
          <w:tcPr>
            <w:tcW w:w="4768" w:type="dxa"/>
          </w:tcPr>
          <w:p w:rsidR="00CE092E" w:rsidRPr="00693A37" w:rsidRDefault="00800B18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Медикаменти та перев’язувальні матеріали</w:t>
            </w:r>
          </w:p>
        </w:tc>
        <w:tc>
          <w:tcPr>
            <w:tcW w:w="1417" w:type="dxa"/>
          </w:tcPr>
          <w:p w:rsidR="00CE092E" w:rsidRPr="00632368" w:rsidRDefault="003772DB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92E" w:rsidRPr="00632368" w:rsidRDefault="003772DB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E092E" w:rsidTr="00781504">
        <w:tc>
          <w:tcPr>
            <w:tcW w:w="817" w:type="dxa"/>
          </w:tcPr>
          <w:p w:rsidR="00CE092E" w:rsidRPr="00693A37" w:rsidRDefault="00D43C53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4B0A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CE092E" w:rsidRPr="00693A37" w:rsidRDefault="007340C4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205</w:t>
            </w:r>
          </w:p>
        </w:tc>
        <w:tc>
          <w:tcPr>
            <w:tcW w:w="4768" w:type="dxa"/>
          </w:tcPr>
          <w:p w:rsidR="00CE092E" w:rsidRPr="00693A37" w:rsidRDefault="007340C4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Будівельні матеріали</w:t>
            </w:r>
          </w:p>
        </w:tc>
        <w:tc>
          <w:tcPr>
            <w:tcW w:w="1417" w:type="dxa"/>
          </w:tcPr>
          <w:p w:rsidR="00CE092E" w:rsidRPr="00B02DCB" w:rsidRDefault="004B0AB4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2042,42</w:t>
            </w:r>
          </w:p>
        </w:tc>
        <w:tc>
          <w:tcPr>
            <w:tcW w:w="1559" w:type="dxa"/>
          </w:tcPr>
          <w:p w:rsidR="00CE092E" w:rsidRPr="00B02DCB" w:rsidRDefault="004B0AB4" w:rsidP="00195D9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44495,01</w:t>
            </w:r>
          </w:p>
        </w:tc>
      </w:tr>
      <w:tr w:rsidR="00CE092E" w:rsidTr="00781504">
        <w:tc>
          <w:tcPr>
            <w:tcW w:w="817" w:type="dxa"/>
          </w:tcPr>
          <w:p w:rsidR="00CE092E" w:rsidRPr="00693A37" w:rsidRDefault="00D43C53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4B0A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CE092E" w:rsidRPr="00693A37" w:rsidRDefault="007340C4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203</w:t>
            </w:r>
          </w:p>
        </w:tc>
        <w:tc>
          <w:tcPr>
            <w:tcW w:w="4768" w:type="dxa"/>
          </w:tcPr>
          <w:p w:rsidR="00CE092E" w:rsidRPr="00693A37" w:rsidRDefault="007340C4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Паливно-мастильні матеріали</w:t>
            </w:r>
          </w:p>
        </w:tc>
        <w:tc>
          <w:tcPr>
            <w:tcW w:w="1417" w:type="dxa"/>
          </w:tcPr>
          <w:p w:rsidR="00CE092E" w:rsidRPr="00693A37" w:rsidRDefault="00353876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92E" w:rsidRPr="00693A37" w:rsidRDefault="00353876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E092E" w:rsidTr="00781504">
        <w:tc>
          <w:tcPr>
            <w:tcW w:w="817" w:type="dxa"/>
          </w:tcPr>
          <w:p w:rsidR="00CE092E" w:rsidRPr="00693A37" w:rsidRDefault="00D43C53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4B0A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CE092E" w:rsidRPr="00693A37" w:rsidRDefault="00781504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204</w:t>
            </w:r>
          </w:p>
        </w:tc>
        <w:tc>
          <w:tcPr>
            <w:tcW w:w="4768" w:type="dxa"/>
          </w:tcPr>
          <w:p w:rsidR="00CE092E" w:rsidRPr="00693A37" w:rsidRDefault="00781504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Тара й тарні матеріали</w:t>
            </w:r>
          </w:p>
        </w:tc>
        <w:tc>
          <w:tcPr>
            <w:tcW w:w="1417" w:type="dxa"/>
          </w:tcPr>
          <w:p w:rsidR="00CE092E" w:rsidRPr="00693A37" w:rsidRDefault="004B0AB4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1641</w:t>
            </w:r>
          </w:p>
        </w:tc>
        <w:tc>
          <w:tcPr>
            <w:tcW w:w="1559" w:type="dxa"/>
          </w:tcPr>
          <w:p w:rsidR="00CE092E" w:rsidRPr="00693A37" w:rsidRDefault="004B0AB4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3270,94</w:t>
            </w:r>
          </w:p>
        </w:tc>
      </w:tr>
      <w:tr w:rsidR="004B0AB4" w:rsidTr="00781504">
        <w:tc>
          <w:tcPr>
            <w:tcW w:w="817" w:type="dxa"/>
          </w:tcPr>
          <w:p w:rsidR="004B0AB4" w:rsidRPr="00693A37" w:rsidRDefault="004B0AB4" w:rsidP="004B0AB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4B0AB4" w:rsidRDefault="004B0AB4" w:rsidP="004B0AB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207</w:t>
            </w:r>
          </w:p>
        </w:tc>
        <w:tc>
          <w:tcPr>
            <w:tcW w:w="4768" w:type="dxa"/>
          </w:tcPr>
          <w:p w:rsidR="004B0AB4" w:rsidRDefault="004B0AB4" w:rsidP="004B0A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Запасні частини</w:t>
            </w:r>
          </w:p>
        </w:tc>
        <w:tc>
          <w:tcPr>
            <w:tcW w:w="1417" w:type="dxa"/>
          </w:tcPr>
          <w:p w:rsidR="004B0AB4" w:rsidRPr="00693A37" w:rsidRDefault="00353876" w:rsidP="004B0AB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4B0AB4" w:rsidRPr="00693A37" w:rsidRDefault="00353876" w:rsidP="004B0AB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491,83</w:t>
            </w:r>
          </w:p>
        </w:tc>
      </w:tr>
      <w:tr w:rsidR="004B0AB4" w:rsidTr="00781504">
        <w:tc>
          <w:tcPr>
            <w:tcW w:w="817" w:type="dxa"/>
          </w:tcPr>
          <w:p w:rsidR="004B0AB4" w:rsidRPr="00693A37" w:rsidRDefault="004B0AB4" w:rsidP="004B0AB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186" w:type="dxa"/>
          </w:tcPr>
          <w:p w:rsidR="004B0AB4" w:rsidRPr="00693A37" w:rsidRDefault="004B0AB4" w:rsidP="004B0AB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209</w:t>
            </w:r>
          </w:p>
        </w:tc>
        <w:tc>
          <w:tcPr>
            <w:tcW w:w="4768" w:type="dxa"/>
          </w:tcPr>
          <w:p w:rsidR="004B0AB4" w:rsidRPr="00693A37" w:rsidRDefault="004B0AB4" w:rsidP="004B0A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Інші матеріали</w:t>
            </w:r>
          </w:p>
        </w:tc>
        <w:tc>
          <w:tcPr>
            <w:tcW w:w="1417" w:type="dxa"/>
          </w:tcPr>
          <w:p w:rsidR="004B0AB4" w:rsidRDefault="004B0AB4" w:rsidP="004B0AB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3538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06,1</w:t>
            </w:r>
          </w:p>
        </w:tc>
        <w:tc>
          <w:tcPr>
            <w:tcW w:w="1559" w:type="dxa"/>
          </w:tcPr>
          <w:p w:rsidR="004B0AB4" w:rsidRDefault="00353876" w:rsidP="004B0AB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887,16</w:t>
            </w:r>
          </w:p>
        </w:tc>
      </w:tr>
      <w:tr w:rsidR="00781504" w:rsidTr="00781504">
        <w:tc>
          <w:tcPr>
            <w:tcW w:w="817" w:type="dxa"/>
          </w:tcPr>
          <w:p w:rsidR="00781504" w:rsidRPr="00693A37" w:rsidRDefault="00D43C53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1140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781504" w:rsidRPr="00693A37" w:rsidRDefault="002A457F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  <w:r w:rsidR="004B0A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768" w:type="dxa"/>
          </w:tcPr>
          <w:p w:rsidR="00781504" w:rsidRPr="00693A37" w:rsidRDefault="002A457F" w:rsidP="007815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Малоцінні та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швидкозношуванні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предмети</w:t>
            </w:r>
          </w:p>
        </w:tc>
        <w:tc>
          <w:tcPr>
            <w:tcW w:w="1417" w:type="dxa"/>
          </w:tcPr>
          <w:p w:rsidR="00781504" w:rsidRPr="00693A37" w:rsidRDefault="00353876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781504" w:rsidRPr="001570F7" w:rsidRDefault="00353876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70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6750,50</w:t>
            </w:r>
          </w:p>
        </w:tc>
      </w:tr>
      <w:tr w:rsidR="00781504" w:rsidTr="00781504">
        <w:tc>
          <w:tcPr>
            <w:tcW w:w="817" w:type="dxa"/>
          </w:tcPr>
          <w:p w:rsidR="00781504" w:rsidRPr="00693A37" w:rsidRDefault="006B3B9A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186" w:type="dxa"/>
          </w:tcPr>
          <w:p w:rsidR="00781504" w:rsidRPr="00693A37" w:rsidRDefault="00781504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68" w:type="dxa"/>
          </w:tcPr>
          <w:p w:rsidR="00781504" w:rsidRPr="002A457F" w:rsidRDefault="002A457F" w:rsidP="002A457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A45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Всього по розділу ІІ</w:t>
            </w:r>
          </w:p>
        </w:tc>
        <w:tc>
          <w:tcPr>
            <w:tcW w:w="1417" w:type="dxa"/>
          </w:tcPr>
          <w:p w:rsidR="00781504" w:rsidRPr="00693A37" w:rsidRDefault="00781504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04" w:rsidRPr="001570F7" w:rsidRDefault="003772DB" w:rsidP="007815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570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55895,44</w:t>
            </w:r>
          </w:p>
        </w:tc>
      </w:tr>
      <w:tr w:rsidR="00781504" w:rsidTr="00781504">
        <w:tc>
          <w:tcPr>
            <w:tcW w:w="817" w:type="dxa"/>
          </w:tcPr>
          <w:p w:rsidR="00781504" w:rsidRPr="00693A37" w:rsidRDefault="00781504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:rsidR="00781504" w:rsidRPr="00693A37" w:rsidRDefault="00781504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68" w:type="dxa"/>
          </w:tcPr>
          <w:p w:rsidR="00781504" w:rsidRPr="002A457F" w:rsidRDefault="002A457F" w:rsidP="0078150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A45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Всього по підприємству</w:t>
            </w:r>
          </w:p>
        </w:tc>
        <w:tc>
          <w:tcPr>
            <w:tcW w:w="1417" w:type="dxa"/>
          </w:tcPr>
          <w:p w:rsidR="00781504" w:rsidRPr="00693A37" w:rsidRDefault="00781504" w:rsidP="007815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04" w:rsidRPr="001570F7" w:rsidRDefault="002875C7" w:rsidP="007815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570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3772DB" w:rsidRPr="001570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704241,74</w:t>
            </w:r>
          </w:p>
        </w:tc>
      </w:tr>
    </w:tbl>
    <w:p w:rsidR="00781504" w:rsidRDefault="00781504" w:rsidP="00C6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D584E" w:rsidRPr="00C62DB7" w:rsidRDefault="00781504" w:rsidP="00C6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textWrapping" w:clear="all"/>
      </w:r>
    </w:p>
    <w:p w:rsidR="000F73C7" w:rsidRPr="007F257E" w:rsidRDefault="00791F13" w:rsidP="00E267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257E">
        <w:rPr>
          <w:rFonts w:ascii="Times New Roman" w:hAnsi="Times New Roman"/>
          <w:color w:val="000000"/>
        </w:rPr>
        <w:t>Земельна  ділянка  на  умовах постійного  користування. Нежитловими приміщеннями  заклад користується на підставі Рішення  Рівненської обласної  ради. </w:t>
      </w:r>
      <w:r w:rsidR="00EC1DB5" w:rsidRPr="007F257E">
        <w:rPr>
          <w:rFonts w:ascii="Times New Roman" w:eastAsia="Times New Roman" w:hAnsi="Times New Roman" w:cs="Times New Roman"/>
        </w:rPr>
        <w:t>Правонаступником щодо усіх майнових та немайнових прав та</w:t>
      </w:r>
      <w:r w:rsidR="000B11DF" w:rsidRPr="007F257E">
        <w:rPr>
          <w:rFonts w:ascii="Times New Roman" w:eastAsia="Times New Roman" w:hAnsi="Times New Roman" w:cs="Times New Roman"/>
        </w:rPr>
        <w:t xml:space="preserve"> обов’язків комунального підприємства </w:t>
      </w:r>
      <w:r w:rsidR="00EC1DB5" w:rsidRPr="007F257E">
        <w:rPr>
          <w:rFonts w:ascii="Times New Roman" w:eastAsia="Times New Roman" w:hAnsi="Times New Roman" w:cs="Times New Roman"/>
        </w:rPr>
        <w:t>«О</w:t>
      </w:r>
      <w:r w:rsidR="0001719E">
        <w:rPr>
          <w:rFonts w:ascii="Times New Roman" w:eastAsia="Times New Roman" w:hAnsi="Times New Roman" w:cs="Times New Roman"/>
        </w:rPr>
        <w:t xml:space="preserve">бласний туберкульозний санаторій </w:t>
      </w:r>
      <w:proofErr w:type="spellStart"/>
      <w:r w:rsidR="0001719E">
        <w:rPr>
          <w:rFonts w:ascii="Times New Roman" w:eastAsia="Times New Roman" w:hAnsi="Times New Roman" w:cs="Times New Roman"/>
        </w:rPr>
        <w:t>м.Костопіль</w:t>
      </w:r>
      <w:proofErr w:type="spellEnd"/>
      <w:r w:rsidR="00EC1DB5" w:rsidRPr="007F257E">
        <w:rPr>
          <w:rFonts w:ascii="Times New Roman" w:eastAsia="Times New Roman" w:hAnsi="Times New Roman" w:cs="Times New Roman"/>
        </w:rPr>
        <w:t xml:space="preserve">» Рівненської обласної </w:t>
      </w:r>
      <w:r w:rsidR="000B11DF" w:rsidRPr="007F257E">
        <w:rPr>
          <w:rFonts w:ascii="Times New Roman" w:eastAsia="Times New Roman" w:hAnsi="Times New Roman" w:cs="Times New Roman"/>
        </w:rPr>
        <w:t xml:space="preserve">ради є комунальне підприємство «Рівненський обласний </w:t>
      </w:r>
      <w:proofErr w:type="spellStart"/>
      <w:r w:rsidR="000B11DF" w:rsidRPr="007F257E">
        <w:rPr>
          <w:rFonts w:ascii="Times New Roman" w:eastAsia="Times New Roman" w:hAnsi="Times New Roman" w:cs="Times New Roman"/>
        </w:rPr>
        <w:t>фтизіопульмолологічний</w:t>
      </w:r>
      <w:proofErr w:type="spellEnd"/>
      <w:r w:rsidR="000B11DF" w:rsidRPr="007F257E">
        <w:rPr>
          <w:rFonts w:ascii="Times New Roman" w:eastAsia="Times New Roman" w:hAnsi="Times New Roman" w:cs="Times New Roman"/>
        </w:rPr>
        <w:t xml:space="preserve"> медичний центр» </w:t>
      </w:r>
      <w:r w:rsidR="00EC1DB5" w:rsidRPr="007F257E">
        <w:rPr>
          <w:rFonts w:ascii="Times New Roman" w:eastAsia="Times New Roman" w:hAnsi="Times New Roman" w:cs="Times New Roman"/>
        </w:rPr>
        <w:t>Рівненської обласної ради.</w:t>
      </w:r>
    </w:p>
    <w:p w:rsidR="008F7389" w:rsidRDefault="008F7389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F7389" w:rsidRDefault="008F7389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F7389" w:rsidRDefault="008F7389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F7389" w:rsidRDefault="008F7389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F7389" w:rsidRDefault="008F7389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F7389" w:rsidRDefault="008F7389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F7389" w:rsidRDefault="008F7389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F7389" w:rsidRDefault="008F7389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F7389" w:rsidRDefault="008F7389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F7389" w:rsidRDefault="008F7389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94DF6" w:rsidRDefault="00194DF6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94DF6" w:rsidRDefault="00194DF6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94DF6" w:rsidRDefault="00194DF6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94DF6" w:rsidRDefault="00194DF6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94DF6" w:rsidRDefault="00194DF6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94DF6" w:rsidRDefault="00194DF6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94DF6" w:rsidRDefault="00194DF6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94DF6" w:rsidRDefault="00194DF6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94DF6" w:rsidRDefault="00194DF6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C4621" w:rsidRDefault="002C4621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F7389" w:rsidRDefault="008F7389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C1DB5" w:rsidRPr="00E26766" w:rsidRDefault="00EC1DB5" w:rsidP="000F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Голова комісії:</w:t>
      </w:r>
    </w:p>
    <w:p w:rsidR="000B11DF" w:rsidRPr="00E26766" w:rsidRDefault="000B11DF" w:rsidP="000F73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Директор комунального підприємства </w:t>
      </w:r>
    </w:p>
    <w:p w:rsidR="000B11DF" w:rsidRPr="00E26766" w:rsidRDefault="000B11DF" w:rsidP="000F73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«Рівненський обласний </w:t>
      </w:r>
      <w:proofErr w:type="spellStart"/>
      <w:r w:rsidRPr="00E26766">
        <w:rPr>
          <w:rFonts w:ascii="Times New Roman" w:eastAsia="Times New Roman" w:hAnsi="Times New Roman" w:cs="Times New Roman"/>
        </w:rPr>
        <w:t>фтизіопульмолологічний</w:t>
      </w:r>
      <w:proofErr w:type="spellEnd"/>
    </w:p>
    <w:p w:rsidR="000F73C7" w:rsidRPr="00E26766" w:rsidRDefault="000B11D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медичний центр» Рівненської обласної ради</w:t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>_________</w:t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  <w:t xml:space="preserve">Ф.С. </w:t>
      </w:r>
      <w:proofErr w:type="spellStart"/>
      <w:r w:rsidRPr="00E26766">
        <w:rPr>
          <w:rFonts w:ascii="Times New Roman" w:eastAsia="Times New Roman" w:hAnsi="Times New Roman" w:cs="Times New Roman"/>
        </w:rPr>
        <w:t>Аврука</w:t>
      </w:r>
      <w:proofErr w:type="spellEnd"/>
    </w:p>
    <w:p w:rsidR="000B11DF" w:rsidRPr="00E26766" w:rsidRDefault="000B11DF" w:rsidP="000B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Члени комісії:</w:t>
      </w: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Заступник начальника з економічних питань </w:t>
      </w: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відділу з питань спільної власності територіальних </w:t>
      </w: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громад та економічного розвитку виконавчого апарату </w:t>
      </w: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Рівненської обласної ради</w:t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  <w:t>_________</w:t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  <w:t xml:space="preserve">Г.Ю. </w:t>
      </w:r>
      <w:proofErr w:type="spellStart"/>
      <w:r w:rsidRPr="00E26766">
        <w:rPr>
          <w:rFonts w:ascii="Times New Roman" w:eastAsia="Times New Roman" w:hAnsi="Times New Roman" w:cs="Times New Roman"/>
        </w:rPr>
        <w:t>Духанов</w:t>
      </w:r>
      <w:proofErr w:type="spellEnd"/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Юрисконсульт відділу реформування та первинної </w:t>
      </w: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медичної допомоги управління охорони здоров'я </w:t>
      </w:r>
    </w:p>
    <w:p w:rsidR="000B11DF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Рівненської обласної державної адміністрації</w:t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  <w:t>_________</w:t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  <w:t>О.В. Сиротюк</w:t>
      </w:r>
    </w:p>
    <w:p w:rsidR="002875C7" w:rsidRPr="00E26766" w:rsidRDefault="002875C7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75C7" w:rsidRPr="00E26766" w:rsidRDefault="002875C7" w:rsidP="002875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 </w:t>
      </w:r>
      <w:r w:rsidRPr="00E26766">
        <w:rPr>
          <w:rFonts w:ascii="Times New Roman" w:eastAsia="Times New Roman" w:hAnsi="Times New Roman" w:cs="Times New Roman"/>
        </w:rPr>
        <w:t xml:space="preserve"> комунального підприємства </w:t>
      </w:r>
    </w:p>
    <w:p w:rsidR="002875C7" w:rsidRPr="00E26766" w:rsidRDefault="002875C7" w:rsidP="002875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«О</w:t>
      </w:r>
      <w:r>
        <w:rPr>
          <w:rFonts w:ascii="Times New Roman" w:eastAsia="Times New Roman" w:hAnsi="Times New Roman" w:cs="Times New Roman"/>
        </w:rPr>
        <w:t xml:space="preserve">бласний туберкульозний санаторій </w:t>
      </w:r>
      <w:proofErr w:type="spellStart"/>
      <w:r>
        <w:rPr>
          <w:rFonts w:ascii="Times New Roman" w:eastAsia="Times New Roman" w:hAnsi="Times New Roman" w:cs="Times New Roman"/>
        </w:rPr>
        <w:t>м.Костопіль</w:t>
      </w:r>
      <w:proofErr w:type="spellEnd"/>
      <w:r w:rsidRPr="00E26766">
        <w:rPr>
          <w:rFonts w:ascii="Times New Roman" w:eastAsia="Times New Roman" w:hAnsi="Times New Roman" w:cs="Times New Roman"/>
        </w:rPr>
        <w:t xml:space="preserve">» </w:t>
      </w:r>
    </w:p>
    <w:p w:rsidR="002875C7" w:rsidRPr="00E26766" w:rsidRDefault="002875C7" w:rsidP="002875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Рівненської обласної </w:t>
      </w:r>
      <w:r>
        <w:rPr>
          <w:rFonts w:ascii="Times New Roman" w:eastAsia="Times New Roman" w:hAnsi="Times New Roman" w:cs="Times New Roman"/>
        </w:rPr>
        <w:t>ради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А.Г.Матвійчук</w:t>
      </w:r>
    </w:p>
    <w:p w:rsidR="002875C7" w:rsidRPr="00E26766" w:rsidRDefault="002875C7" w:rsidP="002875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Головний бухгалтер комунального підприємства </w:t>
      </w: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«</w:t>
      </w:r>
      <w:r w:rsidR="00933FF3" w:rsidRPr="00E26766">
        <w:rPr>
          <w:rFonts w:ascii="Times New Roman" w:eastAsia="Times New Roman" w:hAnsi="Times New Roman" w:cs="Times New Roman"/>
        </w:rPr>
        <w:t>О</w:t>
      </w:r>
      <w:r w:rsidR="00933FF3">
        <w:rPr>
          <w:rFonts w:ascii="Times New Roman" w:eastAsia="Times New Roman" w:hAnsi="Times New Roman" w:cs="Times New Roman"/>
        </w:rPr>
        <w:t xml:space="preserve">бласний туберкульозний санаторій </w:t>
      </w:r>
      <w:proofErr w:type="spellStart"/>
      <w:r w:rsidR="00933FF3">
        <w:rPr>
          <w:rFonts w:ascii="Times New Roman" w:eastAsia="Times New Roman" w:hAnsi="Times New Roman" w:cs="Times New Roman"/>
        </w:rPr>
        <w:t>м.Костопіль</w:t>
      </w:r>
      <w:proofErr w:type="spellEnd"/>
      <w:r w:rsidRPr="00E26766">
        <w:rPr>
          <w:rFonts w:ascii="Times New Roman" w:eastAsia="Times New Roman" w:hAnsi="Times New Roman" w:cs="Times New Roman"/>
        </w:rPr>
        <w:t xml:space="preserve">» </w:t>
      </w: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Рівненської обласної р</w:t>
      </w:r>
      <w:r w:rsidR="00933FF3">
        <w:rPr>
          <w:rFonts w:ascii="Times New Roman" w:eastAsia="Times New Roman" w:hAnsi="Times New Roman" w:cs="Times New Roman"/>
        </w:rPr>
        <w:t>ади</w:t>
      </w:r>
      <w:r w:rsidR="00933FF3">
        <w:rPr>
          <w:rFonts w:ascii="Times New Roman" w:eastAsia="Times New Roman" w:hAnsi="Times New Roman" w:cs="Times New Roman"/>
        </w:rPr>
        <w:tab/>
      </w:r>
      <w:r w:rsidR="00933FF3">
        <w:rPr>
          <w:rFonts w:ascii="Times New Roman" w:eastAsia="Times New Roman" w:hAnsi="Times New Roman" w:cs="Times New Roman"/>
        </w:rPr>
        <w:tab/>
      </w:r>
      <w:r w:rsidR="00933FF3">
        <w:rPr>
          <w:rFonts w:ascii="Times New Roman" w:eastAsia="Times New Roman" w:hAnsi="Times New Roman" w:cs="Times New Roman"/>
        </w:rPr>
        <w:tab/>
      </w:r>
      <w:r w:rsidR="00933FF3">
        <w:rPr>
          <w:rFonts w:ascii="Times New Roman" w:eastAsia="Times New Roman" w:hAnsi="Times New Roman" w:cs="Times New Roman"/>
        </w:rPr>
        <w:tab/>
      </w:r>
      <w:r w:rsidR="00933FF3">
        <w:rPr>
          <w:rFonts w:ascii="Times New Roman" w:eastAsia="Times New Roman" w:hAnsi="Times New Roman" w:cs="Times New Roman"/>
        </w:rPr>
        <w:tab/>
      </w:r>
      <w:r w:rsidR="00933FF3">
        <w:rPr>
          <w:rFonts w:ascii="Times New Roman" w:eastAsia="Times New Roman" w:hAnsi="Times New Roman" w:cs="Times New Roman"/>
        </w:rPr>
        <w:tab/>
        <w:t>_________</w:t>
      </w:r>
      <w:r w:rsidR="00933FF3">
        <w:rPr>
          <w:rFonts w:ascii="Times New Roman" w:eastAsia="Times New Roman" w:hAnsi="Times New Roman" w:cs="Times New Roman"/>
        </w:rPr>
        <w:tab/>
      </w:r>
      <w:r w:rsidR="00933FF3">
        <w:rPr>
          <w:rFonts w:ascii="Times New Roman" w:eastAsia="Times New Roman" w:hAnsi="Times New Roman" w:cs="Times New Roman"/>
        </w:rPr>
        <w:tab/>
      </w:r>
      <w:proofErr w:type="spellStart"/>
      <w:r w:rsidR="00933FF3">
        <w:rPr>
          <w:rFonts w:ascii="Times New Roman" w:eastAsia="Times New Roman" w:hAnsi="Times New Roman" w:cs="Times New Roman"/>
        </w:rPr>
        <w:t>О.С.Шепель</w:t>
      </w:r>
      <w:proofErr w:type="spellEnd"/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Інспектор з кадрів  комунального підприємства </w:t>
      </w: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«</w:t>
      </w:r>
      <w:r w:rsidR="00933FF3" w:rsidRPr="00E26766">
        <w:rPr>
          <w:rFonts w:ascii="Times New Roman" w:eastAsia="Times New Roman" w:hAnsi="Times New Roman" w:cs="Times New Roman"/>
        </w:rPr>
        <w:t>О</w:t>
      </w:r>
      <w:r w:rsidR="00933FF3">
        <w:rPr>
          <w:rFonts w:ascii="Times New Roman" w:eastAsia="Times New Roman" w:hAnsi="Times New Roman" w:cs="Times New Roman"/>
        </w:rPr>
        <w:t xml:space="preserve">бласний туберкульозний санаторій </w:t>
      </w:r>
      <w:proofErr w:type="spellStart"/>
      <w:r w:rsidR="00933FF3">
        <w:rPr>
          <w:rFonts w:ascii="Times New Roman" w:eastAsia="Times New Roman" w:hAnsi="Times New Roman" w:cs="Times New Roman"/>
        </w:rPr>
        <w:t>м.Костопіль</w:t>
      </w:r>
      <w:proofErr w:type="spellEnd"/>
      <w:r w:rsidRPr="00E26766">
        <w:rPr>
          <w:rFonts w:ascii="Times New Roman" w:eastAsia="Times New Roman" w:hAnsi="Times New Roman" w:cs="Times New Roman"/>
        </w:rPr>
        <w:t xml:space="preserve">» </w:t>
      </w: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Рівненської обласної ради</w:t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  <w:t>_________</w:t>
      </w:r>
      <w:r w:rsidR="00933FF3">
        <w:rPr>
          <w:rFonts w:ascii="Times New Roman" w:eastAsia="Times New Roman" w:hAnsi="Times New Roman" w:cs="Times New Roman"/>
        </w:rPr>
        <w:tab/>
      </w:r>
      <w:r w:rsidR="00933FF3">
        <w:rPr>
          <w:rFonts w:ascii="Times New Roman" w:eastAsia="Times New Roman" w:hAnsi="Times New Roman" w:cs="Times New Roman"/>
        </w:rPr>
        <w:tab/>
      </w:r>
      <w:proofErr w:type="spellStart"/>
      <w:r w:rsidR="00933FF3">
        <w:rPr>
          <w:rFonts w:ascii="Times New Roman" w:eastAsia="Times New Roman" w:hAnsi="Times New Roman" w:cs="Times New Roman"/>
        </w:rPr>
        <w:t>О.О.Цикун</w:t>
      </w:r>
      <w:proofErr w:type="spellEnd"/>
    </w:p>
    <w:p w:rsidR="000B11DF" w:rsidRPr="00E26766" w:rsidRDefault="000B11DF" w:rsidP="000B11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11DF" w:rsidRPr="00E26766" w:rsidRDefault="00933FF3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Медичний директор </w:t>
      </w:r>
      <w:r w:rsidR="000B11DF" w:rsidRPr="00E26766">
        <w:rPr>
          <w:rFonts w:ascii="Times New Roman" w:eastAsia="Times New Roman" w:hAnsi="Times New Roman" w:cs="Times New Roman"/>
        </w:rPr>
        <w:t xml:space="preserve"> комунального підприємства </w:t>
      </w: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«Рівненський обласний </w:t>
      </w:r>
      <w:proofErr w:type="spellStart"/>
      <w:r w:rsidRPr="00E26766">
        <w:rPr>
          <w:rFonts w:ascii="Times New Roman" w:eastAsia="Times New Roman" w:hAnsi="Times New Roman" w:cs="Times New Roman"/>
        </w:rPr>
        <w:t>фтизіопульмолологічний</w:t>
      </w:r>
      <w:proofErr w:type="spellEnd"/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медичний центр» Рівненської обласної ради</w:t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="00E26766">
        <w:rPr>
          <w:rFonts w:ascii="Times New Roman" w:eastAsia="Times New Roman" w:hAnsi="Times New Roman" w:cs="Times New Roman"/>
        </w:rPr>
        <w:tab/>
      </w:r>
      <w:r w:rsidR="00933FF3">
        <w:rPr>
          <w:rFonts w:ascii="Times New Roman" w:eastAsia="Times New Roman" w:hAnsi="Times New Roman" w:cs="Times New Roman"/>
        </w:rPr>
        <w:t>__________</w:t>
      </w:r>
      <w:r w:rsidR="00933FF3">
        <w:rPr>
          <w:rFonts w:ascii="Times New Roman" w:eastAsia="Times New Roman" w:hAnsi="Times New Roman" w:cs="Times New Roman"/>
        </w:rPr>
        <w:tab/>
      </w:r>
      <w:r w:rsidR="00933FF3">
        <w:rPr>
          <w:rFonts w:ascii="Times New Roman" w:eastAsia="Times New Roman" w:hAnsi="Times New Roman" w:cs="Times New Roman"/>
        </w:rPr>
        <w:tab/>
        <w:t>А.А.Селіванов</w:t>
      </w: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Заступник директора з економічних питань </w:t>
      </w: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комунального підприємства </w:t>
      </w: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«Рівненський обласний </w:t>
      </w:r>
      <w:proofErr w:type="spellStart"/>
      <w:r w:rsidRPr="00E26766">
        <w:rPr>
          <w:rFonts w:ascii="Times New Roman" w:eastAsia="Times New Roman" w:hAnsi="Times New Roman" w:cs="Times New Roman"/>
        </w:rPr>
        <w:t>фтизіопульмолологічний</w:t>
      </w:r>
      <w:proofErr w:type="spellEnd"/>
    </w:p>
    <w:p w:rsidR="000B11DF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медичний центр» Рівненської обласної ради</w:t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>__________</w:t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  <w:t>О.А. Мельничук</w:t>
      </w:r>
    </w:p>
    <w:p w:rsidR="00502954" w:rsidRPr="00E26766" w:rsidRDefault="00502954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2954" w:rsidRPr="00E26766" w:rsidRDefault="00502954" w:rsidP="005029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аступник директора з юридичних</w:t>
      </w:r>
      <w:r w:rsidRPr="00E26766">
        <w:rPr>
          <w:rFonts w:ascii="Times New Roman" w:eastAsia="Times New Roman" w:hAnsi="Times New Roman" w:cs="Times New Roman"/>
        </w:rPr>
        <w:t xml:space="preserve"> питань </w:t>
      </w:r>
    </w:p>
    <w:p w:rsidR="00502954" w:rsidRPr="00E26766" w:rsidRDefault="00502954" w:rsidP="005029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комунального підприємства </w:t>
      </w:r>
    </w:p>
    <w:p w:rsidR="00502954" w:rsidRPr="00E26766" w:rsidRDefault="00502954" w:rsidP="005029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«Рівненський обласний </w:t>
      </w:r>
      <w:proofErr w:type="spellStart"/>
      <w:r w:rsidRPr="00E26766">
        <w:rPr>
          <w:rFonts w:ascii="Times New Roman" w:eastAsia="Times New Roman" w:hAnsi="Times New Roman" w:cs="Times New Roman"/>
        </w:rPr>
        <w:t>фтизіопульмолологічний</w:t>
      </w:r>
      <w:proofErr w:type="spellEnd"/>
    </w:p>
    <w:p w:rsidR="00502954" w:rsidRDefault="00502954" w:rsidP="005029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медичний центр» Рівненської обласної ради</w:t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Л.С. </w:t>
      </w:r>
      <w:proofErr w:type="spellStart"/>
      <w:r>
        <w:rPr>
          <w:rFonts w:ascii="Times New Roman" w:eastAsia="Times New Roman" w:hAnsi="Times New Roman" w:cs="Times New Roman"/>
        </w:rPr>
        <w:t>Серватович</w:t>
      </w:r>
      <w:proofErr w:type="spellEnd"/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Головний бухгалтер комунального підприємства </w:t>
      </w:r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«Рівненський обласний </w:t>
      </w:r>
      <w:proofErr w:type="spellStart"/>
      <w:r w:rsidRPr="00E26766">
        <w:rPr>
          <w:rFonts w:ascii="Times New Roman" w:eastAsia="Times New Roman" w:hAnsi="Times New Roman" w:cs="Times New Roman"/>
        </w:rPr>
        <w:t>фтизіопульмолологічний</w:t>
      </w:r>
      <w:proofErr w:type="spellEnd"/>
    </w:p>
    <w:p w:rsidR="000B11DF" w:rsidRPr="00E26766" w:rsidRDefault="000B11DF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медичний центр» Рівненської обласної ради</w:t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>___________</w:t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="004D7A80" w:rsidRPr="00E26766">
        <w:rPr>
          <w:rFonts w:ascii="Times New Roman" w:eastAsia="Times New Roman" w:hAnsi="Times New Roman" w:cs="Times New Roman"/>
        </w:rPr>
        <w:t xml:space="preserve">С.В. </w:t>
      </w:r>
      <w:proofErr w:type="spellStart"/>
      <w:r w:rsidR="004D7A80" w:rsidRPr="00E26766">
        <w:rPr>
          <w:rFonts w:ascii="Times New Roman" w:eastAsia="Times New Roman" w:hAnsi="Times New Roman" w:cs="Times New Roman"/>
        </w:rPr>
        <w:t>Ромчук</w:t>
      </w:r>
      <w:proofErr w:type="spellEnd"/>
    </w:p>
    <w:p w:rsidR="00E26766" w:rsidRDefault="00E26766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6766" w:rsidRPr="00E26766" w:rsidRDefault="00E26766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Старший інспектор відділу кадрів </w:t>
      </w:r>
    </w:p>
    <w:p w:rsidR="00E26766" w:rsidRPr="00E26766" w:rsidRDefault="00E26766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 xml:space="preserve">комунального підприємства «Рівненський обласний </w:t>
      </w:r>
    </w:p>
    <w:p w:rsidR="00E26766" w:rsidRPr="00E26766" w:rsidRDefault="00E26766" w:rsidP="000B11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26766">
        <w:rPr>
          <w:rFonts w:ascii="Times New Roman" w:eastAsia="Times New Roman" w:hAnsi="Times New Roman" w:cs="Times New Roman"/>
        </w:rPr>
        <w:t>фтизіопульмолологічний</w:t>
      </w:r>
      <w:proofErr w:type="spellEnd"/>
      <w:r w:rsidRPr="00E26766">
        <w:rPr>
          <w:rFonts w:ascii="Times New Roman" w:eastAsia="Times New Roman" w:hAnsi="Times New Roman" w:cs="Times New Roman"/>
        </w:rPr>
        <w:t xml:space="preserve"> медичний центр» </w:t>
      </w:r>
    </w:p>
    <w:p w:rsidR="00EC1DB5" w:rsidRPr="00E26766" w:rsidRDefault="00E26766" w:rsidP="00ED09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6766">
        <w:rPr>
          <w:rFonts w:ascii="Times New Roman" w:eastAsia="Times New Roman" w:hAnsi="Times New Roman" w:cs="Times New Roman"/>
        </w:rPr>
        <w:t>Рівненської обласної ради</w:t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ab/>
        <w:t>___________</w:t>
      </w:r>
      <w:r w:rsidRPr="00E2676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26766">
        <w:rPr>
          <w:rFonts w:ascii="Times New Roman" w:eastAsia="Times New Roman" w:hAnsi="Times New Roman" w:cs="Times New Roman"/>
        </w:rPr>
        <w:t xml:space="preserve">Н.У. </w:t>
      </w:r>
      <w:proofErr w:type="spellStart"/>
      <w:r w:rsidRPr="00E26766">
        <w:rPr>
          <w:rFonts w:ascii="Times New Roman" w:eastAsia="Times New Roman" w:hAnsi="Times New Roman" w:cs="Times New Roman"/>
        </w:rPr>
        <w:t>Корзун</w:t>
      </w:r>
      <w:proofErr w:type="spellEnd"/>
    </w:p>
    <w:sectPr w:rsidR="00EC1DB5" w:rsidRPr="00E26766" w:rsidSect="0071200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74" w:rsidRDefault="00255174" w:rsidP="00531A7D">
      <w:pPr>
        <w:spacing w:after="0" w:line="240" w:lineRule="auto"/>
      </w:pPr>
      <w:r>
        <w:separator/>
      </w:r>
    </w:p>
  </w:endnote>
  <w:endnote w:type="continuationSeparator" w:id="0">
    <w:p w:rsidR="00255174" w:rsidRDefault="00255174" w:rsidP="005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74" w:rsidRDefault="00255174" w:rsidP="00531A7D">
      <w:pPr>
        <w:spacing w:after="0" w:line="240" w:lineRule="auto"/>
      </w:pPr>
      <w:r>
        <w:separator/>
      </w:r>
    </w:p>
  </w:footnote>
  <w:footnote w:type="continuationSeparator" w:id="0">
    <w:p w:rsidR="00255174" w:rsidRDefault="00255174" w:rsidP="0053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39B"/>
    <w:multiLevelType w:val="hybridMultilevel"/>
    <w:tmpl w:val="D8024CA4"/>
    <w:lvl w:ilvl="0" w:tplc="B89A6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C"/>
    <w:rsid w:val="0001719E"/>
    <w:rsid w:val="0002060E"/>
    <w:rsid w:val="00024680"/>
    <w:rsid w:val="00030799"/>
    <w:rsid w:val="00044245"/>
    <w:rsid w:val="000538F5"/>
    <w:rsid w:val="00062A7C"/>
    <w:rsid w:val="00086C7E"/>
    <w:rsid w:val="000A2AB5"/>
    <w:rsid w:val="000B11DF"/>
    <w:rsid w:val="000B1A55"/>
    <w:rsid w:val="000D1C75"/>
    <w:rsid w:val="000D1E7E"/>
    <w:rsid w:val="000F7265"/>
    <w:rsid w:val="000F73C7"/>
    <w:rsid w:val="00112EA1"/>
    <w:rsid w:val="0011402E"/>
    <w:rsid w:val="00131155"/>
    <w:rsid w:val="0013563A"/>
    <w:rsid w:val="001570F7"/>
    <w:rsid w:val="001602B8"/>
    <w:rsid w:val="00175BCF"/>
    <w:rsid w:val="00194DF6"/>
    <w:rsid w:val="00195D90"/>
    <w:rsid w:val="001C64A9"/>
    <w:rsid w:val="001C7DF7"/>
    <w:rsid w:val="001D6A47"/>
    <w:rsid w:val="001D750F"/>
    <w:rsid w:val="00204B90"/>
    <w:rsid w:val="002073AE"/>
    <w:rsid w:val="002126E7"/>
    <w:rsid w:val="00221607"/>
    <w:rsid w:val="002322AE"/>
    <w:rsid w:val="002443C6"/>
    <w:rsid w:val="002461B5"/>
    <w:rsid w:val="00255174"/>
    <w:rsid w:val="002642AD"/>
    <w:rsid w:val="00267BB2"/>
    <w:rsid w:val="00285883"/>
    <w:rsid w:val="002875C7"/>
    <w:rsid w:val="002A3772"/>
    <w:rsid w:val="002A457F"/>
    <w:rsid w:val="002C4621"/>
    <w:rsid w:val="002D1B80"/>
    <w:rsid w:val="002E7A6B"/>
    <w:rsid w:val="002F64E7"/>
    <w:rsid w:val="003272D0"/>
    <w:rsid w:val="00332920"/>
    <w:rsid w:val="00353741"/>
    <w:rsid w:val="00353876"/>
    <w:rsid w:val="003772DB"/>
    <w:rsid w:val="00387CAD"/>
    <w:rsid w:val="003B0A36"/>
    <w:rsid w:val="003B2855"/>
    <w:rsid w:val="003B31FD"/>
    <w:rsid w:val="003B41CC"/>
    <w:rsid w:val="003D1030"/>
    <w:rsid w:val="003D1AE6"/>
    <w:rsid w:val="003E0936"/>
    <w:rsid w:val="003E3BCD"/>
    <w:rsid w:val="004018CD"/>
    <w:rsid w:val="00405B32"/>
    <w:rsid w:val="00412DD9"/>
    <w:rsid w:val="004257B6"/>
    <w:rsid w:val="004261BE"/>
    <w:rsid w:val="0042787D"/>
    <w:rsid w:val="00427FCE"/>
    <w:rsid w:val="00433892"/>
    <w:rsid w:val="00434C70"/>
    <w:rsid w:val="004361D5"/>
    <w:rsid w:val="00441089"/>
    <w:rsid w:val="00472DB6"/>
    <w:rsid w:val="00474074"/>
    <w:rsid w:val="00480EF3"/>
    <w:rsid w:val="004A57FD"/>
    <w:rsid w:val="004A7611"/>
    <w:rsid w:val="004B0AB4"/>
    <w:rsid w:val="004D1A03"/>
    <w:rsid w:val="004D304A"/>
    <w:rsid w:val="004D7A80"/>
    <w:rsid w:val="004E0156"/>
    <w:rsid w:val="005008D1"/>
    <w:rsid w:val="00502954"/>
    <w:rsid w:val="0050658B"/>
    <w:rsid w:val="005102EA"/>
    <w:rsid w:val="00531A7D"/>
    <w:rsid w:val="005433C4"/>
    <w:rsid w:val="00551E4D"/>
    <w:rsid w:val="00575AF4"/>
    <w:rsid w:val="00576F75"/>
    <w:rsid w:val="0058619E"/>
    <w:rsid w:val="005A4666"/>
    <w:rsid w:val="005B769E"/>
    <w:rsid w:val="005C6F39"/>
    <w:rsid w:val="005D2962"/>
    <w:rsid w:val="005E4707"/>
    <w:rsid w:val="005E657C"/>
    <w:rsid w:val="00610799"/>
    <w:rsid w:val="00620AB1"/>
    <w:rsid w:val="00624A1D"/>
    <w:rsid w:val="00632368"/>
    <w:rsid w:val="006632E0"/>
    <w:rsid w:val="006846ED"/>
    <w:rsid w:val="00693A37"/>
    <w:rsid w:val="006B0D3C"/>
    <w:rsid w:val="006B3A6A"/>
    <w:rsid w:val="006B3B9A"/>
    <w:rsid w:val="006B54C3"/>
    <w:rsid w:val="006E2ECC"/>
    <w:rsid w:val="006F1E70"/>
    <w:rsid w:val="00705EE7"/>
    <w:rsid w:val="0071200C"/>
    <w:rsid w:val="007271B4"/>
    <w:rsid w:val="007340C4"/>
    <w:rsid w:val="00750066"/>
    <w:rsid w:val="00781504"/>
    <w:rsid w:val="00791F13"/>
    <w:rsid w:val="007A0F2F"/>
    <w:rsid w:val="007A4A14"/>
    <w:rsid w:val="007B3E76"/>
    <w:rsid w:val="007B4072"/>
    <w:rsid w:val="007C32DA"/>
    <w:rsid w:val="007D263B"/>
    <w:rsid w:val="007F16FD"/>
    <w:rsid w:val="007F257E"/>
    <w:rsid w:val="00800B18"/>
    <w:rsid w:val="00806BDC"/>
    <w:rsid w:val="00813EDE"/>
    <w:rsid w:val="00816BA8"/>
    <w:rsid w:val="00842867"/>
    <w:rsid w:val="008661F4"/>
    <w:rsid w:val="008736AF"/>
    <w:rsid w:val="00880684"/>
    <w:rsid w:val="00880FAE"/>
    <w:rsid w:val="00891D7B"/>
    <w:rsid w:val="008A5757"/>
    <w:rsid w:val="008C11F9"/>
    <w:rsid w:val="008C4748"/>
    <w:rsid w:val="008C5E34"/>
    <w:rsid w:val="008E63DC"/>
    <w:rsid w:val="008E7823"/>
    <w:rsid w:val="008F7389"/>
    <w:rsid w:val="00905189"/>
    <w:rsid w:val="009106A1"/>
    <w:rsid w:val="00924D1E"/>
    <w:rsid w:val="00931332"/>
    <w:rsid w:val="00933FF3"/>
    <w:rsid w:val="0095340C"/>
    <w:rsid w:val="00961C58"/>
    <w:rsid w:val="009639B0"/>
    <w:rsid w:val="00970B60"/>
    <w:rsid w:val="00972EB3"/>
    <w:rsid w:val="0098256A"/>
    <w:rsid w:val="00990A0F"/>
    <w:rsid w:val="009929EB"/>
    <w:rsid w:val="00993344"/>
    <w:rsid w:val="009B79B5"/>
    <w:rsid w:val="009C16E6"/>
    <w:rsid w:val="009C24B6"/>
    <w:rsid w:val="009F4395"/>
    <w:rsid w:val="00A17FAD"/>
    <w:rsid w:val="00A23918"/>
    <w:rsid w:val="00A34CA0"/>
    <w:rsid w:val="00A50BC9"/>
    <w:rsid w:val="00A574CD"/>
    <w:rsid w:val="00A72321"/>
    <w:rsid w:val="00A74492"/>
    <w:rsid w:val="00A81A12"/>
    <w:rsid w:val="00AB5DF9"/>
    <w:rsid w:val="00AC2490"/>
    <w:rsid w:val="00AF6239"/>
    <w:rsid w:val="00B02DCB"/>
    <w:rsid w:val="00B049C0"/>
    <w:rsid w:val="00B27F73"/>
    <w:rsid w:val="00B37347"/>
    <w:rsid w:val="00B5425A"/>
    <w:rsid w:val="00B54312"/>
    <w:rsid w:val="00B71356"/>
    <w:rsid w:val="00B7580C"/>
    <w:rsid w:val="00B7742C"/>
    <w:rsid w:val="00B92895"/>
    <w:rsid w:val="00BA5FDB"/>
    <w:rsid w:val="00BA6B4C"/>
    <w:rsid w:val="00BA7A3B"/>
    <w:rsid w:val="00BE41A1"/>
    <w:rsid w:val="00C11EB7"/>
    <w:rsid w:val="00C13746"/>
    <w:rsid w:val="00C37FE2"/>
    <w:rsid w:val="00C50383"/>
    <w:rsid w:val="00C61F72"/>
    <w:rsid w:val="00C62DB7"/>
    <w:rsid w:val="00C65E1F"/>
    <w:rsid w:val="00C66280"/>
    <w:rsid w:val="00C90B0A"/>
    <w:rsid w:val="00C95DED"/>
    <w:rsid w:val="00CB15E4"/>
    <w:rsid w:val="00CC2D91"/>
    <w:rsid w:val="00CC5FF9"/>
    <w:rsid w:val="00CD0BD2"/>
    <w:rsid w:val="00CD3181"/>
    <w:rsid w:val="00CE092E"/>
    <w:rsid w:val="00CF1E9B"/>
    <w:rsid w:val="00D01E7B"/>
    <w:rsid w:val="00D055C6"/>
    <w:rsid w:val="00D113B3"/>
    <w:rsid w:val="00D43C53"/>
    <w:rsid w:val="00D7107A"/>
    <w:rsid w:val="00DB0BD0"/>
    <w:rsid w:val="00DB2492"/>
    <w:rsid w:val="00DC73D4"/>
    <w:rsid w:val="00DE34DD"/>
    <w:rsid w:val="00DF6340"/>
    <w:rsid w:val="00E01F3A"/>
    <w:rsid w:val="00E04CAF"/>
    <w:rsid w:val="00E1380D"/>
    <w:rsid w:val="00E234AE"/>
    <w:rsid w:val="00E26766"/>
    <w:rsid w:val="00E35439"/>
    <w:rsid w:val="00E355B3"/>
    <w:rsid w:val="00E41370"/>
    <w:rsid w:val="00E53F7C"/>
    <w:rsid w:val="00E64278"/>
    <w:rsid w:val="00E655D9"/>
    <w:rsid w:val="00EB032E"/>
    <w:rsid w:val="00EB180C"/>
    <w:rsid w:val="00EC1DB5"/>
    <w:rsid w:val="00ED09FF"/>
    <w:rsid w:val="00ED3A5C"/>
    <w:rsid w:val="00F009FE"/>
    <w:rsid w:val="00F1732C"/>
    <w:rsid w:val="00F20AB3"/>
    <w:rsid w:val="00F358CF"/>
    <w:rsid w:val="00F57248"/>
    <w:rsid w:val="00F751A5"/>
    <w:rsid w:val="00FA0F89"/>
    <w:rsid w:val="00FD584E"/>
    <w:rsid w:val="00FF038E"/>
    <w:rsid w:val="00FF0D70"/>
    <w:rsid w:val="00FF2156"/>
    <w:rsid w:val="00FF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46ED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846ED"/>
    <w:rPr>
      <w:color w:val="954F72"/>
      <w:u w:val="single"/>
    </w:rPr>
  </w:style>
  <w:style w:type="paragraph" w:customStyle="1" w:styleId="xl65">
    <w:name w:val="xl65"/>
    <w:basedOn w:val="a"/>
    <w:rsid w:val="006846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84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84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84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84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84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84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84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84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684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84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684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846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684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684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3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31A7D"/>
  </w:style>
  <w:style w:type="paragraph" w:styleId="a8">
    <w:name w:val="footer"/>
    <w:basedOn w:val="a"/>
    <w:link w:val="a9"/>
    <w:uiPriority w:val="99"/>
    <w:unhideWhenUsed/>
    <w:rsid w:val="0053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31A7D"/>
  </w:style>
  <w:style w:type="table" w:styleId="aa">
    <w:name w:val="Table Grid"/>
    <w:basedOn w:val="a1"/>
    <w:uiPriority w:val="59"/>
    <w:rsid w:val="00FD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3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3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46ED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846ED"/>
    <w:rPr>
      <w:color w:val="954F72"/>
      <w:u w:val="single"/>
    </w:rPr>
  </w:style>
  <w:style w:type="paragraph" w:customStyle="1" w:styleId="xl65">
    <w:name w:val="xl65"/>
    <w:basedOn w:val="a"/>
    <w:rsid w:val="006846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84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84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84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84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84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84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84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84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684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84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684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684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846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684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684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84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684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3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31A7D"/>
  </w:style>
  <w:style w:type="paragraph" w:styleId="a8">
    <w:name w:val="footer"/>
    <w:basedOn w:val="a"/>
    <w:link w:val="a9"/>
    <w:uiPriority w:val="99"/>
    <w:unhideWhenUsed/>
    <w:rsid w:val="0053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31A7D"/>
  </w:style>
  <w:style w:type="table" w:styleId="aa">
    <w:name w:val="Table Grid"/>
    <w:basedOn w:val="a1"/>
    <w:uiPriority w:val="59"/>
    <w:rsid w:val="00FD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3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3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EFA3-4BB4-41D9-92B8-76760064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4345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Tetyana_T</cp:lastModifiedBy>
  <cp:revision>7</cp:revision>
  <cp:lastPrinted>2020-08-20T12:25:00Z</cp:lastPrinted>
  <dcterms:created xsi:type="dcterms:W3CDTF">2020-08-20T09:28:00Z</dcterms:created>
  <dcterms:modified xsi:type="dcterms:W3CDTF">2020-08-28T08:34:00Z</dcterms:modified>
</cp:coreProperties>
</file>