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BC" w:rsidRPr="0018775A" w:rsidRDefault="001D67BC" w:rsidP="001D67BC">
      <w:pPr>
        <w:pStyle w:val="a3"/>
        <w:rPr>
          <w:rFonts w:ascii="Bookman Old Style" w:hAnsi="Bookman Old Style"/>
          <w:sz w:val="40"/>
          <w:szCs w:val="40"/>
        </w:rPr>
      </w:pPr>
      <w:r w:rsidRPr="0018775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1D67BC" w:rsidRPr="0018775A" w:rsidRDefault="001D67BC" w:rsidP="001D67B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D67BC" w:rsidRPr="0018775A" w:rsidRDefault="001D67BC" w:rsidP="001D67B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D67BC" w:rsidRPr="0018775A" w:rsidRDefault="001D67BC" w:rsidP="001D67BC">
      <w:pPr>
        <w:pStyle w:val="a5"/>
        <w:jc w:val="center"/>
        <w:rPr>
          <w:rFonts w:ascii="Bookman Old Style" w:hAnsi="Bookman Old Style"/>
          <w:i/>
          <w:sz w:val="22"/>
          <w:szCs w:val="22"/>
        </w:rPr>
      </w:pPr>
      <w:r w:rsidRPr="0018775A">
        <w:rPr>
          <w:rFonts w:ascii="Bookman Old Style" w:hAnsi="Bookman Old Style"/>
          <w:i/>
          <w:sz w:val="22"/>
          <w:szCs w:val="22"/>
        </w:rPr>
        <w:t xml:space="preserve">33013, м. Рівне, майдан Просвіти, 1, </w:t>
      </w:r>
      <w:proofErr w:type="spellStart"/>
      <w:r w:rsidRPr="0018775A">
        <w:rPr>
          <w:rFonts w:ascii="Bookman Old Style" w:hAnsi="Bookman Old Style"/>
          <w:i/>
          <w:sz w:val="22"/>
          <w:szCs w:val="22"/>
        </w:rPr>
        <w:t>тел</w:t>
      </w:r>
      <w:proofErr w:type="spellEnd"/>
      <w:r w:rsidRPr="0018775A">
        <w:rPr>
          <w:rFonts w:ascii="Bookman Old Style" w:hAnsi="Bookman Old Style"/>
          <w:i/>
          <w:sz w:val="22"/>
          <w:szCs w:val="22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D67BC" w:rsidRPr="0018775A" w:rsidTr="00B11F28">
        <w:trPr>
          <w:trHeight w:val="106"/>
        </w:trPr>
        <w:tc>
          <w:tcPr>
            <w:tcW w:w="9360" w:type="dxa"/>
          </w:tcPr>
          <w:p w:rsidR="001D67BC" w:rsidRPr="0018775A" w:rsidRDefault="001D67BC" w:rsidP="00B11F2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D67BC" w:rsidRPr="00C74B8B" w:rsidRDefault="003D2138" w:rsidP="001D67BC">
      <w:pPr>
        <w:tabs>
          <w:tab w:val="left" w:pos="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ПРОТОКОЛ №</w:t>
      </w:r>
      <w:r w:rsidR="00190968">
        <w:rPr>
          <w:b/>
          <w:szCs w:val="28"/>
          <w:lang w:val="uk-UA"/>
        </w:rPr>
        <w:t>39</w:t>
      </w:r>
    </w:p>
    <w:p w:rsidR="001D67BC" w:rsidRPr="00D95734" w:rsidRDefault="001D67BC" w:rsidP="001D67BC">
      <w:pPr>
        <w:tabs>
          <w:tab w:val="left" w:pos="0"/>
        </w:tabs>
        <w:jc w:val="center"/>
        <w:rPr>
          <w:b/>
          <w:szCs w:val="28"/>
          <w:lang w:val="uk-UA"/>
        </w:rPr>
      </w:pPr>
      <w:r w:rsidRPr="00D95734">
        <w:rPr>
          <w:b/>
          <w:szCs w:val="28"/>
          <w:lang w:val="uk-UA"/>
        </w:rPr>
        <w:t>засідання постійної комісії</w:t>
      </w:r>
    </w:p>
    <w:p w:rsidR="001D67BC" w:rsidRPr="00D95734" w:rsidRDefault="001D67BC" w:rsidP="001D67BC">
      <w:pPr>
        <w:tabs>
          <w:tab w:val="left" w:pos="0"/>
        </w:tabs>
        <w:rPr>
          <w:szCs w:val="28"/>
          <w:lang w:val="uk-UA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686"/>
        <w:gridCol w:w="2268"/>
        <w:gridCol w:w="3827"/>
      </w:tblGrid>
      <w:tr w:rsidR="001D67BC" w:rsidRPr="00BF0D77" w:rsidTr="00B11F28">
        <w:trPr>
          <w:trHeight w:val="337"/>
        </w:trPr>
        <w:tc>
          <w:tcPr>
            <w:tcW w:w="3686" w:type="dxa"/>
          </w:tcPr>
          <w:p w:rsidR="001D67BC" w:rsidRPr="00D95734" w:rsidRDefault="00BF0D77" w:rsidP="00B11F28">
            <w:pPr>
              <w:pStyle w:val="a3"/>
              <w:tabs>
                <w:tab w:val="left" w:pos="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1D67BC" w:rsidRPr="00D95734">
              <w:rPr>
                <w:rFonts w:ascii="Times New Roman" w:hAnsi="Times New Roman"/>
                <w:sz w:val="28"/>
                <w:szCs w:val="28"/>
              </w:rPr>
              <w:t xml:space="preserve"> листопада  2019 року</w:t>
            </w:r>
          </w:p>
        </w:tc>
        <w:tc>
          <w:tcPr>
            <w:tcW w:w="2268" w:type="dxa"/>
          </w:tcPr>
          <w:p w:rsidR="001D67BC" w:rsidRPr="00D95734" w:rsidRDefault="001D67BC" w:rsidP="00BF0D77">
            <w:pPr>
              <w:pStyle w:val="a3"/>
              <w:tabs>
                <w:tab w:val="left" w:pos="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573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F0D77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3827" w:type="dxa"/>
          </w:tcPr>
          <w:p w:rsidR="001D67BC" w:rsidRPr="00D95734" w:rsidRDefault="00BF0D77" w:rsidP="00BF0D77">
            <w:pPr>
              <w:pStyle w:val="a3"/>
              <w:tabs>
                <w:tab w:val="left" w:pos="0"/>
              </w:tabs>
              <w:ind w:hanging="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10.45</w:t>
            </w:r>
            <w:r w:rsidR="001D67BC" w:rsidRPr="00D95734">
              <w:rPr>
                <w:rFonts w:ascii="Times New Roman" w:hAnsi="Times New Roman"/>
                <w:sz w:val="28"/>
                <w:szCs w:val="28"/>
              </w:rPr>
              <w:t xml:space="preserve"> год, </w:t>
            </w:r>
            <w:r>
              <w:rPr>
                <w:rFonts w:ascii="Times New Roman" w:hAnsi="Times New Roman"/>
                <w:sz w:val="28"/>
                <w:szCs w:val="28"/>
              </w:rPr>
              <w:t>сесійна зала</w:t>
            </w:r>
            <w:r w:rsidR="001D67BC" w:rsidRPr="00D9573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1D67BC" w:rsidRPr="00D95734" w:rsidRDefault="001D67BC" w:rsidP="001D67BC">
      <w:pPr>
        <w:tabs>
          <w:tab w:val="left" w:pos="0"/>
        </w:tabs>
        <w:ind w:left="6804"/>
        <w:rPr>
          <w:b/>
          <w:szCs w:val="28"/>
          <w:lang w:val="uk-UA"/>
        </w:rPr>
      </w:pPr>
      <w:r w:rsidRPr="00D95734">
        <w:rPr>
          <w:b/>
          <w:szCs w:val="28"/>
          <w:lang w:val="uk-UA"/>
        </w:rPr>
        <w:t xml:space="preserve"> </w:t>
      </w:r>
    </w:p>
    <w:p w:rsidR="001D67BC" w:rsidRPr="00D95734" w:rsidRDefault="001D67BC" w:rsidP="001D67BC">
      <w:pPr>
        <w:tabs>
          <w:tab w:val="left" w:pos="0"/>
        </w:tabs>
        <w:jc w:val="both"/>
        <w:rPr>
          <w:b/>
          <w:szCs w:val="28"/>
          <w:lang w:val="uk-UA"/>
        </w:rPr>
      </w:pPr>
      <w:r w:rsidRPr="00D95734">
        <w:rPr>
          <w:b/>
          <w:szCs w:val="28"/>
          <w:lang w:val="uk-UA"/>
        </w:rPr>
        <w:t>На засіданні присутні члени постійної комісії</w:t>
      </w:r>
      <w:r w:rsidRPr="00D95734">
        <w:rPr>
          <w:b/>
          <w:szCs w:val="28"/>
          <w:bdr w:val="none" w:sz="0" w:space="0" w:color="auto" w:frame="1"/>
          <w:lang w:val="uk-UA" w:eastAsia="ru-RU"/>
        </w:rPr>
        <w:t>:</w:t>
      </w:r>
      <w:r w:rsidRPr="00D95734">
        <w:rPr>
          <w:b/>
          <w:szCs w:val="28"/>
          <w:lang w:val="uk-UA"/>
        </w:rPr>
        <w:t xml:space="preserve"> </w:t>
      </w:r>
    </w:p>
    <w:p w:rsidR="001D67BC" w:rsidRPr="00D95734" w:rsidRDefault="001D67BC" w:rsidP="001D67BC">
      <w:pPr>
        <w:tabs>
          <w:tab w:val="left" w:pos="0"/>
        </w:tabs>
        <w:jc w:val="both"/>
        <w:rPr>
          <w:szCs w:val="28"/>
          <w:lang w:val="uk-UA"/>
        </w:rPr>
      </w:pPr>
      <w:r w:rsidRPr="00D95734">
        <w:rPr>
          <w:szCs w:val="28"/>
          <w:lang w:val="uk-UA"/>
        </w:rPr>
        <w:t>ЧЕРНІЙ Алла Леонідівна – голова постійної комісії,</w:t>
      </w:r>
    </w:p>
    <w:p w:rsidR="00D966A9" w:rsidRPr="00D95734" w:rsidRDefault="00D966A9" w:rsidP="00D966A9">
      <w:pPr>
        <w:tabs>
          <w:tab w:val="left" w:pos="0"/>
          <w:tab w:val="left" w:pos="680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D95734">
        <w:rPr>
          <w:bCs/>
          <w:szCs w:val="28"/>
          <w:bdr w:val="none" w:sz="0" w:space="0" w:color="auto" w:frame="1"/>
          <w:lang w:val="uk-UA" w:eastAsia="ru-RU"/>
        </w:rPr>
        <w:t>РЕДЬКО Валерій Ярославович</w:t>
      </w:r>
      <w:r w:rsidRPr="00D95734">
        <w:rPr>
          <w:szCs w:val="28"/>
          <w:bdr w:val="none" w:sz="0" w:space="0" w:color="auto" w:frame="1"/>
          <w:lang w:val="uk-UA" w:eastAsia="ru-RU"/>
        </w:rPr>
        <w:t xml:space="preserve"> - заступник </w:t>
      </w:r>
      <w:r>
        <w:rPr>
          <w:szCs w:val="28"/>
          <w:bdr w:val="none" w:sz="0" w:space="0" w:color="auto" w:frame="1"/>
          <w:lang w:val="uk-UA" w:eastAsia="ru-RU"/>
        </w:rPr>
        <w:t>голови постійної комісії,</w:t>
      </w:r>
    </w:p>
    <w:p w:rsidR="001D67BC" w:rsidRPr="00D95734" w:rsidRDefault="001D67BC" w:rsidP="001D67BC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D95734">
        <w:rPr>
          <w:szCs w:val="28"/>
          <w:bdr w:val="none" w:sz="0" w:space="0" w:color="auto" w:frame="1"/>
          <w:lang w:val="uk-UA" w:eastAsia="ru-RU"/>
        </w:rPr>
        <w:t>КОЗАК Олександр Борисович – член постійної комісії,</w:t>
      </w:r>
    </w:p>
    <w:p w:rsidR="001D67BC" w:rsidRPr="00D95734" w:rsidRDefault="001D67BC" w:rsidP="001D67BC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D95734">
        <w:rPr>
          <w:bCs/>
          <w:szCs w:val="28"/>
          <w:bdr w:val="none" w:sz="0" w:space="0" w:color="auto" w:frame="1"/>
          <w:lang w:val="uk-UA" w:eastAsia="ru-RU"/>
        </w:rPr>
        <w:t>ВОРОНКО Тетяна Данилівна</w:t>
      </w:r>
      <w:r w:rsidR="00567EDE">
        <w:rPr>
          <w:szCs w:val="28"/>
          <w:bdr w:val="none" w:sz="0" w:space="0" w:color="auto" w:frame="1"/>
          <w:lang w:val="uk-UA" w:eastAsia="ru-RU"/>
        </w:rPr>
        <w:t xml:space="preserve"> – член постійної комісії.</w:t>
      </w:r>
    </w:p>
    <w:p w:rsidR="001D67BC" w:rsidRPr="00D95734" w:rsidRDefault="001D67BC" w:rsidP="001D67BC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1D67BC" w:rsidRDefault="001D67BC" w:rsidP="001D67BC">
      <w:pPr>
        <w:tabs>
          <w:tab w:val="left" w:pos="0"/>
        </w:tabs>
        <w:jc w:val="both"/>
        <w:rPr>
          <w:b/>
          <w:szCs w:val="28"/>
          <w:lang w:val="uk-UA"/>
        </w:rPr>
      </w:pPr>
      <w:r w:rsidRPr="00D95734">
        <w:rPr>
          <w:b/>
          <w:szCs w:val="28"/>
          <w:lang w:val="uk-UA"/>
        </w:rPr>
        <w:t>На засіданні відсутні члени постійної комісії</w:t>
      </w:r>
      <w:r w:rsidRPr="00D95734">
        <w:rPr>
          <w:b/>
          <w:szCs w:val="28"/>
          <w:bdr w:val="none" w:sz="0" w:space="0" w:color="auto" w:frame="1"/>
          <w:lang w:val="uk-UA" w:eastAsia="ru-RU"/>
        </w:rPr>
        <w:t>:</w:t>
      </w:r>
      <w:r w:rsidRPr="00D95734">
        <w:rPr>
          <w:b/>
          <w:szCs w:val="28"/>
          <w:lang w:val="uk-UA"/>
        </w:rPr>
        <w:t xml:space="preserve"> </w:t>
      </w:r>
    </w:p>
    <w:p w:rsidR="00567EDE" w:rsidRPr="00D95734" w:rsidRDefault="00567EDE" w:rsidP="00567EDE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D95734">
        <w:rPr>
          <w:bCs/>
          <w:szCs w:val="28"/>
          <w:bdr w:val="none" w:sz="0" w:space="0" w:color="auto" w:frame="1"/>
          <w:lang w:val="uk-UA" w:eastAsia="ru-RU"/>
        </w:rPr>
        <w:t xml:space="preserve">АЛЕКСЕЙЧУК </w:t>
      </w:r>
      <w:r w:rsidRPr="00D95734">
        <w:rPr>
          <w:szCs w:val="28"/>
          <w:bdr w:val="none" w:sz="0" w:space="0" w:color="auto" w:frame="1"/>
          <w:lang w:val="uk-UA" w:eastAsia="ru-RU"/>
        </w:rPr>
        <w:t>Анатолій Антонович - секретар постійної комісії.</w:t>
      </w:r>
    </w:p>
    <w:p w:rsidR="009F0C34" w:rsidRPr="00D95734" w:rsidRDefault="009F0C34" w:rsidP="001D67BC">
      <w:pPr>
        <w:tabs>
          <w:tab w:val="left" w:pos="0"/>
        </w:tabs>
        <w:jc w:val="both"/>
        <w:rPr>
          <w:b/>
          <w:szCs w:val="28"/>
          <w:lang w:val="uk-UA"/>
        </w:rPr>
      </w:pPr>
    </w:p>
    <w:p w:rsidR="001D67BC" w:rsidRPr="00D95734" w:rsidRDefault="001D67BC" w:rsidP="001D67BC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D95734">
        <w:rPr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керівники управлінь облдержадміністрації, інші особи з числа запрошених (список запрошених, які були присутні на засіданні постійної комісії додається).</w:t>
      </w:r>
    </w:p>
    <w:p w:rsidR="001D67BC" w:rsidRPr="00D95734" w:rsidRDefault="001D67BC" w:rsidP="001D67BC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1D67BC" w:rsidRPr="00D95734" w:rsidRDefault="001D67BC" w:rsidP="001D67BC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D95734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proofErr w:type="spellStart"/>
      <w:r w:rsidRPr="00D95734">
        <w:rPr>
          <w:szCs w:val="28"/>
          <w:bdr w:val="none" w:sz="0" w:space="0" w:color="auto" w:frame="1"/>
          <w:lang w:val="uk-UA" w:eastAsia="ru-RU"/>
        </w:rPr>
        <w:t>Черній</w:t>
      </w:r>
      <w:proofErr w:type="spellEnd"/>
      <w:r w:rsidRPr="00D95734">
        <w:rPr>
          <w:szCs w:val="28"/>
          <w:bdr w:val="none" w:sz="0" w:space="0" w:color="auto" w:frame="1"/>
          <w:lang w:val="uk-UA" w:eastAsia="ru-RU"/>
        </w:rPr>
        <w:t xml:space="preserve"> Алла Леонідівна.</w:t>
      </w:r>
    </w:p>
    <w:p w:rsidR="001D67BC" w:rsidRPr="00D95734" w:rsidRDefault="001D67BC" w:rsidP="001D67BC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1D67BC" w:rsidRPr="00D95734" w:rsidRDefault="001D67BC" w:rsidP="001D67BC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95734">
        <w:rPr>
          <w:b/>
          <w:szCs w:val="28"/>
          <w:u w:val="single"/>
          <w:lang w:val="uk-UA"/>
        </w:rPr>
        <w:t>СЛУХАЛИ:</w:t>
      </w:r>
    </w:p>
    <w:p w:rsidR="001D67BC" w:rsidRPr="00D95734" w:rsidRDefault="001D67BC" w:rsidP="001D67BC">
      <w:pPr>
        <w:tabs>
          <w:tab w:val="left" w:pos="0"/>
        </w:tabs>
        <w:jc w:val="both"/>
        <w:rPr>
          <w:szCs w:val="28"/>
          <w:lang w:val="uk-UA"/>
        </w:rPr>
      </w:pPr>
      <w:proofErr w:type="spellStart"/>
      <w:r w:rsidRPr="00D95734">
        <w:rPr>
          <w:i/>
          <w:szCs w:val="28"/>
          <w:lang w:val="uk-UA"/>
        </w:rPr>
        <w:t>Черній</w:t>
      </w:r>
      <w:proofErr w:type="spellEnd"/>
      <w:r w:rsidRPr="00D95734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D95734">
        <w:rPr>
          <w:szCs w:val="28"/>
          <w:lang w:val="uk-UA"/>
        </w:rPr>
        <w:t>яка запропонувала  затвердити наступний порядок денний засідання постійної комісії.</w:t>
      </w:r>
    </w:p>
    <w:p w:rsidR="001D67BC" w:rsidRPr="00D95734" w:rsidRDefault="001D67BC" w:rsidP="001D67BC">
      <w:pPr>
        <w:tabs>
          <w:tab w:val="left" w:pos="0"/>
        </w:tabs>
        <w:rPr>
          <w:b/>
          <w:szCs w:val="28"/>
          <w:u w:val="single"/>
          <w:lang w:val="uk-UA"/>
        </w:rPr>
      </w:pPr>
    </w:p>
    <w:p w:rsidR="001D67BC" w:rsidRPr="00D95734" w:rsidRDefault="001D67BC" w:rsidP="001D67BC">
      <w:pPr>
        <w:tabs>
          <w:tab w:val="left" w:pos="0"/>
        </w:tabs>
        <w:rPr>
          <w:b/>
          <w:szCs w:val="28"/>
          <w:u w:val="single"/>
          <w:lang w:val="uk-UA"/>
        </w:rPr>
      </w:pPr>
      <w:r w:rsidRPr="00D95734">
        <w:rPr>
          <w:b/>
          <w:szCs w:val="28"/>
          <w:u w:val="single"/>
          <w:lang w:val="uk-UA"/>
        </w:rPr>
        <w:t>ВИРІШИЛИ:</w:t>
      </w:r>
    </w:p>
    <w:p w:rsidR="001D67BC" w:rsidRPr="00D95734" w:rsidRDefault="001D67BC" w:rsidP="001D67BC">
      <w:pPr>
        <w:tabs>
          <w:tab w:val="left" w:pos="0"/>
        </w:tabs>
        <w:jc w:val="both"/>
        <w:rPr>
          <w:szCs w:val="28"/>
          <w:lang w:val="uk-UA"/>
        </w:rPr>
      </w:pPr>
      <w:r w:rsidRPr="00D95734">
        <w:rPr>
          <w:szCs w:val="28"/>
          <w:lang w:val="uk-UA"/>
        </w:rPr>
        <w:t>Затвердити такий порядок денний засідання постійної комісії:</w:t>
      </w:r>
    </w:p>
    <w:p w:rsidR="001D67BC" w:rsidRPr="003421D0" w:rsidRDefault="001D67BC" w:rsidP="001D67BC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1D67BC" w:rsidRDefault="001D67BC" w:rsidP="001D67BC">
      <w:pPr>
        <w:tabs>
          <w:tab w:val="left" w:pos="0"/>
        </w:tabs>
        <w:jc w:val="both"/>
        <w:rPr>
          <w:szCs w:val="28"/>
          <w:lang w:val="uk-UA"/>
        </w:rPr>
      </w:pPr>
      <w:r w:rsidRPr="00D95734">
        <w:rPr>
          <w:szCs w:val="28"/>
          <w:lang w:val="uk-UA"/>
        </w:rPr>
        <w:t>Порядок денний:</w:t>
      </w:r>
    </w:p>
    <w:p w:rsidR="00190968" w:rsidRDefault="00190968" w:rsidP="00190968">
      <w:pPr>
        <w:tabs>
          <w:tab w:val="left" w:pos="0"/>
        </w:tabs>
        <w:jc w:val="center"/>
        <w:rPr>
          <w:b/>
          <w:szCs w:val="28"/>
          <w:lang w:val="uk-UA"/>
        </w:rPr>
      </w:pPr>
      <w:r w:rsidRPr="00190968">
        <w:rPr>
          <w:b/>
          <w:szCs w:val="28"/>
          <w:lang w:val="uk-UA"/>
        </w:rPr>
        <w:t>Власні питання</w:t>
      </w:r>
    </w:p>
    <w:p w:rsidR="00306BFB" w:rsidRPr="00190968" w:rsidRDefault="00306BFB" w:rsidP="00190968">
      <w:pPr>
        <w:tabs>
          <w:tab w:val="left" w:pos="0"/>
        </w:tabs>
        <w:jc w:val="center"/>
        <w:rPr>
          <w:b/>
          <w:szCs w:val="28"/>
          <w:lang w:val="uk-UA"/>
        </w:rPr>
      </w:pPr>
    </w:p>
    <w:p w:rsidR="00190968" w:rsidRPr="00190968" w:rsidRDefault="00190968" w:rsidP="00190968">
      <w:pPr>
        <w:pStyle w:val="a7"/>
        <w:numPr>
          <w:ilvl w:val="0"/>
          <w:numId w:val="1"/>
        </w:numPr>
        <w:tabs>
          <w:tab w:val="left" w:pos="0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190968">
        <w:rPr>
          <w:b/>
          <w:sz w:val="28"/>
          <w:szCs w:val="28"/>
          <w:lang w:val="uk-UA" w:eastAsia="uk-UA"/>
        </w:rPr>
        <w:t xml:space="preserve">Про  звернення комунального закладу «Рівненський обласний академічний український музично-драматичний театр» Рівненської обласної ради щодо відзначення Почесною грамотою Верховної Ради України артистку драми вищої категорії </w:t>
      </w:r>
      <w:proofErr w:type="spellStart"/>
      <w:r w:rsidRPr="00190968">
        <w:rPr>
          <w:b/>
          <w:sz w:val="28"/>
          <w:szCs w:val="28"/>
          <w:lang w:val="uk-UA" w:eastAsia="uk-UA"/>
        </w:rPr>
        <w:t>Морозюк</w:t>
      </w:r>
      <w:proofErr w:type="spellEnd"/>
      <w:r w:rsidRPr="00190968">
        <w:rPr>
          <w:b/>
          <w:sz w:val="28"/>
          <w:szCs w:val="28"/>
          <w:lang w:val="uk-UA" w:eastAsia="uk-UA"/>
        </w:rPr>
        <w:t xml:space="preserve"> Емілію Теодорівну та головного адміністратора театру Доманську Ганну Степанівну.</w:t>
      </w:r>
    </w:p>
    <w:p w:rsidR="00190968" w:rsidRDefault="00190968" w:rsidP="00190968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190968">
        <w:rPr>
          <w:i/>
          <w:sz w:val="28"/>
          <w:szCs w:val="28"/>
          <w:u w:val="single"/>
          <w:lang w:val="uk-UA" w:eastAsia="uk-UA"/>
        </w:rPr>
        <w:t>Доповідає:</w:t>
      </w:r>
      <w:r w:rsidRPr="00190968">
        <w:rPr>
          <w:i/>
          <w:sz w:val="28"/>
          <w:szCs w:val="28"/>
          <w:lang w:val="uk-UA" w:eastAsia="uk-UA"/>
        </w:rPr>
        <w:t xml:space="preserve">  Петрів В.Ю.– директор КЗ  «Рівненський обласний академічний український музично-драматичний театр» Рівненської обласної ради.</w:t>
      </w:r>
    </w:p>
    <w:p w:rsidR="00241288" w:rsidRPr="00241288" w:rsidRDefault="00241288" w:rsidP="00190968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u w:val="single"/>
          <w:lang w:val="uk-UA" w:eastAsia="uk-UA"/>
        </w:rPr>
      </w:pPr>
      <w:proofErr w:type="spellStart"/>
      <w:r w:rsidRPr="00241288">
        <w:rPr>
          <w:i/>
          <w:sz w:val="28"/>
          <w:szCs w:val="28"/>
          <w:u w:val="single"/>
          <w:lang w:val="uk-UA" w:eastAsia="uk-UA"/>
        </w:rPr>
        <w:lastRenderedPageBreak/>
        <w:t>Співдоповідає</w:t>
      </w:r>
      <w:proofErr w:type="spellEnd"/>
      <w:r w:rsidRPr="00241288">
        <w:rPr>
          <w:i/>
          <w:sz w:val="28"/>
          <w:szCs w:val="28"/>
          <w:lang w:val="uk-UA" w:eastAsia="uk-UA"/>
        </w:rPr>
        <w:t>: Мельник Ярослав Миколайович– начальник управління культури і туризму облдержадміністрації.</w:t>
      </w:r>
    </w:p>
    <w:p w:rsidR="00190968" w:rsidRPr="00190968" w:rsidRDefault="00190968" w:rsidP="00190968">
      <w:pPr>
        <w:tabs>
          <w:tab w:val="left" w:pos="0"/>
        </w:tabs>
        <w:jc w:val="both"/>
        <w:rPr>
          <w:b/>
          <w:szCs w:val="28"/>
          <w:lang w:val="uk-UA"/>
        </w:rPr>
      </w:pPr>
      <w:r w:rsidRPr="00190968">
        <w:rPr>
          <w:b/>
          <w:szCs w:val="28"/>
          <w:lang w:val="uk-UA"/>
        </w:rPr>
        <w:t>2. Про звернення комунального закладу «Рівненський академічний обласний театр ляльок» Рівненської обласної ради щодо погодження програми розвитку.</w:t>
      </w:r>
    </w:p>
    <w:p w:rsidR="00190968" w:rsidRDefault="00190968" w:rsidP="00190968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190968">
        <w:rPr>
          <w:i/>
          <w:sz w:val="28"/>
          <w:szCs w:val="28"/>
          <w:u w:val="single"/>
          <w:lang w:val="uk-UA" w:eastAsia="uk-UA"/>
        </w:rPr>
        <w:t>Доповідає:</w:t>
      </w:r>
      <w:r w:rsidRPr="00190968">
        <w:rPr>
          <w:i/>
          <w:sz w:val="28"/>
          <w:szCs w:val="28"/>
          <w:lang w:val="uk-UA" w:eastAsia="uk-UA"/>
        </w:rPr>
        <w:t xml:space="preserve">   Данилюк В.І.– директор КЗ </w:t>
      </w:r>
      <w:r w:rsidRPr="00190968">
        <w:rPr>
          <w:i/>
          <w:sz w:val="28"/>
          <w:szCs w:val="28"/>
          <w:lang w:val="uk-UA"/>
        </w:rPr>
        <w:t>«Рівненський академічний обласний театр ляльок» Рівненської обласної ради</w:t>
      </w:r>
      <w:r w:rsidR="00241288">
        <w:rPr>
          <w:i/>
          <w:sz w:val="28"/>
          <w:szCs w:val="28"/>
          <w:lang w:val="uk-UA"/>
        </w:rPr>
        <w:t>.</w:t>
      </w:r>
    </w:p>
    <w:p w:rsidR="00241288" w:rsidRPr="00241288" w:rsidRDefault="00241288" w:rsidP="00190968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u w:val="single"/>
          <w:lang w:val="uk-UA" w:eastAsia="uk-UA"/>
        </w:rPr>
      </w:pPr>
      <w:proofErr w:type="spellStart"/>
      <w:r w:rsidRPr="00241288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241288">
        <w:rPr>
          <w:i/>
          <w:sz w:val="28"/>
          <w:szCs w:val="28"/>
          <w:lang w:val="uk-UA" w:eastAsia="uk-UA"/>
        </w:rPr>
        <w:t>: Мельник Ярослав Миколайович– начальник управління культури і туризму облдержадміністрації.</w:t>
      </w:r>
    </w:p>
    <w:p w:rsidR="00190968" w:rsidRPr="00190968" w:rsidRDefault="00190968" w:rsidP="00190968">
      <w:pPr>
        <w:tabs>
          <w:tab w:val="left" w:pos="0"/>
        </w:tabs>
        <w:jc w:val="both"/>
        <w:rPr>
          <w:b/>
          <w:szCs w:val="28"/>
          <w:lang w:val="uk-UA"/>
        </w:rPr>
      </w:pPr>
      <w:r w:rsidRPr="00190968">
        <w:rPr>
          <w:b/>
          <w:szCs w:val="28"/>
          <w:lang w:val="uk-UA"/>
        </w:rPr>
        <w:t>3.Про звернення комунального закладу «Рівненська обласна філармонія» Рівненської обласної ради щодо погодження програми розвитку.</w:t>
      </w:r>
      <w:r w:rsidRPr="00190968">
        <w:rPr>
          <w:i/>
          <w:szCs w:val="28"/>
          <w:u w:val="single"/>
          <w:lang w:val="uk-UA"/>
        </w:rPr>
        <w:t xml:space="preserve"> </w:t>
      </w:r>
    </w:p>
    <w:p w:rsidR="00190968" w:rsidRPr="00190968" w:rsidRDefault="00190968" w:rsidP="00190968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i/>
          <w:sz w:val="28"/>
          <w:szCs w:val="28"/>
          <w:u w:val="single"/>
          <w:lang w:val="uk-UA"/>
        </w:rPr>
      </w:pPr>
      <w:r w:rsidRPr="00190968">
        <w:rPr>
          <w:i/>
          <w:sz w:val="28"/>
          <w:szCs w:val="28"/>
          <w:u w:val="single"/>
          <w:lang w:val="uk-UA" w:eastAsia="uk-UA"/>
        </w:rPr>
        <w:t>Доповідає:</w:t>
      </w:r>
      <w:r w:rsidRPr="00190968">
        <w:rPr>
          <w:i/>
          <w:sz w:val="28"/>
          <w:szCs w:val="28"/>
          <w:lang w:val="uk-UA" w:eastAsia="uk-UA"/>
        </w:rPr>
        <w:t xml:space="preserve">   </w:t>
      </w:r>
      <w:proofErr w:type="spellStart"/>
      <w:r w:rsidRPr="00190968">
        <w:rPr>
          <w:i/>
          <w:sz w:val="28"/>
          <w:szCs w:val="28"/>
          <w:lang w:val="uk-UA" w:eastAsia="uk-UA"/>
        </w:rPr>
        <w:t>Орешко</w:t>
      </w:r>
      <w:proofErr w:type="spellEnd"/>
      <w:r w:rsidRPr="00190968">
        <w:rPr>
          <w:i/>
          <w:sz w:val="28"/>
          <w:szCs w:val="28"/>
          <w:lang w:val="uk-UA" w:eastAsia="uk-UA"/>
        </w:rPr>
        <w:t xml:space="preserve"> М.П.– директор КЗ </w:t>
      </w:r>
      <w:r w:rsidRPr="00190968">
        <w:rPr>
          <w:i/>
          <w:sz w:val="28"/>
          <w:szCs w:val="28"/>
          <w:lang w:val="uk-UA"/>
        </w:rPr>
        <w:t>«Рівненська обласна філармонія» Рівненської обласної ради щодо погодження програми розвитку.</w:t>
      </w:r>
      <w:r w:rsidRPr="00190968">
        <w:rPr>
          <w:b/>
          <w:i/>
          <w:sz w:val="28"/>
          <w:szCs w:val="28"/>
          <w:u w:val="single"/>
          <w:lang w:val="uk-UA"/>
        </w:rPr>
        <w:t xml:space="preserve"> </w:t>
      </w:r>
    </w:p>
    <w:p w:rsidR="00241288" w:rsidRPr="00241288" w:rsidRDefault="00241288" w:rsidP="00241288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u w:val="single"/>
          <w:lang w:val="uk-UA" w:eastAsia="uk-UA"/>
        </w:rPr>
      </w:pPr>
      <w:proofErr w:type="spellStart"/>
      <w:r w:rsidRPr="00241288">
        <w:rPr>
          <w:i/>
          <w:sz w:val="28"/>
          <w:szCs w:val="28"/>
          <w:u w:val="single"/>
          <w:lang w:val="uk-UA" w:eastAsia="uk-UA"/>
        </w:rPr>
        <w:t>Співдоповідає</w:t>
      </w:r>
      <w:proofErr w:type="spellEnd"/>
      <w:r w:rsidRPr="00241288">
        <w:rPr>
          <w:i/>
          <w:sz w:val="28"/>
          <w:szCs w:val="28"/>
          <w:lang w:val="uk-UA" w:eastAsia="uk-UA"/>
        </w:rPr>
        <w:t>: Мельник Ярослав Миколайович– начальник управління культури і туризму облдержадміністрації.</w:t>
      </w:r>
    </w:p>
    <w:p w:rsidR="00190968" w:rsidRPr="003421D0" w:rsidRDefault="00190968" w:rsidP="001D67BC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190968" w:rsidRPr="002218D9" w:rsidRDefault="00190968" w:rsidP="00190968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218D9">
        <w:rPr>
          <w:b/>
          <w:sz w:val="28"/>
          <w:szCs w:val="28"/>
          <w:lang w:val="uk-UA" w:eastAsia="uk-UA"/>
        </w:rPr>
        <w:t>Різне</w:t>
      </w:r>
    </w:p>
    <w:p w:rsidR="00190968" w:rsidRPr="003421D0" w:rsidRDefault="00190968" w:rsidP="0019096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16"/>
          <w:szCs w:val="16"/>
          <w:bdr w:val="none" w:sz="0" w:space="0" w:color="auto" w:frame="1"/>
          <w:lang w:val="uk-UA"/>
        </w:rPr>
      </w:pPr>
      <w:r w:rsidRPr="00D95734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</w:p>
    <w:p w:rsidR="00190968" w:rsidRPr="00D95734" w:rsidRDefault="00190968" w:rsidP="00190968">
      <w:pPr>
        <w:pStyle w:val="a5"/>
        <w:tabs>
          <w:tab w:val="left" w:pos="0"/>
        </w:tabs>
        <w:rPr>
          <w:rFonts w:ascii="Times New Roman" w:hAnsi="Times New Roman" w:cs="Times New Roman"/>
          <w:i/>
          <w:szCs w:val="28"/>
        </w:rPr>
      </w:pPr>
      <w:r w:rsidRPr="00D95734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95734">
        <w:rPr>
          <w:rFonts w:ascii="Times New Roman" w:hAnsi="Times New Roman" w:cs="Times New Roman"/>
          <w:szCs w:val="28"/>
        </w:rPr>
        <w:t xml:space="preserve"> </w:t>
      </w:r>
      <w:r w:rsidRPr="00D95734">
        <w:rPr>
          <w:rFonts w:ascii="Times New Roman" w:hAnsi="Times New Roman" w:cs="Times New Roman"/>
          <w:i/>
          <w:szCs w:val="28"/>
        </w:rPr>
        <w:t xml:space="preserve">“за” – </w:t>
      </w:r>
      <w:r w:rsidR="002F51D4">
        <w:rPr>
          <w:rFonts w:ascii="Times New Roman" w:hAnsi="Times New Roman" w:cs="Times New Roman"/>
          <w:i/>
          <w:szCs w:val="28"/>
        </w:rPr>
        <w:t>4</w:t>
      </w:r>
      <w:r w:rsidRPr="00D95734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D9573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D95734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D9573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D95734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D95734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D95734">
        <w:rPr>
          <w:rFonts w:ascii="Times New Roman" w:hAnsi="Times New Roman" w:cs="Times New Roman"/>
          <w:i/>
          <w:szCs w:val="28"/>
        </w:rPr>
        <w:t>.</w:t>
      </w:r>
    </w:p>
    <w:p w:rsidR="00190968" w:rsidRPr="00D95734" w:rsidRDefault="00190968" w:rsidP="00190968">
      <w:pPr>
        <w:pStyle w:val="a5"/>
        <w:tabs>
          <w:tab w:val="left" w:pos="0"/>
          <w:tab w:val="left" w:pos="8220"/>
        </w:tabs>
        <w:rPr>
          <w:rFonts w:ascii="Times New Roman" w:hAnsi="Times New Roman" w:cs="Times New Roman"/>
          <w:b/>
          <w:i/>
          <w:szCs w:val="28"/>
        </w:rPr>
      </w:pPr>
      <w:r w:rsidRPr="00D95734">
        <w:rPr>
          <w:rFonts w:ascii="Times New Roman" w:hAnsi="Times New Roman" w:cs="Times New Roman"/>
          <w:b/>
          <w:i/>
          <w:szCs w:val="28"/>
        </w:rPr>
        <w:t>Порядок денний засідання постійної комісії затверджено.</w:t>
      </w:r>
      <w:r w:rsidRPr="00D95734">
        <w:rPr>
          <w:rFonts w:ascii="Times New Roman" w:hAnsi="Times New Roman" w:cs="Times New Roman"/>
          <w:b/>
          <w:i/>
          <w:szCs w:val="28"/>
        </w:rPr>
        <w:tab/>
      </w:r>
    </w:p>
    <w:p w:rsidR="00190968" w:rsidRDefault="00190968" w:rsidP="00190968">
      <w:pPr>
        <w:tabs>
          <w:tab w:val="num" w:pos="-3261"/>
          <w:tab w:val="left" w:pos="0"/>
        </w:tabs>
        <w:jc w:val="center"/>
        <w:rPr>
          <w:b/>
          <w:sz w:val="16"/>
          <w:szCs w:val="16"/>
          <w:lang w:val="uk-UA"/>
        </w:rPr>
      </w:pPr>
    </w:p>
    <w:p w:rsidR="0030207A" w:rsidRPr="003421D0" w:rsidRDefault="0030207A" w:rsidP="00190968">
      <w:pPr>
        <w:tabs>
          <w:tab w:val="num" w:pos="-3261"/>
          <w:tab w:val="left" w:pos="0"/>
        </w:tabs>
        <w:jc w:val="center"/>
        <w:rPr>
          <w:b/>
          <w:sz w:val="16"/>
          <w:szCs w:val="16"/>
          <w:lang w:val="uk-UA"/>
        </w:rPr>
      </w:pPr>
    </w:p>
    <w:p w:rsidR="00190968" w:rsidRPr="00D95734" w:rsidRDefault="00190968" w:rsidP="00190968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  <w:r w:rsidRPr="00D95734">
        <w:rPr>
          <w:b/>
          <w:szCs w:val="28"/>
          <w:lang w:val="uk-UA"/>
        </w:rPr>
        <w:t>РОЗГЛЯД ПИТАНЬ ПОРЯДКУ ДЕННОГО:</w:t>
      </w:r>
    </w:p>
    <w:p w:rsidR="00190968" w:rsidRPr="003421D0" w:rsidRDefault="00190968" w:rsidP="0019096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center"/>
        <w:rPr>
          <w:b/>
          <w:iCs/>
          <w:sz w:val="16"/>
          <w:szCs w:val="16"/>
          <w:bdr w:val="none" w:sz="0" w:space="0" w:color="auto" w:frame="1"/>
          <w:lang w:val="uk-UA"/>
        </w:rPr>
      </w:pPr>
    </w:p>
    <w:p w:rsidR="00306BFB" w:rsidRPr="00190968" w:rsidRDefault="00306BFB" w:rsidP="00306BFB">
      <w:pPr>
        <w:pStyle w:val="a7"/>
        <w:numPr>
          <w:ilvl w:val="0"/>
          <w:numId w:val="2"/>
        </w:numPr>
        <w:tabs>
          <w:tab w:val="left" w:pos="0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190968">
        <w:rPr>
          <w:b/>
          <w:sz w:val="28"/>
          <w:szCs w:val="28"/>
          <w:lang w:val="uk-UA" w:eastAsia="uk-UA"/>
        </w:rPr>
        <w:t xml:space="preserve">Про  звернення комунального закладу «Рівненський обласний академічний український музично-драматичний театр» Рівненської обласної ради щодо відзначення Почесною грамотою Верховної Ради України артистку драми вищої категорії </w:t>
      </w:r>
      <w:proofErr w:type="spellStart"/>
      <w:r w:rsidRPr="00190968">
        <w:rPr>
          <w:b/>
          <w:sz w:val="28"/>
          <w:szCs w:val="28"/>
          <w:lang w:val="uk-UA" w:eastAsia="uk-UA"/>
        </w:rPr>
        <w:t>Морозюк</w:t>
      </w:r>
      <w:proofErr w:type="spellEnd"/>
      <w:r w:rsidRPr="00190968">
        <w:rPr>
          <w:b/>
          <w:sz w:val="28"/>
          <w:szCs w:val="28"/>
          <w:lang w:val="uk-UA" w:eastAsia="uk-UA"/>
        </w:rPr>
        <w:t xml:space="preserve"> Емілію Теодорівну та головного адміністратора театру Доманську Ганну Степанівну.</w:t>
      </w:r>
    </w:p>
    <w:p w:rsidR="00914CD4" w:rsidRPr="00D95734" w:rsidRDefault="00914CD4" w:rsidP="00241288">
      <w:pPr>
        <w:pStyle w:val="a7"/>
        <w:tabs>
          <w:tab w:val="left" w:pos="0"/>
        </w:tabs>
        <w:spacing w:before="40" w:after="40"/>
        <w:ind w:left="0"/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D95734">
        <w:rPr>
          <w:b/>
          <w:szCs w:val="28"/>
          <w:u w:val="single"/>
          <w:lang w:val="uk-UA"/>
        </w:rPr>
        <w:t>СЛУХАЛИ:</w:t>
      </w:r>
      <w:r w:rsidRPr="00D95734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="00241288">
        <w:rPr>
          <w:i/>
          <w:szCs w:val="28"/>
          <w:lang w:val="uk-UA"/>
        </w:rPr>
        <w:t xml:space="preserve"> </w:t>
      </w:r>
      <w:proofErr w:type="spellStart"/>
      <w:r w:rsidR="00241288" w:rsidRPr="00190968">
        <w:rPr>
          <w:i/>
          <w:sz w:val="28"/>
          <w:szCs w:val="28"/>
          <w:lang w:val="uk-UA" w:eastAsia="uk-UA"/>
        </w:rPr>
        <w:t>Петрів</w:t>
      </w:r>
      <w:r w:rsidR="00241288">
        <w:rPr>
          <w:i/>
          <w:sz w:val="28"/>
          <w:szCs w:val="28"/>
          <w:lang w:val="uk-UA" w:eastAsia="uk-UA"/>
        </w:rPr>
        <w:t>а</w:t>
      </w:r>
      <w:proofErr w:type="spellEnd"/>
      <w:r w:rsidR="00241288">
        <w:rPr>
          <w:i/>
          <w:sz w:val="28"/>
          <w:szCs w:val="28"/>
          <w:lang w:val="uk-UA" w:eastAsia="uk-UA"/>
        </w:rPr>
        <w:t xml:space="preserve"> Володимира </w:t>
      </w:r>
      <w:r w:rsidR="00241288" w:rsidRPr="00190968">
        <w:rPr>
          <w:i/>
          <w:sz w:val="28"/>
          <w:szCs w:val="28"/>
          <w:lang w:val="uk-UA" w:eastAsia="uk-UA"/>
        </w:rPr>
        <w:t>Ю</w:t>
      </w:r>
      <w:r w:rsidR="00241288">
        <w:rPr>
          <w:i/>
          <w:sz w:val="28"/>
          <w:szCs w:val="28"/>
          <w:lang w:val="uk-UA" w:eastAsia="uk-UA"/>
        </w:rPr>
        <w:t xml:space="preserve">ліановича </w:t>
      </w:r>
      <w:r w:rsidR="00241288" w:rsidRPr="00190968">
        <w:rPr>
          <w:i/>
          <w:sz w:val="28"/>
          <w:szCs w:val="28"/>
          <w:lang w:val="uk-UA" w:eastAsia="uk-UA"/>
        </w:rPr>
        <w:t>– директор</w:t>
      </w:r>
      <w:r w:rsidR="00241288">
        <w:rPr>
          <w:i/>
          <w:sz w:val="28"/>
          <w:szCs w:val="28"/>
          <w:lang w:val="uk-UA" w:eastAsia="uk-UA"/>
        </w:rPr>
        <w:t>а</w:t>
      </w:r>
      <w:r w:rsidR="00241288" w:rsidRPr="00190968">
        <w:rPr>
          <w:i/>
          <w:sz w:val="28"/>
          <w:szCs w:val="28"/>
          <w:lang w:val="uk-UA" w:eastAsia="uk-UA"/>
        </w:rPr>
        <w:t xml:space="preserve"> КЗ  «Рівненський обласний академічний український музично-драматичний театр» Рівненської обласної ради</w:t>
      </w:r>
      <w:r w:rsidRPr="00C83E63">
        <w:rPr>
          <w:i/>
          <w:sz w:val="28"/>
          <w:szCs w:val="28"/>
          <w:lang w:val="uk-UA"/>
        </w:rPr>
        <w:t xml:space="preserve">, </w:t>
      </w:r>
      <w:r w:rsidRPr="00C83E63">
        <w:rPr>
          <w:sz w:val="28"/>
          <w:szCs w:val="28"/>
          <w:lang w:val="uk-UA"/>
        </w:rPr>
        <w:t>який  ознайомив присутніх із суттю даного питання.</w:t>
      </w:r>
    </w:p>
    <w:p w:rsidR="00914CD4" w:rsidRPr="00D95734" w:rsidRDefault="00914CD4" w:rsidP="00914CD4">
      <w:pPr>
        <w:tabs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D95734">
        <w:rPr>
          <w:b/>
          <w:szCs w:val="28"/>
          <w:u w:val="single"/>
          <w:lang w:val="uk-UA"/>
        </w:rPr>
        <w:t>ВИСТУПИЛИ</w:t>
      </w:r>
      <w:r w:rsidRPr="00D95734">
        <w:rPr>
          <w:i/>
          <w:szCs w:val="28"/>
          <w:lang w:val="uk-UA"/>
        </w:rPr>
        <w:t xml:space="preserve">:  </w:t>
      </w:r>
    </w:p>
    <w:p w:rsidR="00914CD4" w:rsidRPr="00D95734" w:rsidRDefault="00914CD4" w:rsidP="00914CD4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D95734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9573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9573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iCs/>
          <w:sz w:val="28"/>
          <w:szCs w:val="28"/>
          <w:bdr w:val="none" w:sz="0" w:space="0" w:color="auto" w:frame="1"/>
          <w:lang w:val="uk-UA"/>
        </w:rPr>
        <w:t>підтримати</w:t>
      </w:r>
      <w:r w:rsidRPr="00D95734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914CD4" w:rsidRPr="00D95734" w:rsidRDefault="00914CD4" w:rsidP="00914CD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95734">
        <w:rPr>
          <w:b/>
          <w:szCs w:val="28"/>
          <w:u w:val="single"/>
          <w:lang w:val="uk-UA"/>
        </w:rPr>
        <w:t>ВИРІШИЛИ:</w:t>
      </w:r>
    </w:p>
    <w:p w:rsidR="00914CD4" w:rsidRPr="00D95734" w:rsidRDefault="00914CD4" w:rsidP="00914C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95734">
        <w:rPr>
          <w:sz w:val="28"/>
          <w:szCs w:val="28"/>
          <w:lang w:val="uk-UA"/>
        </w:rPr>
        <w:t xml:space="preserve">1.  Інформацію взяти до відома. </w:t>
      </w:r>
    </w:p>
    <w:p w:rsidR="00C83E63" w:rsidRPr="00F102E8" w:rsidRDefault="00914CD4" w:rsidP="00C83E63">
      <w:pPr>
        <w:ind w:left="142"/>
        <w:jc w:val="both"/>
        <w:rPr>
          <w:szCs w:val="28"/>
          <w:lang w:val="uk-UA"/>
        </w:rPr>
      </w:pPr>
      <w:r w:rsidRPr="00D95734">
        <w:rPr>
          <w:szCs w:val="28"/>
          <w:lang w:val="uk-UA"/>
        </w:rPr>
        <w:t xml:space="preserve">2.  </w:t>
      </w:r>
      <w:r w:rsidR="00C83E63" w:rsidRPr="00F102E8">
        <w:rPr>
          <w:szCs w:val="28"/>
          <w:lang w:val="uk-UA"/>
        </w:rPr>
        <w:t>Підтримати клопотання.</w:t>
      </w:r>
    </w:p>
    <w:p w:rsidR="00C83E63" w:rsidRPr="00F102E8" w:rsidRDefault="00C83E63" w:rsidP="00C83E63">
      <w:pPr>
        <w:ind w:left="142"/>
        <w:jc w:val="both"/>
        <w:rPr>
          <w:szCs w:val="28"/>
          <w:lang w:val="uk-UA"/>
        </w:rPr>
      </w:pPr>
      <w:r w:rsidRPr="00F102E8">
        <w:rPr>
          <w:szCs w:val="28"/>
          <w:lang w:val="uk-UA"/>
        </w:rPr>
        <w:t xml:space="preserve">3. </w:t>
      </w:r>
      <w:r w:rsidR="00595F4B">
        <w:rPr>
          <w:szCs w:val="28"/>
          <w:lang w:val="uk-UA"/>
        </w:rPr>
        <w:t xml:space="preserve"> </w:t>
      </w:r>
      <w:r w:rsidRPr="00F102E8">
        <w:rPr>
          <w:szCs w:val="28"/>
          <w:lang w:val="uk-UA"/>
        </w:rPr>
        <w:t xml:space="preserve">Рекомендувати голові обласної ради винести питання на розгляд </w:t>
      </w:r>
      <w:r w:rsidR="00595F4B">
        <w:rPr>
          <w:szCs w:val="28"/>
          <w:lang w:val="uk-UA"/>
        </w:rPr>
        <w:t xml:space="preserve">двадцять дев’ятої </w:t>
      </w:r>
      <w:r w:rsidRPr="00F102E8">
        <w:rPr>
          <w:szCs w:val="28"/>
          <w:lang w:val="uk-UA"/>
        </w:rPr>
        <w:t xml:space="preserve"> сесії обласної ради.</w:t>
      </w:r>
    </w:p>
    <w:p w:rsidR="00914CD4" w:rsidRPr="00D95734" w:rsidRDefault="00914CD4" w:rsidP="00914C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14CD4" w:rsidRPr="00D95734" w:rsidRDefault="00914CD4" w:rsidP="00914CD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95734">
        <w:rPr>
          <w:sz w:val="28"/>
          <w:szCs w:val="28"/>
          <w:lang w:val="uk-UA"/>
        </w:rPr>
        <w:t xml:space="preserve"> </w:t>
      </w:r>
      <w:r w:rsidRPr="00D95734">
        <w:rPr>
          <w:b/>
          <w:sz w:val="28"/>
          <w:szCs w:val="28"/>
          <w:u w:val="single"/>
          <w:lang w:val="uk-UA"/>
        </w:rPr>
        <w:t>ГОЛОСУВАЛИ:</w:t>
      </w:r>
      <w:r w:rsidRPr="00D95734">
        <w:rPr>
          <w:sz w:val="28"/>
          <w:szCs w:val="28"/>
          <w:lang w:val="uk-UA"/>
        </w:rPr>
        <w:t xml:space="preserve"> </w:t>
      </w:r>
      <w:r w:rsidR="00E63398">
        <w:rPr>
          <w:i/>
          <w:sz w:val="28"/>
          <w:szCs w:val="28"/>
          <w:lang w:val="uk-UA"/>
        </w:rPr>
        <w:t>“за” – 4</w:t>
      </w:r>
      <w:r w:rsidRPr="00D95734">
        <w:rPr>
          <w:i/>
          <w:sz w:val="28"/>
          <w:szCs w:val="28"/>
          <w:lang w:val="uk-UA"/>
        </w:rPr>
        <w:t xml:space="preserve"> </w:t>
      </w:r>
      <w:proofErr w:type="spellStart"/>
      <w:r w:rsidRPr="00D95734">
        <w:rPr>
          <w:i/>
          <w:sz w:val="28"/>
          <w:szCs w:val="28"/>
          <w:lang w:val="uk-UA"/>
        </w:rPr>
        <w:t>чол</w:t>
      </w:r>
      <w:proofErr w:type="spellEnd"/>
      <w:r w:rsidRPr="00D95734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95734">
        <w:rPr>
          <w:i/>
          <w:sz w:val="28"/>
          <w:szCs w:val="28"/>
          <w:lang w:val="uk-UA"/>
        </w:rPr>
        <w:t>чол</w:t>
      </w:r>
      <w:proofErr w:type="spellEnd"/>
      <w:r w:rsidRPr="00D95734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95734">
        <w:rPr>
          <w:i/>
          <w:sz w:val="28"/>
          <w:szCs w:val="28"/>
          <w:lang w:val="uk-UA"/>
        </w:rPr>
        <w:t>чол</w:t>
      </w:r>
      <w:proofErr w:type="spellEnd"/>
      <w:r w:rsidRPr="00D95734">
        <w:rPr>
          <w:i/>
          <w:sz w:val="28"/>
          <w:szCs w:val="28"/>
          <w:lang w:val="uk-UA"/>
        </w:rPr>
        <w:t>.</w:t>
      </w:r>
    </w:p>
    <w:p w:rsidR="00914CD4" w:rsidRPr="00D95734" w:rsidRDefault="00914CD4" w:rsidP="00914CD4">
      <w:pPr>
        <w:tabs>
          <w:tab w:val="left" w:pos="0"/>
        </w:tabs>
        <w:jc w:val="both"/>
        <w:rPr>
          <w:i/>
          <w:szCs w:val="28"/>
          <w:lang w:val="uk-UA"/>
        </w:rPr>
      </w:pPr>
      <w:r w:rsidRPr="00D95734">
        <w:rPr>
          <w:i/>
          <w:szCs w:val="28"/>
          <w:lang w:val="uk-UA"/>
        </w:rPr>
        <w:t>Рекомендації прийнято.</w:t>
      </w:r>
    </w:p>
    <w:p w:rsidR="00914CD4" w:rsidRDefault="00914CD4" w:rsidP="00914CD4"/>
    <w:p w:rsidR="00914CD4" w:rsidRPr="00190968" w:rsidRDefault="00914CD4" w:rsidP="00306BFB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</w:p>
    <w:p w:rsidR="00306BFB" w:rsidRPr="00190968" w:rsidRDefault="00306BFB" w:rsidP="00306BFB">
      <w:pPr>
        <w:tabs>
          <w:tab w:val="left" w:pos="0"/>
        </w:tabs>
        <w:jc w:val="both"/>
        <w:rPr>
          <w:b/>
          <w:szCs w:val="28"/>
          <w:lang w:val="uk-UA"/>
        </w:rPr>
      </w:pPr>
      <w:r w:rsidRPr="00190968">
        <w:rPr>
          <w:b/>
          <w:szCs w:val="28"/>
          <w:lang w:val="uk-UA"/>
        </w:rPr>
        <w:lastRenderedPageBreak/>
        <w:t>2. Про звернення комунального закладу «Рівненський академічний обласний театр ляльок» Рівненської обласної ради щодо погодження програми розвитку.</w:t>
      </w:r>
    </w:p>
    <w:p w:rsidR="00914CD4" w:rsidRPr="008346D5" w:rsidRDefault="00914CD4" w:rsidP="008346D5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D95734">
        <w:rPr>
          <w:b/>
          <w:szCs w:val="28"/>
          <w:u w:val="single"/>
          <w:lang w:val="uk-UA"/>
        </w:rPr>
        <w:t>СЛУХАЛИ:</w:t>
      </w:r>
      <w:r w:rsidRPr="00D95734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="008346D5" w:rsidRPr="00190968">
        <w:rPr>
          <w:i/>
          <w:sz w:val="28"/>
          <w:szCs w:val="28"/>
          <w:lang w:val="uk-UA" w:eastAsia="uk-UA"/>
        </w:rPr>
        <w:t>Данилюк</w:t>
      </w:r>
      <w:r w:rsidR="008346D5">
        <w:rPr>
          <w:i/>
          <w:sz w:val="28"/>
          <w:szCs w:val="28"/>
          <w:lang w:val="uk-UA" w:eastAsia="uk-UA"/>
        </w:rPr>
        <w:t xml:space="preserve">а Володимира Івановича </w:t>
      </w:r>
      <w:r w:rsidR="008346D5" w:rsidRPr="00190968">
        <w:rPr>
          <w:i/>
          <w:sz w:val="28"/>
          <w:szCs w:val="28"/>
          <w:lang w:val="uk-UA" w:eastAsia="uk-UA"/>
        </w:rPr>
        <w:t>– директор</w:t>
      </w:r>
      <w:r w:rsidR="008346D5">
        <w:rPr>
          <w:i/>
          <w:sz w:val="28"/>
          <w:szCs w:val="28"/>
          <w:lang w:val="uk-UA" w:eastAsia="uk-UA"/>
        </w:rPr>
        <w:t>а</w:t>
      </w:r>
      <w:r w:rsidR="008346D5" w:rsidRPr="00190968">
        <w:rPr>
          <w:i/>
          <w:sz w:val="28"/>
          <w:szCs w:val="28"/>
          <w:lang w:val="uk-UA" w:eastAsia="uk-UA"/>
        </w:rPr>
        <w:t xml:space="preserve"> КЗ </w:t>
      </w:r>
      <w:r w:rsidR="008346D5" w:rsidRPr="00190968">
        <w:rPr>
          <w:i/>
          <w:sz w:val="28"/>
          <w:szCs w:val="28"/>
          <w:lang w:val="uk-UA"/>
        </w:rPr>
        <w:t>«Рівненський академічний обласний театр ляльок» Рівненської обласної ради</w:t>
      </w:r>
      <w:r w:rsidRPr="00D95734">
        <w:rPr>
          <w:i/>
          <w:szCs w:val="28"/>
          <w:lang w:val="uk-UA"/>
        </w:rPr>
        <w:t xml:space="preserve">, </w:t>
      </w:r>
      <w:r w:rsidRPr="008346D5">
        <w:rPr>
          <w:sz w:val="28"/>
          <w:szCs w:val="28"/>
          <w:lang w:val="uk-UA"/>
        </w:rPr>
        <w:t>який  ознайомив присутніх із суттю даного питання.</w:t>
      </w:r>
    </w:p>
    <w:p w:rsidR="00914CD4" w:rsidRPr="00D95734" w:rsidRDefault="00914CD4" w:rsidP="00914CD4">
      <w:pPr>
        <w:tabs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D95734">
        <w:rPr>
          <w:b/>
          <w:szCs w:val="28"/>
          <w:u w:val="single"/>
          <w:lang w:val="uk-UA"/>
        </w:rPr>
        <w:t>ВИСТУПИЛИ</w:t>
      </w:r>
      <w:r w:rsidRPr="00D95734">
        <w:rPr>
          <w:i/>
          <w:szCs w:val="28"/>
          <w:lang w:val="uk-UA"/>
        </w:rPr>
        <w:t xml:space="preserve">:  </w:t>
      </w:r>
    </w:p>
    <w:p w:rsidR="00914CD4" w:rsidRPr="00D95734" w:rsidRDefault="00914CD4" w:rsidP="00914CD4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D95734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9573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9573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8346D5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D95734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914CD4" w:rsidRPr="00D95734" w:rsidRDefault="00914CD4" w:rsidP="00914CD4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95734">
        <w:rPr>
          <w:b/>
          <w:szCs w:val="28"/>
          <w:u w:val="single"/>
          <w:lang w:val="uk-UA"/>
        </w:rPr>
        <w:t>ВИРІШИЛИ:</w:t>
      </w:r>
    </w:p>
    <w:p w:rsidR="00914CD4" w:rsidRPr="00D95734" w:rsidRDefault="00914CD4" w:rsidP="00914CD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95734">
        <w:rPr>
          <w:sz w:val="28"/>
          <w:szCs w:val="28"/>
          <w:lang w:val="uk-UA"/>
        </w:rPr>
        <w:t xml:space="preserve">1.  </w:t>
      </w:r>
      <w:r w:rsidR="0030207A">
        <w:rPr>
          <w:sz w:val="28"/>
          <w:szCs w:val="28"/>
          <w:lang w:val="uk-UA"/>
        </w:rPr>
        <w:t xml:space="preserve"> </w:t>
      </w:r>
      <w:r w:rsidRPr="00D95734">
        <w:rPr>
          <w:sz w:val="28"/>
          <w:szCs w:val="28"/>
          <w:lang w:val="uk-UA"/>
        </w:rPr>
        <w:t xml:space="preserve">Інформацію взяти до відома. </w:t>
      </w:r>
    </w:p>
    <w:p w:rsidR="00E63398" w:rsidRPr="00BC5009" w:rsidRDefault="00914CD4" w:rsidP="00E63398">
      <w:pPr>
        <w:pStyle w:val="a7"/>
        <w:spacing w:before="120"/>
        <w:ind w:left="142"/>
        <w:jc w:val="both"/>
        <w:rPr>
          <w:sz w:val="28"/>
          <w:szCs w:val="28"/>
          <w:lang w:val="uk-UA" w:eastAsia="uk-UA"/>
        </w:rPr>
      </w:pPr>
      <w:r w:rsidRPr="00D95734">
        <w:rPr>
          <w:sz w:val="28"/>
          <w:szCs w:val="28"/>
          <w:lang w:val="uk-UA"/>
        </w:rPr>
        <w:t xml:space="preserve">2.  </w:t>
      </w:r>
      <w:r w:rsidR="00E63398" w:rsidRPr="00BC5009">
        <w:rPr>
          <w:sz w:val="28"/>
          <w:szCs w:val="28"/>
          <w:lang w:val="uk-UA"/>
        </w:rPr>
        <w:t xml:space="preserve">Погодити програму розвитку </w:t>
      </w:r>
      <w:r w:rsidR="00E63398" w:rsidRPr="00BC5009">
        <w:rPr>
          <w:iCs/>
          <w:sz w:val="28"/>
          <w:szCs w:val="28"/>
          <w:bdr w:val="none" w:sz="0" w:space="0" w:color="auto" w:frame="1"/>
          <w:lang w:val="uk-UA"/>
        </w:rPr>
        <w:t xml:space="preserve">КЗ </w:t>
      </w:r>
      <w:r w:rsidR="00E63398" w:rsidRPr="00BC5009">
        <w:rPr>
          <w:sz w:val="28"/>
          <w:szCs w:val="28"/>
          <w:lang w:val="uk-UA" w:eastAsia="uk-UA"/>
        </w:rPr>
        <w:t>«Острозька спеціальна школа №2 I-II ступенів» Рівненської обласної ради.</w:t>
      </w:r>
    </w:p>
    <w:p w:rsidR="00E63398" w:rsidRPr="00BC5009" w:rsidRDefault="00E63398" w:rsidP="00E6339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BC5009">
        <w:rPr>
          <w:sz w:val="28"/>
          <w:szCs w:val="28"/>
          <w:lang w:val="uk-UA" w:eastAsia="uk-UA"/>
        </w:rPr>
        <w:t xml:space="preserve">3.  </w:t>
      </w:r>
      <w:r w:rsidRPr="00BC5009">
        <w:rPr>
          <w:iCs/>
          <w:sz w:val="28"/>
          <w:szCs w:val="28"/>
          <w:bdr w:val="none" w:sz="0" w:space="0" w:color="auto" w:frame="1"/>
          <w:lang w:val="uk-UA"/>
        </w:rPr>
        <w:t>Рекомендувати управлінню освіти і науки обласної державної адміністрації при формуванні пропозицій до обласного бюджету на 2020 рік врахувати фінансування першочергових заходів для покращання роботи закладу (Програма розвитку додається).</w:t>
      </w:r>
    </w:p>
    <w:p w:rsidR="00914CD4" w:rsidRPr="00D95734" w:rsidRDefault="00914CD4" w:rsidP="00E63398">
      <w:pPr>
        <w:ind w:left="142"/>
        <w:jc w:val="both"/>
        <w:rPr>
          <w:szCs w:val="28"/>
          <w:lang w:val="uk-UA"/>
        </w:rPr>
      </w:pPr>
    </w:p>
    <w:p w:rsidR="00914CD4" w:rsidRPr="00D95734" w:rsidRDefault="00914CD4" w:rsidP="00914CD4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95734">
        <w:rPr>
          <w:sz w:val="28"/>
          <w:szCs w:val="28"/>
          <w:lang w:val="uk-UA"/>
        </w:rPr>
        <w:t xml:space="preserve"> </w:t>
      </w:r>
      <w:r w:rsidRPr="00D95734">
        <w:rPr>
          <w:b/>
          <w:sz w:val="28"/>
          <w:szCs w:val="28"/>
          <w:u w:val="single"/>
          <w:lang w:val="uk-UA"/>
        </w:rPr>
        <w:t>ГОЛОСУВАЛИ:</w:t>
      </w:r>
      <w:r w:rsidRPr="00D95734">
        <w:rPr>
          <w:sz w:val="28"/>
          <w:szCs w:val="28"/>
          <w:lang w:val="uk-UA"/>
        </w:rPr>
        <w:t xml:space="preserve"> </w:t>
      </w:r>
      <w:r w:rsidR="00E63398">
        <w:rPr>
          <w:i/>
          <w:sz w:val="28"/>
          <w:szCs w:val="28"/>
          <w:lang w:val="uk-UA"/>
        </w:rPr>
        <w:t>“за” – 4</w:t>
      </w:r>
      <w:r w:rsidRPr="00D95734">
        <w:rPr>
          <w:i/>
          <w:sz w:val="28"/>
          <w:szCs w:val="28"/>
          <w:lang w:val="uk-UA"/>
        </w:rPr>
        <w:t xml:space="preserve"> </w:t>
      </w:r>
      <w:proofErr w:type="spellStart"/>
      <w:r w:rsidRPr="00D95734">
        <w:rPr>
          <w:i/>
          <w:sz w:val="28"/>
          <w:szCs w:val="28"/>
          <w:lang w:val="uk-UA"/>
        </w:rPr>
        <w:t>чол</w:t>
      </w:r>
      <w:proofErr w:type="spellEnd"/>
      <w:r w:rsidRPr="00D95734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95734">
        <w:rPr>
          <w:i/>
          <w:sz w:val="28"/>
          <w:szCs w:val="28"/>
          <w:lang w:val="uk-UA"/>
        </w:rPr>
        <w:t>чол</w:t>
      </w:r>
      <w:proofErr w:type="spellEnd"/>
      <w:r w:rsidRPr="00D95734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95734">
        <w:rPr>
          <w:i/>
          <w:sz w:val="28"/>
          <w:szCs w:val="28"/>
          <w:lang w:val="uk-UA"/>
        </w:rPr>
        <w:t>чол</w:t>
      </w:r>
      <w:proofErr w:type="spellEnd"/>
      <w:r w:rsidRPr="00D95734">
        <w:rPr>
          <w:i/>
          <w:sz w:val="28"/>
          <w:szCs w:val="28"/>
          <w:lang w:val="uk-UA"/>
        </w:rPr>
        <w:t>.</w:t>
      </w:r>
    </w:p>
    <w:p w:rsidR="00914CD4" w:rsidRPr="00D95734" w:rsidRDefault="00914CD4" w:rsidP="00914CD4">
      <w:pPr>
        <w:tabs>
          <w:tab w:val="left" w:pos="0"/>
        </w:tabs>
        <w:jc w:val="both"/>
        <w:rPr>
          <w:i/>
          <w:szCs w:val="28"/>
          <w:lang w:val="uk-UA"/>
        </w:rPr>
      </w:pPr>
      <w:r w:rsidRPr="00D95734">
        <w:rPr>
          <w:i/>
          <w:szCs w:val="28"/>
          <w:lang w:val="uk-UA"/>
        </w:rPr>
        <w:t>Рекомендації прийнято.</w:t>
      </w:r>
    </w:p>
    <w:p w:rsidR="00914CD4" w:rsidRPr="00914CD4" w:rsidRDefault="00914CD4" w:rsidP="00306BFB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eastAsia="uk-UA"/>
        </w:rPr>
      </w:pPr>
    </w:p>
    <w:p w:rsidR="00306BFB" w:rsidRPr="00190968" w:rsidRDefault="00306BFB" w:rsidP="00306BFB">
      <w:pPr>
        <w:tabs>
          <w:tab w:val="left" w:pos="0"/>
        </w:tabs>
        <w:jc w:val="both"/>
        <w:rPr>
          <w:b/>
          <w:szCs w:val="28"/>
          <w:lang w:val="uk-UA"/>
        </w:rPr>
      </w:pPr>
      <w:r w:rsidRPr="00190968">
        <w:rPr>
          <w:b/>
          <w:szCs w:val="28"/>
          <w:lang w:val="uk-UA"/>
        </w:rPr>
        <w:t>3.Про звернення комунального закладу «Рівненська обласна філармонія» Рівненської обласної ради щодо погодження програми розвитку.</w:t>
      </w:r>
      <w:r w:rsidRPr="00190968">
        <w:rPr>
          <w:i/>
          <w:szCs w:val="28"/>
          <w:u w:val="single"/>
          <w:lang w:val="uk-UA"/>
        </w:rPr>
        <w:t xml:space="preserve"> </w:t>
      </w:r>
    </w:p>
    <w:p w:rsidR="00190968" w:rsidRPr="00D95734" w:rsidRDefault="00190968" w:rsidP="00190968">
      <w:pPr>
        <w:tabs>
          <w:tab w:val="left" w:pos="426"/>
        </w:tabs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D95734">
        <w:rPr>
          <w:b/>
          <w:szCs w:val="28"/>
          <w:u w:val="single"/>
          <w:lang w:val="uk-UA"/>
        </w:rPr>
        <w:t>СЛУХАЛИ:</w:t>
      </w:r>
      <w:r w:rsidRPr="00D95734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proofErr w:type="spellStart"/>
      <w:r w:rsidR="00951D15">
        <w:rPr>
          <w:i/>
          <w:szCs w:val="28"/>
          <w:lang w:val="uk-UA"/>
        </w:rPr>
        <w:t>Орешка</w:t>
      </w:r>
      <w:proofErr w:type="spellEnd"/>
      <w:r w:rsidR="00951D15">
        <w:rPr>
          <w:i/>
          <w:szCs w:val="28"/>
          <w:lang w:val="uk-UA"/>
        </w:rPr>
        <w:t xml:space="preserve"> Миколу Прокоповича </w:t>
      </w:r>
      <w:r w:rsidR="008346D5" w:rsidRPr="00190968">
        <w:rPr>
          <w:i/>
          <w:szCs w:val="28"/>
          <w:lang w:val="uk-UA"/>
        </w:rPr>
        <w:t>– директор</w:t>
      </w:r>
      <w:r w:rsidR="00951D15">
        <w:rPr>
          <w:i/>
          <w:szCs w:val="28"/>
          <w:lang w:val="uk-UA"/>
        </w:rPr>
        <w:t xml:space="preserve">а </w:t>
      </w:r>
      <w:r w:rsidR="008346D5" w:rsidRPr="00190968">
        <w:rPr>
          <w:i/>
          <w:szCs w:val="28"/>
          <w:lang w:val="uk-UA"/>
        </w:rPr>
        <w:t xml:space="preserve"> КЗ «Рівненська обласна філармонія» Рівненської обласної ради щодо погодження програми розвитку</w:t>
      </w:r>
      <w:r w:rsidRPr="00D95734">
        <w:rPr>
          <w:i/>
          <w:szCs w:val="28"/>
          <w:lang w:val="uk-UA"/>
        </w:rPr>
        <w:t xml:space="preserve">, </w:t>
      </w:r>
      <w:r w:rsidRPr="00D95734">
        <w:rPr>
          <w:szCs w:val="28"/>
          <w:lang w:val="uk-UA"/>
        </w:rPr>
        <w:t>який  ознайомив присутніх із суттю даного питання.</w:t>
      </w:r>
    </w:p>
    <w:p w:rsidR="00190968" w:rsidRPr="00D95734" w:rsidRDefault="00190968" w:rsidP="00190968">
      <w:pPr>
        <w:tabs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D95734">
        <w:rPr>
          <w:b/>
          <w:szCs w:val="28"/>
          <w:u w:val="single"/>
          <w:lang w:val="uk-UA"/>
        </w:rPr>
        <w:t>ВИСТУПИЛИ</w:t>
      </w:r>
      <w:r w:rsidRPr="00D95734">
        <w:rPr>
          <w:i/>
          <w:szCs w:val="28"/>
          <w:lang w:val="uk-UA"/>
        </w:rPr>
        <w:t xml:space="preserve">:  </w:t>
      </w:r>
    </w:p>
    <w:p w:rsidR="00190968" w:rsidRPr="00D95734" w:rsidRDefault="00190968" w:rsidP="0019096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D95734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D9573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D9573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951D15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D95734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190968" w:rsidRPr="00D95734" w:rsidRDefault="00190968" w:rsidP="00190968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D95734">
        <w:rPr>
          <w:b/>
          <w:szCs w:val="28"/>
          <w:u w:val="single"/>
          <w:lang w:val="uk-UA"/>
        </w:rPr>
        <w:t>ВИРІШИЛИ:</w:t>
      </w:r>
    </w:p>
    <w:p w:rsidR="00190968" w:rsidRPr="00D95734" w:rsidRDefault="00190968" w:rsidP="0019096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D95734">
        <w:rPr>
          <w:sz w:val="28"/>
          <w:szCs w:val="28"/>
          <w:lang w:val="uk-UA"/>
        </w:rPr>
        <w:t xml:space="preserve">1. </w:t>
      </w:r>
      <w:r w:rsidR="00041EC9">
        <w:rPr>
          <w:sz w:val="28"/>
          <w:szCs w:val="28"/>
          <w:lang w:val="uk-UA"/>
        </w:rPr>
        <w:t xml:space="preserve"> </w:t>
      </w:r>
      <w:r w:rsidRPr="00D95734">
        <w:rPr>
          <w:sz w:val="28"/>
          <w:szCs w:val="28"/>
          <w:lang w:val="uk-UA"/>
        </w:rPr>
        <w:t xml:space="preserve"> Інформацію взяти до відома. </w:t>
      </w:r>
    </w:p>
    <w:p w:rsidR="00041EC9" w:rsidRDefault="00041EC9" w:rsidP="00041EC9">
      <w:pPr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F304AE">
        <w:rPr>
          <w:szCs w:val="28"/>
          <w:lang w:val="uk-UA"/>
        </w:rPr>
        <w:t>Погодити програму розвитку КЗ «Рівненська обласна філармонія» Рівненської обласної ради.</w:t>
      </w:r>
    </w:p>
    <w:p w:rsidR="00041EC9" w:rsidRPr="00BC5009" w:rsidRDefault="00041EC9" w:rsidP="00041EC9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3. </w:t>
      </w:r>
      <w:r w:rsidRPr="00BC5009">
        <w:rPr>
          <w:iCs/>
          <w:sz w:val="28"/>
          <w:szCs w:val="28"/>
          <w:bdr w:val="none" w:sz="0" w:space="0" w:color="auto" w:frame="1"/>
          <w:lang w:val="uk-UA"/>
        </w:rPr>
        <w:t xml:space="preserve">Рекомендувати управлінню </w:t>
      </w:r>
      <w:r>
        <w:rPr>
          <w:iCs/>
          <w:sz w:val="28"/>
          <w:szCs w:val="28"/>
          <w:bdr w:val="none" w:sz="0" w:space="0" w:color="auto" w:frame="1"/>
          <w:lang w:val="uk-UA"/>
        </w:rPr>
        <w:t>культури</w:t>
      </w:r>
      <w:r w:rsidRPr="00BC5009">
        <w:rPr>
          <w:iCs/>
          <w:sz w:val="28"/>
          <w:szCs w:val="28"/>
          <w:bdr w:val="none" w:sz="0" w:space="0" w:color="auto" w:frame="1"/>
          <w:lang w:val="uk-UA"/>
        </w:rPr>
        <w:t xml:space="preserve"> і </w:t>
      </w:r>
      <w:r>
        <w:rPr>
          <w:iCs/>
          <w:sz w:val="28"/>
          <w:szCs w:val="28"/>
          <w:bdr w:val="none" w:sz="0" w:space="0" w:color="auto" w:frame="1"/>
          <w:lang w:val="uk-UA"/>
        </w:rPr>
        <w:t>туризму</w:t>
      </w:r>
      <w:r w:rsidRPr="00BC5009">
        <w:rPr>
          <w:iCs/>
          <w:sz w:val="28"/>
          <w:szCs w:val="28"/>
          <w:bdr w:val="none" w:sz="0" w:space="0" w:color="auto" w:frame="1"/>
          <w:lang w:val="uk-UA"/>
        </w:rPr>
        <w:t xml:space="preserve"> обласної державної адміністрації при формуванні пропозицій до обласного бюджету на 2020 рік врахувати фінансування першочергових заходів </w:t>
      </w:r>
      <w:r w:rsidR="00A71EA8">
        <w:rPr>
          <w:iCs/>
          <w:sz w:val="28"/>
          <w:szCs w:val="28"/>
          <w:bdr w:val="none" w:sz="0" w:space="0" w:color="auto" w:frame="1"/>
          <w:lang w:val="uk-UA"/>
        </w:rPr>
        <w:t xml:space="preserve">(на захисні </w:t>
      </w:r>
      <w:proofErr w:type="spellStart"/>
      <w:r w:rsidR="00A71EA8">
        <w:rPr>
          <w:iCs/>
          <w:sz w:val="28"/>
          <w:szCs w:val="28"/>
          <w:bdr w:val="none" w:sz="0" w:space="0" w:color="auto" w:frame="1"/>
          <w:lang w:val="uk-UA"/>
        </w:rPr>
        <w:t>вітражи</w:t>
      </w:r>
      <w:proofErr w:type="spellEnd"/>
      <w:r w:rsidR="00A71EA8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F968B4">
        <w:rPr>
          <w:iCs/>
          <w:sz w:val="28"/>
          <w:szCs w:val="28"/>
          <w:bdr w:val="none" w:sz="0" w:space="0" w:color="auto" w:frame="1"/>
          <w:lang w:val="uk-UA"/>
        </w:rPr>
        <w:t xml:space="preserve">залу камерної та органної </w:t>
      </w:r>
      <w:r w:rsidR="00D25A74">
        <w:rPr>
          <w:iCs/>
          <w:sz w:val="28"/>
          <w:szCs w:val="28"/>
          <w:bdr w:val="none" w:sz="0" w:space="0" w:color="auto" w:frame="1"/>
          <w:lang w:val="uk-UA"/>
        </w:rPr>
        <w:t>музики)</w:t>
      </w:r>
      <w:r w:rsidR="00394C1C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BC5009">
        <w:rPr>
          <w:iCs/>
          <w:sz w:val="28"/>
          <w:szCs w:val="28"/>
          <w:bdr w:val="none" w:sz="0" w:space="0" w:color="auto" w:frame="1"/>
          <w:lang w:val="uk-UA"/>
        </w:rPr>
        <w:t>для покращання роботи закладу (Програма розвитку додається).</w:t>
      </w:r>
    </w:p>
    <w:p w:rsidR="00190968" w:rsidRPr="00D95734" w:rsidRDefault="00190968" w:rsidP="0019096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90968" w:rsidRPr="00D95734" w:rsidRDefault="00190968" w:rsidP="00190968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D95734">
        <w:rPr>
          <w:sz w:val="28"/>
          <w:szCs w:val="28"/>
          <w:lang w:val="uk-UA"/>
        </w:rPr>
        <w:t xml:space="preserve"> </w:t>
      </w:r>
      <w:r w:rsidRPr="00D95734">
        <w:rPr>
          <w:b/>
          <w:sz w:val="28"/>
          <w:szCs w:val="28"/>
          <w:u w:val="single"/>
          <w:lang w:val="uk-UA"/>
        </w:rPr>
        <w:t>ГОЛОСУВАЛИ:</w:t>
      </w:r>
      <w:r w:rsidRPr="00D95734">
        <w:rPr>
          <w:sz w:val="28"/>
          <w:szCs w:val="28"/>
          <w:lang w:val="uk-UA"/>
        </w:rPr>
        <w:t xml:space="preserve"> </w:t>
      </w:r>
      <w:r w:rsidR="00AF0DFB">
        <w:rPr>
          <w:i/>
          <w:sz w:val="28"/>
          <w:szCs w:val="28"/>
          <w:lang w:val="uk-UA"/>
        </w:rPr>
        <w:t xml:space="preserve">“за” – </w:t>
      </w:r>
      <w:r w:rsidR="00E63398">
        <w:rPr>
          <w:i/>
          <w:sz w:val="28"/>
          <w:szCs w:val="28"/>
          <w:lang w:val="uk-UA"/>
        </w:rPr>
        <w:t>4</w:t>
      </w:r>
      <w:r w:rsidRPr="00D95734">
        <w:rPr>
          <w:i/>
          <w:sz w:val="28"/>
          <w:szCs w:val="28"/>
          <w:lang w:val="uk-UA"/>
        </w:rPr>
        <w:t xml:space="preserve"> </w:t>
      </w:r>
      <w:proofErr w:type="spellStart"/>
      <w:r w:rsidRPr="00D95734">
        <w:rPr>
          <w:i/>
          <w:sz w:val="28"/>
          <w:szCs w:val="28"/>
          <w:lang w:val="uk-UA"/>
        </w:rPr>
        <w:t>чол</w:t>
      </w:r>
      <w:proofErr w:type="spellEnd"/>
      <w:r w:rsidRPr="00D95734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D95734">
        <w:rPr>
          <w:i/>
          <w:sz w:val="28"/>
          <w:szCs w:val="28"/>
          <w:lang w:val="uk-UA"/>
        </w:rPr>
        <w:t>чол</w:t>
      </w:r>
      <w:proofErr w:type="spellEnd"/>
      <w:r w:rsidRPr="00D95734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D95734">
        <w:rPr>
          <w:i/>
          <w:sz w:val="28"/>
          <w:szCs w:val="28"/>
          <w:lang w:val="uk-UA"/>
        </w:rPr>
        <w:t>чол</w:t>
      </w:r>
      <w:proofErr w:type="spellEnd"/>
      <w:r w:rsidRPr="00D95734">
        <w:rPr>
          <w:i/>
          <w:sz w:val="28"/>
          <w:szCs w:val="28"/>
          <w:lang w:val="uk-UA"/>
        </w:rPr>
        <w:t>.</w:t>
      </w:r>
    </w:p>
    <w:p w:rsidR="00190968" w:rsidRPr="00D95734" w:rsidRDefault="00190968" w:rsidP="00190968">
      <w:pPr>
        <w:tabs>
          <w:tab w:val="left" w:pos="0"/>
        </w:tabs>
        <w:jc w:val="both"/>
        <w:rPr>
          <w:i/>
          <w:szCs w:val="28"/>
          <w:lang w:val="uk-UA"/>
        </w:rPr>
      </w:pPr>
      <w:r w:rsidRPr="00D95734">
        <w:rPr>
          <w:i/>
          <w:szCs w:val="28"/>
          <w:lang w:val="uk-UA"/>
        </w:rPr>
        <w:t>Рекомендації прийнято.</w:t>
      </w:r>
    </w:p>
    <w:p w:rsidR="001D67BC" w:rsidRDefault="001D67BC">
      <w:pPr>
        <w:rPr>
          <w:lang w:val="uk-UA"/>
        </w:rPr>
      </w:pPr>
    </w:p>
    <w:p w:rsidR="002E2269" w:rsidRPr="00D95734" w:rsidRDefault="002E2269" w:rsidP="002E2269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D95734">
        <w:rPr>
          <w:b/>
          <w:sz w:val="28"/>
          <w:szCs w:val="28"/>
          <w:lang w:val="uk-UA" w:eastAsia="uk-UA"/>
        </w:rPr>
        <w:t>Різне</w:t>
      </w:r>
    </w:p>
    <w:p w:rsidR="002E2269" w:rsidRPr="00D95734" w:rsidRDefault="002E2269" w:rsidP="003421D0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Cs w:val="28"/>
        </w:rPr>
      </w:pPr>
      <w:r w:rsidRPr="00D95734">
        <w:rPr>
          <w:b/>
          <w:sz w:val="28"/>
          <w:szCs w:val="28"/>
          <w:lang w:val="uk-UA" w:eastAsia="uk-UA"/>
        </w:rPr>
        <w:t xml:space="preserve"> </w:t>
      </w:r>
    </w:p>
    <w:p w:rsidR="002E2269" w:rsidRPr="00D95734" w:rsidRDefault="002E2269" w:rsidP="002E2269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D95734">
        <w:rPr>
          <w:rFonts w:ascii="Times New Roman" w:hAnsi="Times New Roman" w:cs="Times New Roman"/>
          <w:b/>
          <w:szCs w:val="28"/>
        </w:rPr>
        <w:t xml:space="preserve">Голова постійної комісії                                                            </w:t>
      </w:r>
      <w:r w:rsidRPr="00D95734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Алла ЧЕРНІЙ</w:t>
      </w:r>
    </w:p>
    <w:p w:rsidR="002E2269" w:rsidRPr="00D95734" w:rsidRDefault="002E2269" w:rsidP="002E2269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2E2269" w:rsidRPr="00D95734" w:rsidRDefault="002E2269" w:rsidP="002E2269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2E2269" w:rsidRPr="00D95734" w:rsidRDefault="002E2269" w:rsidP="002E2269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2E2269" w:rsidRPr="00D95734" w:rsidRDefault="002E2269" w:rsidP="002E2269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  <w:r w:rsidRPr="00D95734">
        <w:rPr>
          <w:b/>
          <w:bCs/>
          <w:szCs w:val="28"/>
          <w:bdr w:val="none" w:sz="0" w:space="0" w:color="auto" w:frame="1"/>
          <w:lang w:val="uk-UA"/>
        </w:rPr>
        <w:lastRenderedPageBreak/>
        <w:t>Додаток</w:t>
      </w:r>
    </w:p>
    <w:p w:rsidR="002E2269" w:rsidRPr="00D95734" w:rsidRDefault="002E2269" w:rsidP="002E2269">
      <w:pPr>
        <w:tabs>
          <w:tab w:val="left" w:pos="0"/>
        </w:tabs>
        <w:jc w:val="right"/>
        <w:rPr>
          <w:b/>
          <w:szCs w:val="28"/>
          <w:lang w:val="uk-UA"/>
        </w:rPr>
      </w:pPr>
      <w:r w:rsidRPr="00D95734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 w:rsidRPr="00D95734">
        <w:rPr>
          <w:b/>
          <w:szCs w:val="28"/>
          <w:lang w:val="uk-UA"/>
        </w:rPr>
        <w:t>№3</w:t>
      </w:r>
      <w:r w:rsidR="00C80DD6">
        <w:rPr>
          <w:b/>
          <w:szCs w:val="28"/>
          <w:lang w:val="uk-UA"/>
        </w:rPr>
        <w:t>9</w:t>
      </w:r>
    </w:p>
    <w:p w:rsidR="002E2269" w:rsidRPr="00D95734" w:rsidRDefault="002E2269" w:rsidP="002E2269">
      <w:pPr>
        <w:tabs>
          <w:tab w:val="left" w:pos="0"/>
        </w:tabs>
        <w:jc w:val="right"/>
        <w:rPr>
          <w:b/>
          <w:szCs w:val="28"/>
          <w:lang w:val="uk-UA"/>
        </w:rPr>
      </w:pPr>
      <w:r w:rsidRPr="00D95734">
        <w:rPr>
          <w:b/>
          <w:szCs w:val="28"/>
          <w:lang w:val="uk-UA"/>
        </w:rPr>
        <w:t xml:space="preserve">засідання постійної комісії </w:t>
      </w:r>
      <w:r w:rsidRPr="00D95734">
        <w:rPr>
          <w:b/>
          <w:szCs w:val="28"/>
          <w:lang w:val="uk-UA"/>
        </w:rPr>
        <w:br/>
        <w:t xml:space="preserve">від </w:t>
      </w:r>
      <w:r w:rsidR="00C80DD6">
        <w:rPr>
          <w:b/>
          <w:szCs w:val="28"/>
          <w:lang w:val="uk-UA"/>
        </w:rPr>
        <w:t xml:space="preserve"> 29</w:t>
      </w:r>
      <w:r w:rsidRPr="00D95734">
        <w:rPr>
          <w:b/>
          <w:szCs w:val="28"/>
          <w:lang w:val="uk-UA"/>
        </w:rPr>
        <w:t xml:space="preserve"> листопада 2019 року</w:t>
      </w:r>
    </w:p>
    <w:p w:rsidR="002E2269" w:rsidRPr="00D95734" w:rsidRDefault="002E2269" w:rsidP="002E2269">
      <w:pPr>
        <w:tabs>
          <w:tab w:val="left" w:pos="0"/>
        </w:tabs>
        <w:jc w:val="right"/>
        <w:rPr>
          <w:b/>
          <w:szCs w:val="28"/>
          <w:lang w:val="uk-UA"/>
        </w:rPr>
      </w:pPr>
    </w:p>
    <w:p w:rsidR="002E2269" w:rsidRDefault="002E2269" w:rsidP="002E2269">
      <w:pPr>
        <w:tabs>
          <w:tab w:val="left" w:pos="0"/>
        </w:tabs>
        <w:jc w:val="center"/>
        <w:rPr>
          <w:b/>
          <w:szCs w:val="28"/>
          <w:lang w:val="uk-UA"/>
        </w:rPr>
      </w:pPr>
      <w:r w:rsidRPr="00D95734">
        <w:rPr>
          <w:b/>
          <w:szCs w:val="28"/>
          <w:lang w:val="uk-UA"/>
        </w:rPr>
        <w:t>Запрошені, які були присутні</w:t>
      </w:r>
      <w:r w:rsidR="00C42CAB">
        <w:rPr>
          <w:b/>
          <w:szCs w:val="28"/>
          <w:lang w:val="uk-UA"/>
        </w:rPr>
        <w:t xml:space="preserve"> на засіданні постійної комісії:</w:t>
      </w:r>
    </w:p>
    <w:p w:rsidR="00C42CAB" w:rsidRPr="00D95734" w:rsidRDefault="00C42CAB" w:rsidP="002E2269">
      <w:pPr>
        <w:tabs>
          <w:tab w:val="left" w:pos="0"/>
        </w:tabs>
        <w:jc w:val="center"/>
        <w:rPr>
          <w:b/>
          <w:szCs w:val="28"/>
          <w:lang w:val="uk-UA"/>
        </w:rPr>
      </w:pPr>
    </w:p>
    <w:p w:rsidR="002E2269" w:rsidRDefault="00C42CAB" w:rsidP="00CB2499">
      <w:pPr>
        <w:jc w:val="both"/>
        <w:rPr>
          <w:i/>
          <w:szCs w:val="28"/>
          <w:lang w:val="uk-UA"/>
        </w:rPr>
      </w:pPr>
      <w:r w:rsidRPr="00C42CAB">
        <w:rPr>
          <w:b/>
          <w:i/>
          <w:lang w:val="uk-UA"/>
        </w:rPr>
        <w:t>Гаврилюк Сергій Миколайович</w:t>
      </w:r>
      <w:r>
        <w:rPr>
          <w:lang w:val="uk-UA"/>
        </w:rPr>
        <w:t xml:space="preserve"> –</w:t>
      </w:r>
      <w:r w:rsidRPr="00C42CAB">
        <w:rPr>
          <w:i/>
          <w:lang w:val="uk-UA"/>
        </w:rPr>
        <w:t xml:space="preserve"> заступник</w:t>
      </w:r>
      <w:r>
        <w:rPr>
          <w:lang w:val="uk-UA"/>
        </w:rPr>
        <w:t xml:space="preserve"> </w:t>
      </w:r>
      <w:r w:rsidRPr="0077668D">
        <w:rPr>
          <w:i/>
          <w:szCs w:val="28"/>
          <w:lang w:val="uk-UA"/>
        </w:rPr>
        <w:t>керуюч</w:t>
      </w:r>
      <w:r>
        <w:rPr>
          <w:i/>
          <w:szCs w:val="28"/>
          <w:lang w:val="uk-UA"/>
        </w:rPr>
        <w:t xml:space="preserve">ого </w:t>
      </w:r>
      <w:r w:rsidRPr="0077668D">
        <w:rPr>
          <w:i/>
          <w:szCs w:val="28"/>
          <w:lang w:val="uk-UA"/>
        </w:rPr>
        <w:t xml:space="preserve"> справами виконавчого апарату обласної ради – керівник</w:t>
      </w:r>
      <w:r w:rsidR="00836D40">
        <w:rPr>
          <w:i/>
          <w:szCs w:val="28"/>
          <w:lang w:val="uk-UA"/>
        </w:rPr>
        <w:t>а</w:t>
      </w:r>
      <w:r w:rsidRPr="0077668D">
        <w:rPr>
          <w:i/>
          <w:szCs w:val="28"/>
          <w:lang w:val="uk-UA"/>
        </w:rPr>
        <w:t xml:space="preserve"> секретаріату</w:t>
      </w:r>
      <w:r>
        <w:rPr>
          <w:i/>
          <w:szCs w:val="28"/>
          <w:lang w:val="uk-UA"/>
        </w:rPr>
        <w:t>.</w:t>
      </w:r>
    </w:p>
    <w:p w:rsidR="00C42CAB" w:rsidRDefault="00C42CAB" w:rsidP="00CB2499">
      <w:pPr>
        <w:jc w:val="both"/>
        <w:rPr>
          <w:i/>
          <w:szCs w:val="28"/>
          <w:lang w:val="uk-UA"/>
        </w:rPr>
      </w:pPr>
    </w:p>
    <w:p w:rsidR="005E222B" w:rsidRDefault="005E222B" w:rsidP="00CB2499">
      <w:pPr>
        <w:jc w:val="both"/>
        <w:rPr>
          <w:b/>
          <w:i/>
          <w:szCs w:val="28"/>
          <w:lang w:val="uk-UA"/>
        </w:rPr>
      </w:pPr>
      <w:r w:rsidRPr="005E222B">
        <w:rPr>
          <w:b/>
          <w:i/>
          <w:szCs w:val="28"/>
          <w:lang w:val="uk-UA"/>
        </w:rPr>
        <w:t>Данилюк Володимир</w:t>
      </w:r>
      <w:r>
        <w:rPr>
          <w:b/>
          <w:i/>
          <w:szCs w:val="28"/>
          <w:lang w:val="uk-UA"/>
        </w:rPr>
        <w:t xml:space="preserve"> </w:t>
      </w:r>
      <w:r w:rsidRPr="005E222B">
        <w:rPr>
          <w:b/>
          <w:i/>
          <w:szCs w:val="28"/>
          <w:lang w:val="uk-UA"/>
        </w:rPr>
        <w:t xml:space="preserve"> Іванович</w:t>
      </w:r>
      <w:r>
        <w:rPr>
          <w:i/>
          <w:szCs w:val="28"/>
          <w:lang w:val="uk-UA"/>
        </w:rPr>
        <w:t xml:space="preserve"> </w:t>
      </w:r>
      <w:r w:rsidRPr="00190968">
        <w:rPr>
          <w:i/>
          <w:szCs w:val="28"/>
          <w:lang w:val="uk-UA"/>
        </w:rPr>
        <w:t>– директор КЗ «Рівненський академічний обласний театр ляльок» Рівненської обласної ради</w:t>
      </w:r>
      <w:r>
        <w:rPr>
          <w:i/>
          <w:szCs w:val="28"/>
          <w:lang w:val="uk-UA"/>
        </w:rPr>
        <w:t>.</w:t>
      </w:r>
      <w:r w:rsidRPr="00C80DD6">
        <w:rPr>
          <w:b/>
          <w:i/>
          <w:szCs w:val="28"/>
          <w:lang w:val="uk-UA"/>
        </w:rPr>
        <w:t xml:space="preserve"> </w:t>
      </w:r>
    </w:p>
    <w:p w:rsidR="005E222B" w:rsidRDefault="005E222B" w:rsidP="00CB2499">
      <w:pPr>
        <w:jc w:val="both"/>
        <w:rPr>
          <w:b/>
          <w:i/>
          <w:szCs w:val="28"/>
          <w:lang w:val="uk-UA"/>
        </w:rPr>
      </w:pPr>
    </w:p>
    <w:p w:rsidR="00C42CAB" w:rsidRDefault="00C80DD6" w:rsidP="00CB2499">
      <w:pPr>
        <w:jc w:val="both"/>
        <w:rPr>
          <w:i/>
          <w:szCs w:val="28"/>
          <w:lang w:val="uk-UA"/>
        </w:rPr>
      </w:pPr>
      <w:r w:rsidRPr="00C80DD6">
        <w:rPr>
          <w:b/>
          <w:i/>
          <w:szCs w:val="28"/>
          <w:lang w:val="uk-UA"/>
        </w:rPr>
        <w:t>Мельник Ярослав Миколайович</w:t>
      </w:r>
      <w:r>
        <w:rPr>
          <w:i/>
          <w:szCs w:val="28"/>
          <w:lang w:val="uk-UA"/>
        </w:rPr>
        <w:t xml:space="preserve"> – начальник управління культури і туризму облдержадміністрації.</w:t>
      </w:r>
    </w:p>
    <w:p w:rsidR="005E222B" w:rsidRDefault="005E222B" w:rsidP="00CB2499">
      <w:pPr>
        <w:jc w:val="both"/>
        <w:rPr>
          <w:i/>
          <w:szCs w:val="28"/>
          <w:lang w:val="uk-UA"/>
        </w:rPr>
      </w:pPr>
    </w:p>
    <w:p w:rsidR="00C42CAB" w:rsidRDefault="005E222B" w:rsidP="00CB2499">
      <w:pPr>
        <w:jc w:val="both"/>
        <w:rPr>
          <w:i/>
          <w:szCs w:val="28"/>
          <w:lang w:val="uk-UA"/>
        </w:rPr>
      </w:pPr>
      <w:proofErr w:type="spellStart"/>
      <w:r w:rsidRPr="005E222B">
        <w:rPr>
          <w:b/>
          <w:i/>
          <w:szCs w:val="28"/>
          <w:lang w:val="uk-UA"/>
        </w:rPr>
        <w:t>Орешк</w:t>
      </w:r>
      <w:r>
        <w:rPr>
          <w:b/>
          <w:i/>
          <w:szCs w:val="28"/>
          <w:lang w:val="uk-UA"/>
        </w:rPr>
        <w:t>о</w:t>
      </w:r>
      <w:proofErr w:type="spellEnd"/>
      <w:r w:rsidRPr="005E222B">
        <w:rPr>
          <w:b/>
          <w:i/>
          <w:szCs w:val="28"/>
          <w:lang w:val="uk-UA"/>
        </w:rPr>
        <w:t xml:space="preserve"> Микол</w:t>
      </w:r>
      <w:r>
        <w:rPr>
          <w:b/>
          <w:i/>
          <w:szCs w:val="28"/>
          <w:lang w:val="uk-UA"/>
        </w:rPr>
        <w:t xml:space="preserve">а </w:t>
      </w:r>
      <w:r w:rsidRPr="005E222B">
        <w:rPr>
          <w:b/>
          <w:i/>
          <w:szCs w:val="28"/>
          <w:lang w:val="uk-UA"/>
        </w:rPr>
        <w:t>Прокопович</w:t>
      </w:r>
      <w:r>
        <w:rPr>
          <w:i/>
          <w:szCs w:val="28"/>
          <w:lang w:val="uk-UA"/>
        </w:rPr>
        <w:t xml:space="preserve"> </w:t>
      </w:r>
      <w:r w:rsidRPr="00190968">
        <w:rPr>
          <w:i/>
          <w:szCs w:val="28"/>
          <w:lang w:val="uk-UA"/>
        </w:rPr>
        <w:t>– директор</w:t>
      </w:r>
      <w:r>
        <w:rPr>
          <w:i/>
          <w:szCs w:val="28"/>
          <w:lang w:val="uk-UA"/>
        </w:rPr>
        <w:t xml:space="preserve"> </w:t>
      </w:r>
      <w:r w:rsidRPr="00190968">
        <w:rPr>
          <w:i/>
          <w:szCs w:val="28"/>
          <w:lang w:val="uk-UA"/>
        </w:rPr>
        <w:t xml:space="preserve"> КЗ «Рівненська обласна філармонія» Рівненської обласної ради</w:t>
      </w:r>
      <w:r>
        <w:rPr>
          <w:i/>
          <w:szCs w:val="28"/>
          <w:lang w:val="uk-UA"/>
        </w:rPr>
        <w:t>.</w:t>
      </w:r>
    </w:p>
    <w:p w:rsidR="005E222B" w:rsidRDefault="005E222B" w:rsidP="00CB2499">
      <w:pPr>
        <w:jc w:val="both"/>
        <w:rPr>
          <w:i/>
          <w:szCs w:val="28"/>
          <w:lang w:val="uk-UA"/>
        </w:rPr>
      </w:pPr>
    </w:p>
    <w:p w:rsidR="005E222B" w:rsidRPr="002E2269" w:rsidRDefault="005E222B" w:rsidP="00CB2499">
      <w:pPr>
        <w:jc w:val="both"/>
        <w:rPr>
          <w:lang w:val="uk-UA"/>
        </w:rPr>
      </w:pPr>
      <w:r w:rsidRPr="005E222B">
        <w:rPr>
          <w:b/>
          <w:i/>
          <w:szCs w:val="28"/>
          <w:lang w:val="uk-UA"/>
        </w:rPr>
        <w:t>Петрів Володимир Юліанович</w:t>
      </w:r>
      <w:r>
        <w:rPr>
          <w:i/>
          <w:szCs w:val="28"/>
          <w:lang w:val="uk-UA"/>
        </w:rPr>
        <w:t xml:space="preserve"> </w:t>
      </w:r>
      <w:r w:rsidRPr="00190968">
        <w:rPr>
          <w:i/>
          <w:szCs w:val="28"/>
          <w:lang w:val="uk-UA"/>
        </w:rPr>
        <w:t>– директор</w:t>
      </w:r>
      <w:r>
        <w:rPr>
          <w:i/>
          <w:szCs w:val="28"/>
          <w:lang w:val="uk-UA"/>
        </w:rPr>
        <w:t xml:space="preserve"> </w:t>
      </w:r>
      <w:r w:rsidRPr="00190968">
        <w:rPr>
          <w:i/>
          <w:szCs w:val="28"/>
          <w:lang w:val="uk-UA"/>
        </w:rPr>
        <w:t xml:space="preserve"> КЗ  «Рівненський обласний академічний український музично-драматичний театр» Рівненської обласної ради</w:t>
      </w:r>
      <w:r w:rsidR="00F047EE">
        <w:rPr>
          <w:i/>
          <w:szCs w:val="28"/>
          <w:lang w:val="uk-UA"/>
        </w:rPr>
        <w:t>.</w:t>
      </w:r>
      <w:r w:rsidR="00D87482">
        <w:rPr>
          <w:i/>
          <w:szCs w:val="28"/>
          <w:lang w:val="uk-UA"/>
        </w:rPr>
        <w:t xml:space="preserve">                                             </w:t>
      </w:r>
      <w:bookmarkStart w:id="0" w:name="_GoBack"/>
      <w:bookmarkEnd w:id="0"/>
    </w:p>
    <w:sectPr w:rsidR="005E222B" w:rsidRPr="002E2269" w:rsidSect="00E30EA7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4781A"/>
    <w:multiLevelType w:val="hybridMultilevel"/>
    <w:tmpl w:val="B63CC7F4"/>
    <w:lvl w:ilvl="0" w:tplc="7D36F47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F6F7433"/>
    <w:multiLevelType w:val="hybridMultilevel"/>
    <w:tmpl w:val="529824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BC"/>
    <w:rsid w:val="00041EC9"/>
    <w:rsid w:val="000A39E9"/>
    <w:rsid w:val="00190968"/>
    <w:rsid w:val="001D67BC"/>
    <w:rsid w:val="00241288"/>
    <w:rsid w:val="002E2269"/>
    <w:rsid w:val="002F51D4"/>
    <w:rsid w:val="0030207A"/>
    <w:rsid w:val="00306BFB"/>
    <w:rsid w:val="00334004"/>
    <w:rsid w:val="003421D0"/>
    <w:rsid w:val="00394C1C"/>
    <w:rsid w:val="003D2138"/>
    <w:rsid w:val="00470E46"/>
    <w:rsid w:val="00567EDE"/>
    <w:rsid w:val="00580CDE"/>
    <w:rsid w:val="00595F4B"/>
    <w:rsid w:val="005E222B"/>
    <w:rsid w:val="008346D5"/>
    <w:rsid w:val="00836D40"/>
    <w:rsid w:val="00914CD4"/>
    <w:rsid w:val="00951D15"/>
    <w:rsid w:val="009F0C34"/>
    <w:rsid w:val="00A45EFE"/>
    <w:rsid w:val="00A71EA8"/>
    <w:rsid w:val="00AF0DFB"/>
    <w:rsid w:val="00BF0D77"/>
    <w:rsid w:val="00C42CAB"/>
    <w:rsid w:val="00C80DD6"/>
    <w:rsid w:val="00C83E63"/>
    <w:rsid w:val="00CB2499"/>
    <w:rsid w:val="00D25A74"/>
    <w:rsid w:val="00D87482"/>
    <w:rsid w:val="00D966A9"/>
    <w:rsid w:val="00E30EA7"/>
    <w:rsid w:val="00E63398"/>
    <w:rsid w:val="00F047EE"/>
    <w:rsid w:val="00F9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67BC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1D67BC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1D67BC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1D67BC"/>
    <w:rPr>
      <w:rFonts w:ascii="Arial" w:eastAsia="Calibri" w:hAnsi="Arial" w:cs="Arial"/>
      <w:sz w:val="28"/>
      <w:szCs w:val="20"/>
      <w:lang w:eastAsia="uk-UA"/>
    </w:rPr>
  </w:style>
  <w:style w:type="paragraph" w:styleId="a7">
    <w:name w:val="List Paragraph"/>
    <w:basedOn w:val="a"/>
    <w:uiPriority w:val="99"/>
    <w:qFormat/>
    <w:rsid w:val="001D67BC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D67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1D67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1D67B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7EDE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67EDE"/>
    <w:rPr>
      <w:rFonts w:ascii="Tahoma" w:eastAsia="Calibri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67BC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1D67BC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1D67BC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1D67BC"/>
    <w:rPr>
      <w:rFonts w:ascii="Arial" w:eastAsia="Calibri" w:hAnsi="Arial" w:cs="Arial"/>
      <w:sz w:val="28"/>
      <w:szCs w:val="20"/>
      <w:lang w:eastAsia="uk-UA"/>
    </w:rPr>
  </w:style>
  <w:style w:type="paragraph" w:styleId="a7">
    <w:name w:val="List Paragraph"/>
    <w:basedOn w:val="a"/>
    <w:uiPriority w:val="99"/>
    <w:qFormat/>
    <w:rsid w:val="001D67BC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D67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1D67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1D67B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7EDE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67EDE"/>
    <w:rPr>
      <w:rFonts w:ascii="Tahoma" w:eastAsia="Calibri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4052</Words>
  <Characters>2310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44</cp:revision>
  <cp:lastPrinted>2019-11-29T10:08:00Z</cp:lastPrinted>
  <dcterms:created xsi:type="dcterms:W3CDTF">2019-11-29T09:21:00Z</dcterms:created>
  <dcterms:modified xsi:type="dcterms:W3CDTF">2019-12-02T14:27:00Z</dcterms:modified>
</cp:coreProperties>
</file>